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FB8" w14:textId="5DA5030E" w:rsidR="00ED577E" w:rsidRDefault="007B136B" w:rsidP="00AD56C4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</w:rPr>
      </w:pPr>
      <w:r w:rsidRPr="000117E4">
        <w:rPr>
          <w:rFonts w:ascii="Arial Unicode MS" w:eastAsia="Arial Unicode MS" w:hAnsi="Arial Unicode MS" w:cs="Arial Unicode MS"/>
          <w:b/>
        </w:rPr>
        <w:t xml:space="preserve">Szczegółowy opis przedmiotu </w:t>
      </w:r>
      <w:r w:rsidR="00F942DC">
        <w:rPr>
          <w:rFonts w:ascii="Arial Unicode MS" w:eastAsia="Arial Unicode MS" w:hAnsi="Arial Unicode MS" w:cs="Arial Unicode MS"/>
          <w:b/>
        </w:rPr>
        <w:t>zamówienia</w:t>
      </w:r>
    </w:p>
    <w:p w14:paraId="697E23ED" w14:textId="40F451FB" w:rsidR="007B136B" w:rsidRPr="000117E4" w:rsidRDefault="00ED577E" w:rsidP="00AD56C4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</w:rPr>
      </w:pPr>
      <w:r w:rsidRPr="000117E4">
        <w:rPr>
          <w:rFonts w:ascii="Arial Unicode MS" w:eastAsia="Arial Unicode MS" w:hAnsi="Arial Unicode MS" w:cs="Arial Unicode MS"/>
          <w:b/>
        </w:rPr>
        <w:t xml:space="preserve"> </w:t>
      </w:r>
      <w:r w:rsidR="007B136B" w:rsidRPr="000117E4">
        <w:rPr>
          <w:rFonts w:ascii="Arial Unicode MS" w:eastAsia="Arial Unicode MS" w:hAnsi="Arial Unicode MS" w:cs="Arial Unicode MS"/>
          <w:b/>
        </w:rPr>
        <w:t>(zwany dalej: „SOP</w:t>
      </w:r>
      <w:r w:rsidR="00F942DC">
        <w:rPr>
          <w:rFonts w:ascii="Arial Unicode MS" w:eastAsia="Arial Unicode MS" w:hAnsi="Arial Unicode MS" w:cs="Arial Unicode MS"/>
          <w:b/>
        </w:rPr>
        <w:t>Z</w:t>
      </w:r>
      <w:r w:rsidR="007B136B" w:rsidRPr="000117E4">
        <w:rPr>
          <w:rFonts w:ascii="Arial Unicode MS" w:eastAsia="Arial Unicode MS" w:hAnsi="Arial Unicode MS" w:cs="Arial Unicode MS"/>
          <w:b/>
        </w:rPr>
        <w:t>”)</w:t>
      </w:r>
    </w:p>
    <w:p w14:paraId="2735251F" w14:textId="77777777" w:rsidR="007B136B" w:rsidRPr="000117E4" w:rsidRDefault="007B136B" w:rsidP="00AD56C4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</w:rPr>
      </w:pPr>
    </w:p>
    <w:p w14:paraId="3CDDF0ED" w14:textId="77777777" w:rsidR="007B136B" w:rsidRPr="000117E4" w:rsidRDefault="007B136B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  <w:b/>
        </w:rPr>
      </w:pPr>
      <w:r w:rsidRPr="000117E4">
        <w:rPr>
          <w:rFonts w:ascii="Arial Unicode MS" w:eastAsia="Arial Unicode MS" w:hAnsi="Arial Unicode MS" w:cs="Arial Unicode MS"/>
          <w:b/>
        </w:rPr>
        <w:t>SPIS TREŚCI:</w:t>
      </w:r>
    </w:p>
    <w:p w14:paraId="4C89B0F7" w14:textId="62C8E8C0" w:rsidR="00411816" w:rsidRPr="000117E4" w:rsidRDefault="00411816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Przedmiot </w:t>
      </w:r>
      <w:r w:rsidR="00F942DC">
        <w:rPr>
          <w:rFonts w:ascii="Arial Unicode MS" w:eastAsia="Arial Unicode MS" w:hAnsi="Arial Unicode MS" w:cs="Arial Unicode MS"/>
          <w:b/>
          <w:sz w:val="22"/>
          <w:szCs w:val="22"/>
        </w:rPr>
        <w:t>zamówienia</w:t>
      </w:r>
    </w:p>
    <w:p w14:paraId="758E83E0" w14:textId="77777777" w:rsidR="00411816" w:rsidRPr="000117E4" w:rsidRDefault="00411816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Cel wizyty</w:t>
      </w:r>
    </w:p>
    <w:p w14:paraId="249FCDFB" w14:textId="77777777" w:rsidR="00411816" w:rsidRPr="000117E4" w:rsidRDefault="00411816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Kontekst realizacji zamówienia </w:t>
      </w:r>
    </w:p>
    <w:p w14:paraId="6E157328" w14:textId="7AA5AE4E" w:rsidR="00C319AC" w:rsidRPr="000117E4" w:rsidRDefault="00C319AC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Szczegółowy zakres zamówienia</w:t>
      </w:r>
    </w:p>
    <w:p w14:paraId="45E953B1" w14:textId="4AD58D5A" w:rsidR="007B136B" w:rsidRPr="000117E4" w:rsidRDefault="007B136B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Ramowy program </w:t>
      </w:r>
      <w:r w:rsidR="00F6647D" w:rsidRPr="000117E4">
        <w:rPr>
          <w:rFonts w:ascii="Arial Unicode MS" w:eastAsia="Arial Unicode MS" w:hAnsi="Arial Unicode MS" w:cs="Arial Unicode MS"/>
          <w:b/>
          <w:sz w:val="22"/>
          <w:szCs w:val="22"/>
        </w:rPr>
        <w:t>wizyty studyjnej</w:t>
      </w:r>
    </w:p>
    <w:p w14:paraId="0A411AF6" w14:textId="4B4AA470" w:rsidR="0071502C" w:rsidRPr="000117E4" w:rsidRDefault="0071502C" w:rsidP="00AD56C4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Zmiany</w:t>
      </w:r>
      <w:r w:rsidR="00E825A1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w programie</w:t>
      </w:r>
    </w:p>
    <w:p w14:paraId="6A8C301F" w14:textId="6854103D" w:rsidR="002211F1" w:rsidRPr="000117E4" w:rsidRDefault="002211F1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Przedmiot </w:t>
      </w:r>
      <w:r w:rsidR="00F942DC">
        <w:rPr>
          <w:rFonts w:ascii="Arial Unicode MS" w:eastAsia="Arial Unicode MS" w:hAnsi="Arial Unicode MS" w:cs="Arial Unicode MS"/>
          <w:b/>
          <w:sz w:val="22"/>
          <w:szCs w:val="22"/>
        </w:rPr>
        <w:t>zamówienia</w:t>
      </w:r>
    </w:p>
    <w:p w14:paraId="53384691" w14:textId="62C7D248" w:rsidR="007B136B" w:rsidRPr="000117E4" w:rsidRDefault="00975C4D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Przedmiotem </w:t>
      </w:r>
      <w:r w:rsidR="00F942DC">
        <w:rPr>
          <w:rFonts w:ascii="Arial Unicode MS" w:eastAsia="Arial Unicode MS" w:hAnsi="Arial Unicode MS" w:cs="Arial Unicode MS"/>
        </w:rPr>
        <w:t>zamówienia</w:t>
      </w:r>
      <w:r w:rsidRPr="000117E4">
        <w:rPr>
          <w:rFonts w:ascii="Arial Unicode MS" w:eastAsia="Arial Unicode MS" w:hAnsi="Arial Unicode MS" w:cs="Arial Unicode MS"/>
        </w:rPr>
        <w:t xml:space="preserve"> jest zorganizowanie i przeprowadzenie </w:t>
      </w:r>
      <w:r w:rsidR="00494D0E" w:rsidRPr="000117E4">
        <w:rPr>
          <w:rFonts w:ascii="Arial Unicode MS" w:eastAsia="Arial Unicode MS" w:hAnsi="Arial Unicode MS" w:cs="Arial Unicode MS"/>
        </w:rPr>
        <w:t xml:space="preserve">pięciodniowego </w:t>
      </w:r>
      <w:r w:rsidRPr="000117E4">
        <w:rPr>
          <w:rFonts w:ascii="Arial Unicode MS" w:eastAsia="Arial Unicode MS" w:hAnsi="Arial Unicode MS" w:cs="Arial Unicode MS"/>
        </w:rPr>
        <w:t xml:space="preserve">wyjazdu do Grecji </w:t>
      </w:r>
      <w:r w:rsidR="002211F1" w:rsidRPr="000117E4">
        <w:rPr>
          <w:rFonts w:ascii="Arial Unicode MS" w:eastAsia="Arial Unicode MS" w:hAnsi="Arial Unicode MS" w:cs="Arial Unicode MS"/>
        </w:rPr>
        <w:t>(</w:t>
      </w:r>
      <w:proofErr w:type="spellStart"/>
      <w:r w:rsidR="002211F1" w:rsidRPr="000117E4">
        <w:rPr>
          <w:rFonts w:ascii="Arial Unicode MS" w:eastAsia="Arial Unicode MS" w:hAnsi="Arial Unicode MS" w:cs="Arial Unicode MS"/>
        </w:rPr>
        <w:t>Heraklion</w:t>
      </w:r>
      <w:proofErr w:type="spellEnd"/>
      <w:r w:rsidR="002211F1" w:rsidRPr="000117E4">
        <w:rPr>
          <w:rFonts w:ascii="Arial Unicode MS" w:eastAsia="Arial Unicode MS" w:hAnsi="Arial Unicode MS" w:cs="Arial Unicode MS"/>
        </w:rPr>
        <w:t xml:space="preserve">, Kreta) </w:t>
      </w:r>
      <w:r w:rsidR="00010256" w:rsidRPr="000117E4">
        <w:rPr>
          <w:rFonts w:ascii="Arial Unicode MS" w:eastAsia="Arial Unicode MS" w:hAnsi="Arial Unicode MS" w:cs="Arial Unicode MS"/>
        </w:rPr>
        <w:t xml:space="preserve">(zwanego dalej „wizytą studyjną”) </w:t>
      </w:r>
      <w:r w:rsidRPr="000117E4">
        <w:rPr>
          <w:rFonts w:ascii="Arial Unicode MS" w:eastAsia="Arial Unicode MS" w:hAnsi="Arial Unicode MS" w:cs="Arial Unicode MS"/>
        </w:rPr>
        <w:t xml:space="preserve">w </w:t>
      </w:r>
      <w:r w:rsidR="001D0E04" w:rsidRPr="000117E4">
        <w:rPr>
          <w:rFonts w:ascii="Arial Unicode MS" w:eastAsia="Arial Unicode MS" w:hAnsi="Arial Unicode MS" w:cs="Arial Unicode MS"/>
        </w:rPr>
        <w:t xml:space="preserve">terminie od </w:t>
      </w:r>
      <w:r w:rsidR="00F86D92">
        <w:rPr>
          <w:rFonts w:ascii="Arial Unicode MS" w:eastAsia="Arial Unicode MS" w:hAnsi="Arial Unicode MS" w:cs="Arial Unicode MS"/>
        </w:rPr>
        <w:t>12 do 15 lipca</w:t>
      </w:r>
      <w:r w:rsidR="008C306C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>202</w:t>
      </w:r>
      <w:r w:rsidR="00EA272A">
        <w:rPr>
          <w:rFonts w:ascii="Arial Unicode MS" w:eastAsia="Arial Unicode MS" w:hAnsi="Arial Unicode MS" w:cs="Arial Unicode MS"/>
        </w:rPr>
        <w:t xml:space="preserve">1 </w:t>
      </w:r>
      <w:r w:rsidRPr="000117E4">
        <w:rPr>
          <w:rFonts w:ascii="Arial Unicode MS" w:eastAsia="Arial Unicode MS" w:hAnsi="Arial Unicode MS" w:cs="Arial Unicode MS"/>
        </w:rPr>
        <w:t xml:space="preserve">r. dla zespołu projektu LIFE15 GIE/PL/000758 pn. </w:t>
      </w:r>
      <w:r w:rsidRPr="000117E4">
        <w:rPr>
          <w:rFonts w:ascii="Arial Unicode MS" w:eastAsia="Arial Unicode MS" w:hAnsi="Arial Unicode MS" w:cs="Arial Unicode MS"/>
          <w:i/>
        </w:rPr>
        <w:t>Masz prawo do skutecznej ochrony przyrody</w:t>
      </w:r>
      <w:r w:rsidR="002211F1" w:rsidRPr="000117E4">
        <w:rPr>
          <w:rFonts w:ascii="Arial Unicode MS" w:eastAsia="Arial Unicode MS" w:hAnsi="Arial Unicode MS" w:cs="Arial Unicode MS"/>
        </w:rPr>
        <w:t>.</w:t>
      </w:r>
    </w:p>
    <w:p w14:paraId="0D9C4997" w14:textId="77777777" w:rsidR="00BC7D0C" w:rsidRPr="000117E4" w:rsidRDefault="00BC7D0C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Cel wizyty</w:t>
      </w:r>
    </w:p>
    <w:p w14:paraId="642CDD27" w14:textId="4CC80C84" w:rsidR="002211F1" w:rsidRPr="000117E4" w:rsidRDefault="00BC7D0C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Wizyta studyjna dla zespołu projektowego LIFE15 GIE/PL/000758 pn. </w:t>
      </w:r>
      <w:r w:rsidRPr="000117E4">
        <w:rPr>
          <w:rFonts w:ascii="Arial Unicode MS" w:eastAsia="Arial Unicode MS" w:hAnsi="Arial Unicode MS" w:cs="Arial Unicode MS"/>
          <w:i/>
        </w:rPr>
        <w:t>Masz prawo do skutecznej ochrony przyrody</w:t>
      </w:r>
      <w:r w:rsidRPr="000117E4">
        <w:rPr>
          <w:rFonts w:ascii="Arial Unicode MS" w:eastAsia="Arial Unicode MS" w:hAnsi="Arial Unicode MS" w:cs="Arial Unicode MS"/>
        </w:rPr>
        <w:t xml:space="preserve"> na zaproszenie projektu LIFE14 GIE/GR/000026 - LIFE Natura </w:t>
      </w:r>
      <w:proofErr w:type="spellStart"/>
      <w:r w:rsidRPr="000117E4">
        <w:rPr>
          <w:rFonts w:ascii="Arial Unicode MS" w:eastAsia="Arial Unicode MS" w:hAnsi="Arial Unicode MS" w:cs="Arial Unicode MS"/>
        </w:rPr>
        <w:t>Themis</w:t>
      </w:r>
      <w:proofErr w:type="spellEnd"/>
      <w:r w:rsidRPr="000117E4">
        <w:rPr>
          <w:rFonts w:ascii="Arial Unicode MS" w:eastAsia="Arial Unicode MS" w:hAnsi="Arial Unicode MS" w:cs="Arial Unicode MS"/>
        </w:rPr>
        <w:t xml:space="preserve">. Wizyta </w:t>
      </w:r>
      <w:r w:rsidR="001742FF" w:rsidRPr="000117E4">
        <w:rPr>
          <w:rFonts w:ascii="Arial Unicode MS" w:eastAsia="Arial Unicode MS" w:hAnsi="Arial Unicode MS" w:cs="Arial Unicode MS"/>
        </w:rPr>
        <w:t xml:space="preserve">ma na celu wymianę doświadczeń </w:t>
      </w:r>
      <w:r w:rsidR="002211F1" w:rsidRPr="000117E4">
        <w:rPr>
          <w:rFonts w:ascii="Arial Unicode MS" w:eastAsia="Arial Unicode MS" w:hAnsi="Arial Unicode MS" w:cs="Arial Unicode MS"/>
        </w:rPr>
        <w:t xml:space="preserve">związanych z realizacją </w:t>
      </w:r>
      <w:r w:rsidR="001742FF" w:rsidRPr="000117E4">
        <w:rPr>
          <w:rFonts w:ascii="Arial Unicode MS" w:eastAsia="Arial Unicode MS" w:hAnsi="Arial Unicode MS" w:cs="Arial Unicode MS"/>
        </w:rPr>
        <w:t>projektów dotyczących</w:t>
      </w:r>
      <w:r w:rsidRPr="000117E4">
        <w:rPr>
          <w:rFonts w:ascii="Arial Unicode MS" w:eastAsia="Arial Unicode MS" w:hAnsi="Arial Unicode MS" w:cs="Arial Unicode MS"/>
        </w:rPr>
        <w:t xml:space="preserve"> prawn</w:t>
      </w:r>
      <w:r w:rsidR="002211F1" w:rsidRPr="000117E4">
        <w:rPr>
          <w:rFonts w:ascii="Arial Unicode MS" w:eastAsia="Arial Unicode MS" w:hAnsi="Arial Unicode MS" w:cs="Arial Unicode MS"/>
        </w:rPr>
        <w:t>ej</w:t>
      </w:r>
      <w:r w:rsidRPr="000117E4">
        <w:rPr>
          <w:rFonts w:ascii="Arial Unicode MS" w:eastAsia="Arial Unicode MS" w:hAnsi="Arial Unicode MS" w:cs="Arial Unicode MS"/>
        </w:rPr>
        <w:t xml:space="preserve"> ochron</w:t>
      </w:r>
      <w:r w:rsidR="002211F1" w:rsidRPr="000117E4">
        <w:rPr>
          <w:rFonts w:ascii="Arial Unicode MS" w:eastAsia="Arial Unicode MS" w:hAnsi="Arial Unicode MS" w:cs="Arial Unicode MS"/>
        </w:rPr>
        <w:t>y</w:t>
      </w:r>
      <w:r w:rsidRPr="000117E4">
        <w:rPr>
          <w:rFonts w:ascii="Arial Unicode MS" w:eastAsia="Arial Unicode MS" w:hAnsi="Arial Unicode MS" w:cs="Arial Unicode MS"/>
        </w:rPr>
        <w:t xml:space="preserve"> przyrody.</w:t>
      </w:r>
      <w:r w:rsidR="001742FF" w:rsidRPr="000117E4">
        <w:rPr>
          <w:rFonts w:ascii="Arial Unicode MS" w:eastAsia="Arial Unicode MS" w:hAnsi="Arial Unicode MS" w:cs="Arial Unicode MS"/>
        </w:rPr>
        <w:t xml:space="preserve"> </w:t>
      </w:r>
    </w:p>
    <w:p w14:paraId="72BD0DD5" w14:textId="77777777" w:rsidR="002211F1" w:rsidRPr="000117E4" w:rsidRDefault="002211F1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Kontekst realizacji zamówienia </w:t>
      </w:r>
    </w:p>
    <w:p w14:paraId="3992AA91" w14:textId="4CEC938C" w:rsidR="00581AF6" w:rsidRDefault="002211F1" w:rsidP="00AD56C4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AD56C4">
        <w:rPr>
          <w:rFonts w:ascii="Arial Unicode MS" w:eastAsia="Arial Unicode MS" w:hAnsi="Arial Unicode MS" w:cs="Arial Unicode MS"/>
        </w:rPr>
        <w:t xml:space="preserve">Zamówienie realizowane jest w ramach Projektu LIFE15 GIE/PL/000758 pn. </w:t>
      </w:r>
      <w:r w:rsidRPr="00AD56C4">
        <w:rPr>
          <w:rFonts w:ascii="Arial Unicode MS" w:eastAsia="Arial Unicode MS" w:hAnsi="Arial Unicode MS" w:cs="Arial Unicode MS"/>
          <w:i/>
        </w:rPr>
        <w:t>Masz prawo do skutecznej ochrony przyrody</w:t>
      </w:r>
      <w:r w:rsidRPr="00AD56C4">
        <w:rPr>
          <w:rFonts w:ascii="Arial Unicode MS" w:eastAsia="Arial Unicode MS" w:hAnsi="Arial Unicode MS" w:cs="Arial Unicode MS"/>
        </w:rPr>
        <w:t xml:space="preserve"> finansowanego ze środków Komisji Europejskiej w</w:t>
      </w:r>
      <w:r w:rsidR="008C306C">
        <w:rPr>
          <w:rFonts w:ascii="Arial Unicode MS" w:eastAsia="Arial Unicode MS" w:hAnsi="Arial Unicode MS" w:cs="Arial Unicode MS"/>
        </w:rPr>
        <w:t> </w:t>
      </w:r>
      <w:r w:rsidRPr="00AD56C4">
        <w:rPr>
          <w:rFonts w:ascii="Arial Unicode MS" w:eastAsia="Arial Unicode MS" w:hAnsi="Arial Unicode MS" w:cs="Arial Unicode MS"/>
        </w:rPr>
        <w:t>ramach Programu LIFE oraz ze środków Narodowego Funduszu Ochrony Środowiska i</w:t>
      </w:r>
      <w:r w:rsidR="008C306C">
        <w:rPr>
          <w:rFonts w:ascii="Arial Unicode MS" w:eastAsia="Arial Unicode MS" w:hAnsi="Arial Unicode MS" w:cs="Arial Unicode MS"/>
        </w:rPr>
        <w:t> </w:t>
      </w:r>
      <w:r w:rsidRPr="00AD56C4">
        <w:rPr>
          <w:rFonts w:ascii="Arial Unicode MS" w:eastAsia="Arial Unicode MS" w:hAnsi="Arial Unicode MS" w:cs="Arial Unicode MS"/>
        </w:rPr>
        <w:t xml:space="preserve">Gospodarki Wodnej, realizowanego przez Generalną Dyrekcję Ochrony Środowiska w Warszawie. </w:t>
      </w:r>
    </w:p>
    <w:p w14:paraId="3730019A" w14:textId="77777777" w:rsidR="00736845" w:rsidRDefault="00736845" w:rsidP="00AD56C4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</w:p>
    <w:p w14:paraId="47BA525A" w14:textId="77777777" w:rsidR="00736845" w:rsidRPr="000117E4" w:rsidRDefault="00736845" w:rsidP="00AD56C4">
      <w:pPr>
        <w:spacing w:line="276" w:lineRule="auto"/>
        <w:jc w:val="both"/>
        <w:rPr>
          <w:rFonts w:ascii="Arial Unicode MS" w:eastAsia="Arial Unicode MS" w:hAnsi="Arial Unicode MS" w:cs="Arial Unicode MS"/>
        </w:rPr>
      </w:pPr>
    </w:p>
    <w:p w14:paraId="1325AA5B" w14:textId="125967A0" w:rsidR="001742FF" w:rsidRPr="000117E4" w:rsidRDefault="000D659D" w:rsidP="00AD56C4">
      <w:pPr>
        <w:pStyle w:val="Akapitzlist"/>
        <w:numPr>
          <w:ilvl w:val="0"/>
          <w:numId w:val="2"/>
        </w:numPr>
        <w:spacing w:before="240" w:line="276" w:lineRule="auto"/>
        <w:ind w:left="568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lastRenderedPageBreak/>
        <w:t>Szczegółowy zakres</w:t>
      </w:r>
      <w:r w:rsidR="0081735A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zamówienia </w:t>
      </w:r>
    </w:p>
    <w:p w14:paraId="77ADE8E0" w14:textId="6D290D30" w:rsidR="00451549" w:rsidRPr="000117E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Planowany termin wizyty studyjnej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– </w:t>
      </w:r>
      <w:r w:rsidR="00940638">
        <w:rPr>
          <w:rFonts w:ascii="Arial Unicode MS" w:eastAsia="Arial Unicode MS" w:hAnsi="Arial Unicode MS" w:cs="Arial Unicode MS"/>
          <w:sz w:val="22"/>
          <w:szCs w:val="22"/>
        </w:rPr>
        <w:t>12 – 15 lipca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202</w:t>
      </w:r>
      <w:r w:rsidR="00EA272A">
        <w:rPr>
          <w:rFonts w:ascii="Arial Unicode MS" w:eastAsia="Arial Unicode MS" w:hAnsi="Arial Unicode MS" w:cs="Arial Unicode MS"/>
          <w:sz w:val="22"/>
          <w:szCs w:val="22"/>
        </w:rPr>
        <w:t>1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r.</w:t>
      </w:r>
    </w:p>
    <w:p w14:paraId="7ED34CF0" w14:textId="2FA41B0F" w:rsidR="000B4379" w:rsidRPr="000117E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Planowana ilość osób </w:t>
      </w:r>
    </w:p>
    <w:p w14:paraId="497A674B" w14:textId="24E9461B" w:rsidR="000B4379" w:rsidRPr="000117E4" w:rsidRDefault="00EA272A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</w:t>
      </w:r>
      <w:r w:rsidR="000B4379" w:rsidRPr="000117E4">
        <w:rPr>
          <w:rFonts w:ascii="Arial Unicode MS" w:eastAsia="Arial Unicode MS" w:hAnsi="Arial Unicode MS" w:cs="Arial Unicode MS"/>
        </w:rPr>
        <w:t xml:space="preserve">iczba osób </w:t>
      </w:r>
      <w:r w:rsidR="00451549" w:rsidRPr="000117E4">
        <w:rPr>
          <w:rFonts w:ascii="Arial Unicode MS" w:eastAsia="Arial Unicode MS" w:hAnsi="Arial Unicode MS" w:cs="Arial Unicode MS"/>
        </w:rPr>
        <w:t>uczestniczących w wizycie studyjnej: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940638">
        <w:rPr>
          <w:rFonts w:ascii="Arial Unicode MS" w:eastAsia="Arial Unicode MS" w:hAnsi="Arial Unicode MS" w:cs="Arial Unicode MS"/>
        </w:rPr>
        <w:t>3</w:t>
      </w:r>
      <w:r w:rsidR="000B4379" w:rsidRPr="000117E4">
        <w:rPr>
          <w:rFonts w:ascii="Arial Unicode MS" w:eastAsia="Arial Unicode MS" w:hAnsi="Arial Unicode MS" w:cs="Arial Unicode MS"/>
        </w:rPr>
        <w:t xml:space="preserve">. </w:t>
      </w:r>
    </w:p>
    <w:p w14:paraId="78AF600E" w14:textId="0C52D779" w:rsidR="003963B6" w:rsidRPr="000117E4" w:rsidRDefault="001742FF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36845">
        <w:rPr>
          <w:rFonts w:ascii="Arial Unicode MS" w:eastAsia="Arial Unicode MS" w:hAnsi="Arial Unicode MS" w:cs="Arial Unicode MS"/>
          <w:b/>
          <w:sz w:val="22"/>
          <w:szCs w:val="22"/>
        </w:rPr>
        <w:t>Zakwaterowani</w:t>
      </w:r>
      <w:r w:rsidR="00451549" w:rsidRPr="00736845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02E07946" w14:textId="0591C20A" w:rsidR="00736845" w:rsidRDefault="001742FF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Wykonawca zobowiązany będzie dokonać rezerwacji i zakupu miejsc noclegowych </w:t>
      </w:r>
      <w:r w:rsidR="0019111B" w:rsidRPr="000117E4">
        <w:rPr>
          <w:rFonts w:ascii="Arial Unicode MS" w:eastAsia="Arial Unicode MS" w:hAnsi="Arial Unicode MS" w:cs="Arial Unicode MS"/>
        </w:rPr>
        <w:t>ze śniadaniem</w:t>
      </w:r>
      <w:r w:rsidR="00403808" w:rsidRPr="000117E4">
        <w:rPr>
          <w:rFonts w:ascii="Arial Unicode MS" w:eastAsia="Arial Unicode MS" w:hAnsi="Arial Unicode MS" w:cs="Arial Unicode MS"/>
        </w:rPr>
        <w:t xml:space="preserve"> i kolacją</w:t>
      </w:r>
      <w:r w:rsidR="0019111B" w:rsidRPr="000117E4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 xml:space="preserve">dla wszystkich uczestników na czas trwania </w:t>
      </w:r>
      <w:r w:rsidR="00F6647D" w:rsidRPr="000117E4">
        <w:rPr>
          <w:rFonts w:ascii="Arial Unicode MS" w:eastAsia="Arial Unicode MS" w:hAnsi="Arial Unicode MS" w:cs="Arial Unicode MS"/>
        </w:rPr>
        <w:t>wizyty</w:t>
      </w:r>
      <w:r w:rsidRPr="000117E4">
        <w:rPr>
          <w:rFonts w:ascii="Arial Unicode MS" w:eastAsia="Arial Unicode MS" w:hAnsi="Arial Unicode MS" w:cs="Arial Unicode MS"/>
        </w:rPr>
        <w:t xml:space="preserve"> </w:t>
      </w:r>
      <w:r w:rsidR="00F6647D" w:rsidRPr="000117E4">
        <w:rPr>
          <w:rFonts w:ascii="Arial Unicode MS" w:eastAsia="Arial Unicode MS" w:hAnsi="Arial Unicode MS" w:cs="Arial Unicode MS"/>
        </w:rPr>
        <w:t>studyjnej</w:t>
      </w:r>
      <w:r w:rsidR="00153EE2" w:rsidRPr="000117E4">
        <w:rPr>
          <w:rFonts w:ascii="Arial Unicode MS" w:eastAsia="Arial Unicode MS" w:hAnsi="Arial Unicode MS" w:cs="Arial Unicode MS"/>
        </w:rPr>
        <w:t xml:space="preserve">. </w:t>
      </w:r>
      <w:r w:rsidRPr="000117E4">
        <w:rPr>
          <w:rFonts w:ascii="Arial Unicode MS" w:eastAsia="Arial Unicode MS" w:hAnsi="Arial Unicode MS" w:cs="Arial Unicode MS"/>
        </w:rPr>
        <w:t>Zam</w:t>
      </w:r>
      <w:r w:rsidR="00F3026B" w:rsidRPr="000117E4">
        <w:rPr>
          <w:rFonts w:ascii="Arial Unicode MS" w:eastAsia="Arial Unicode MS" w:hAnsi="Arial Unicode MS" w:cs="Arial Unicode MS"/>
        </w:rPr>
        <w:t xml:space="preserve">awiający wymaga zakwaterowania </w:t>
      </w:r>
      <w:r w:rsidR="0095478B" w:rsidRPr="000117E4">
        <w:rPr>
          <w:rFonts w:ascii="Arial Unicode MS" w:eastAsia="Arial Unicode MS" w:hAnsi="Arial Unicode MS" w:cs="Arial Unicode MS"/>
        </w:rPr>
        <w:t xml:space="preserve">w </w:t>
      </w:r>
      <w:r w:rsidR="0047651B">
        <w:rPr>
          <w:rFonts w:ascii="Arial Unicode MS" w:eastAsia="Arial Unicode MS" w:hAnsi="Arial Unicode MS" w:cs="Arial Unicode MS"/>
        </w:rPr>
        <w:t xml:space="preserve">jednym </w:t>
      </w:r>
      <w:r w:rsidR="00EA272A">
        <w:rPr>
          <w:rFonts w:ascii="Arial Unicode MS" w:eastAsia="Arial Unicode MS" w:hAnsi="Arial Unicode MS" w:cs="Arial Unicode MS"/>
        </w:rPr>
        <w:t xml:space="preserve">pokoju </w:t>
      </w:r>
      <w:r w:rsidR="00A35A13" w:rsidRPr="000117E4">
        <w:rPr>
          <w:rFonts w:ascii="Arial Unicode MS" w:eastAsia="Arial Unicode MS" w:hAnsi="Arial Unicode MS" w:cs="Arial Unicode MS"/>
        </w:rPr>
        <w:t>dwuo</w:t>
      </w:r>
      <w:r w:rsidR="0095478B" w:rsidRPr="000117E4">
        <w:rPr>
          <w:rFonts w:ascii="Arial Unicode MS" w:eastAsia="Arial Unicode MS" w:hAnsi="Arial Unicode MS" w:cs="Arial Unicode MS"/>
        </w:rPr>
        <w:t>sobowy</w:t>
      </w:r>
      <w:r w:rsidR="00EA272A">
        <w:rPr>
          <w:rFonts w:ascii="Arial Unicode MS" w:eastAsia="Arial Unicode MS" w:hAnsi="Arial Unicode MS" w:cs="Arial Unicode MS"/>
        </w:rPr>
        <w:t>m</w:t>
      </w:r>
      <w:r w:rsidR="00A35A13" w:rsidRPr="000117E4">
        <w:rPr>
          <w:rFonts w:ascii="Arial Unicode MS" w:eastAsia="Arial Unicode MS" w:hAnsi="Arial Unicode MS" w:cs="Arial Unicode MS"/>
        </w:rPr>
        <w:t xml:space="preserve"> oraz</w:t>
      </w:r>
      <w:r w:rsidR="00482714">
        <w:rPr>
          <w:rFonts w:ascii="Arial Unicode MS" w:eastAsia="Arial Unicode MS" w:hAnsi="Arial Unicode MS" w:cs="Arial Unicode MS"/>
        </w:rPr>
        <w:t xml:space="preserve"> </w:t>
      </w:r>
      <w:r w:rsidR="00940638">
        <w:rPr>
          <w:rFonts w:ascii="Arial Unicode MS" w:eastAsia="Arial Unicode MS" w:hAnsi="Arial Unicode MS" w:cs="Arial Unicode MS"/>
        </w:rPr>
        <w:t>jednym</w:t>
      </w:r>
      <w:r w:rsidR="00F3026B" w:rsidRPr="000117E4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>pokoj</w:t>
      </w:r>
      <w:r w:rsidR="00940638">
        <w:rPr>
          <w:rFonts w:ascii="Arial Unicode MS" w:eastAsia="Arial Unicode MS" w:hAnsi="Arial Unicode MS" w:cs="Arial Unicode MS"/>
        </w:rPr>
        <w:t xml:space="preserve">u </w:t>
      </w:r>
      <w:r w:rsidR="00A35A13" w:rsidRPr="000117E4">
        <w:rPr>
          <w:rFonts w:ascii="Arial Unicode MS" w:eastAsia="Arial Unicode MS" w:hAnsi="Arial Unicode MS" w:cs="Arial Unicode MS"/>
        </w:rPr>
        <w:t>jedno</w:t>
      </w:r>
      <w:r w:rsidRPr="000117E4">
        <w:rPr>
          <w:rFonts w:ascii="Arial Unicode MS" w:eastAsia="Arial Unicode MS" w:hAnsi="Arial Unicode MS" w:cs="Arial Unicode MS"/>
        </w:rPr>
        <w:t>osobowy</w:t>
      </w:r>
      <w:r w:rsidR="00940638">
        <w:rPr>
          <w:rFonts w:ascii="Arial Unicode MS" w:eastAsia="Arial Unicode MS" w:hAnsi="Arial Unicode MS" w:cs="Arial Unicode MS"/>
        </w:rPr>
        <w:t xml:space="preserve">m </w:t>
      </w:r>
      <w:r w:rsidR="0051009B" w:rsidRPr="000117E4">
        <w:rPr>
          <w:rFonts w:ascii="Arial Unicode MS" w:eastAsia="Arial Unicode MS" w:hAnsi="Arial Unicode MS" w:cs="Arial Unicode MS"/>
          <w:bCs/>
        </w:rPr>
        <w:t xml:space="preserve">lub </w:t>
      </w:r>
      <w:r w:rsidR="00A35A13" w:rsidRPr="000117E4">
        <w:rPr>
          <w:rFonts w:ascii="Arial Unicode MS" w:eastAsia="Arial Unicode MS" w:hAnsi="Arial Unicode MS" w:cs="Arial Unicode MS"/>
          <w:bCs/>
        </w:rPr>
        <w:t>dwu</w:t>
      </w:r>
      <w:r w:rsidR="0051009B" w:rsidRPr="000117E4">
        <w:rPr>
          <w:rFonts w:ascii="Arial Unicode MS" w:eastAsia="Arial Unicode MS" w:hAnsi="Arial Unicode MS" w:cs="Arial Unicode MS"/>
          <w:bCs/>
        </w:rPr>
        <w:t>osobowy</w:t>
      </w:r>
      <w:r w:rsidR="00940638">
        <w:rPr>
          <w:rFonts w:ascii="Arial Unicode MS" w:eastAsia="Arial Unicode MS" w:hAnsi="Arial Unicode MS" w:cs="Arial Unicode MS"/>
          <w:bCs/>
        </w:rPr>
        <w:t>m</w:t>
      </w:r>
      <w:r w:rsidR="0051009B" w:rsidRPr="000117E4">
        <w:rPr>
          <w:rFonts w:ascii="Arial Unicode MS" w:eastAsia="Arial Unicode MS" w:hAnsi="Arial Unicode MS" w:cs="Arial Unicode MS"/>
          <w:bCs/>
        </w:rPr>
        <w:t xml:space="preserve"> do pojedynczego wykorzystania</w:t>
      </w:r>
      <w:r w:rsidR="000B039A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 xml:space="preserve">w </w:t>
      </w:r>
      <w:r w:rsidR="0095478B" w:rsidRPr="000117E4">
        <w:rPr>
          <w:rFonts w:ascii="Arial Unicode MS" w:eastAsia="Arial Unicode MS" w:hAnsi="Arial Unicode MS" w:cs="Arial Unicode MS"/>
        </w:rPr>
        <w:t xml:space="preserve">hotelu </w:t>
      </w:r>
      <w:r w:rsidRPr="000117E4">
        <w:rPr>
          <w:rFonts w:ascii="Arial Unicode MS" w:eastAsia="Arial Unicode MS" w:hAnsi="Arial Unicode MS" w:cs="Arial Unicode MS"/>
        </w:rPr>
        <w:t xml:space="preserve">o standardzie </w:t>
      </w:r>
      <w:r w:rsidRPr="000117E4">
        <w:rPr>
          <w:rFonts w:ascii="Arial Unicode MS" w:eastAsia="Arial Unicode MS" w:hAnsi="Arial Unicode MS" w:cs="Arial Unicode MS"/>
          <w:u w:val="single"/>
        </w:rPr>
        <w:t>co najmniej trzygwiazdkowym</w:t>
      </w:r>
      <w:r w:rsidR="00E64D90" w:rsidRPr="000117E4">
        <w:rPr>
          <w:rFonts w:ascii="Arial Unicode MS" w:eastAsia="Arial Unicode MS" w:hAnsi="Arial Unicode MS" w:cs="Arial Unicode MS"/>
          <w:u w:val="single"/>
        </w:rPr>
        <w:t>,</w:t>
      </w:r>
      <w:r w:rsidR="00607F95" w:rsidRPr="000117E4">
        <w:rPr>
          <w:rFonts w:ascii="Arial Unicode MS" w:eastAsia="Arial Unicode MS" w:hAnsi="Arial Unicode MS" w:cs="Arial Unicode MS"/>
        </w:rPr>
        <w:t xml:space="preserve"> </w:t>
      </w:r>
      <w:r w:rsidR="00754571" w:rsidRPr="000117E4">
        <w:rPr>
          <w:rFonts w:ascii="Arial Unicode MS" w:eastAsia="Arial Unicode MS" w:hAnsi="Arial Unicode MS" w:cs="Arial Unicode MS"/>
        </w:rPr>
        <w:t>po</w:t>
      </w:r>
      <w:r w:rsidR="00012F08" w:rsidRPr="000117E4">
        <w:rPr>
          <w:rFonts w:ascii="Arial Unicode MS" w:eastAsia="Arial Unicode MS" w:hAnsi="Arial Unicode MS" w:cs="Arial Unicode MS"/>
        </w:rPr>
        <w:t>twierdzonym</w:t>
      </w:r>
      <w:r w:rsidR="00607F95" w:rsidRPr="000117E4">
        <w:rPr>
          <w:rFonts w:ascii="Arial Unicode MS" w:eastAsia="Arial Unicode MS" w:hAnsi="Arial Unicode MS" w:cs="Arial Unicode MS"/>
        </w:rPr>
        <w:t xml:space="preserve"> certyfikat</w:t>
      </w:r>
      <w:r w:rsidR="00012F08" w:rsidRPr="000117E4">
        <w:rPr>
          <w:rFonts w:ascii="Arial Unicode MS" w:eastAsia="Arial Unicode MS" w:hAnsi="Arial Unicode MS" w:cs="Arial Unicode MS"/>
        </w:rPr>
        <w:t>em</w:t>
      </w:r>
      <w:r w:rsidR="00607F95" w:rsidRPr="000117E4">
        <w:rPr>
          <w:rFonts w:ascii="Arial Unicode MS" w:eastAsia="Arial Unicode MS" w:hAnsi="Arial Unicode MS" w:cs="Arial Unicode MS"/>
        </w:rPr>
        <w:t xml:space="preserve"> EOT</w:t>
      </w:r>
      <w:r w:rsidR="00012F08" w:rsidRPr="000117E4">
        <w:rPr>
          <w:rFonts w:ascii="Arial Unicode MS" w:eastAsia="Arial Unicode MS" w:hAnsi="Arial Unicode MS" w:cs="Arial Unicode MS"/>
        </w:rPr>
        <w:t xml:space="preserve"> lub spełniającym wymogi </w:t>
      </w:r>
      <w:r w:rsidR="00E64D90" w:rsidRPr="000117E4">
        <w:rPr>
          <w:rFonts w:ascii="Arial Unicode MS" w:eastAsia="Arial Unicode MS" w:hAnsi="Arial Unicode MS" w:cs="Arial Unicode MS"/>
        </w:rPr>
        <w:t xml:space="preserve">niezbędne </w:t>
      </w:r>
      <w:r w:rsidR="00012F08" w:rsidRPr="000117E4">
        <w:rPr>
          <w:rFonts w:ascii="Arial Unicode MS" w:eastAsia="Arial Unicode MS" w:hAnsi="Arial Unicode MS" w:cs="Arial Unicode MS"/>
        </w:rPr>
        <w:t xml:space="preserve">do nadania </w:t>
      </w:r>
      <w:r w:rsidR="00471FA2" w:rsidRPr="000117E4">
        <w:rPr>
          <w:rFonts w:ascii="Arial Unicode MS" w:eastAsia="Arial Unicode MS" w:hAnsi="Arial Unicode MS" w:cs="Arial Unicode MS"/>
        </w:rPr>
        <w:t>ni</w:t>
      </w:r>
      <w:r w:rsidR="00E64D90" w:rsidRPr="000117E4">
        <w:rPr>
          <w:rFonts w:ascii="Arial Unicode MS" w:eastAsia="Arial Unicode MS" w:hAnsi="Arial Unicode MS" w:cs="Arial Unicode MS"/>
        </w:rPr>
        <w:t>niejszego</w:t>
      </w:r>
      <w:r w:rsidR="00012F08" w:rsidRPr="000117E4">
        <w:rPr>
          <w:rFonts w:ascii="Arial Unicode MS" w:eastAsia="Arial Unicode MS" w:hAnsi="Arial Unicode MS" w:cs="Arial Unicode MS"/>
        </w:rPr>
        <w:t xml:space="preserve"> certyfikatu</w:t>
      </w:r>
      <w:r w:rsidRPr="000117E4">
        <w:rPr>
          <w:rFonts w:ascii="Arial Unicode MS" w:eastAsia="Arial Unicode MS" w:hAnsi="Arial Unicode MS" w:cs="Arial Unicode MS"/>
        </w:rPr>
        <w:t>.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153EE2" w:rsidRPr="000117E4">
        <w:rPr>
          <w:rFonts w:ascii="Arial Unicode MS" w:eastAsia="Arial Unicode MS" w:hAnsi="Arial Unicode MS" w:cs="Arial Unicode MS"/>
          <w:bCs/>
        </w:rPr>
        <w:t>Pokoje powinny być zaopatrzone</w:t>
      </w:r>
      <w:r w:rsidR="00736845">
        <w:rPr>
          <w:rFonts w:ascii="Arial Unicode MS" w:eastAsia="Arial Unicode MS" w:hAnsi="Arial Unicode MS" w:cs="Arial Unicode MS"/>
          <w:bCs/>
        </w:rPr>
        <w:t xml:space="preserve"> </w:t>
      </w:r>
      <w:r w:rsidR="006751CF" w:rsidRPr="000117E4">
        <w:rPr>
          <w:rFonts w:ascii="Arial Unicode MS" w:eastAsia="Arial Unicode MS" w:hAnsi="Arial Unicode MS" w:cs="Arial Unicode MS"/>
          <w:bCs/>
        </w:rPr>
        <w:t xml:space="preserve">w pojedyncze miejsca do spania, bezpłatny dostęp do sieci </w:t>
      </w:r>
      <w:proofErr w:type="spellStart"/>
      <w:r w:rsidR="006751CF" w:rsidRPr="000117E4">
        <w:rPr>
          <w:rFonts w:ascii="Arial Unicode MS" w:eastAsia="Arial Unicode MS" w:hAnsi="Arial Unicode MS" w:cs="Arial Unicode MS"/>
          <w:bCs/>
        </w:rPr>
        <w:t>WiFi</w:t>
      </w:r>
      <w:proofErr w:type="spellEnd"/>
      <w:r w:rsidR="006751CF" w:rsidRPr="000117E4">
        <w:rPr>
          <w:rFonts w:ascii="Arial Unicode MS" w:eastAsia="Arial Unicode MS" w:hAnsi="Arial Unicode MS" w:cs="Arial Unicode MS"/>
          <w:bCs/>
        </w:rPr>
        <w:t>, szafę ubraniową oraz łazienkę</w:t>
      </w:r>
      <w:r w:rsidR="00471FA2" w:rsidRPr="000117E4">
        <w:rPr>
          <w:rFonts w:ascii="Arial Unicode MS" w:eastAsia="Arial Unicode MS" w:hAnsi="Arial Unicode MS" w:cs="Arial Unicode MS"/>
          <w:bCs/>
        </w:rPr>
        <w:t xml:space="preserve"> </w:t>
      </w:r>
      <w:r w:rsidR="006751CF" w:rsidRPr="000117E4">
        <w:rPr>
          <w:rFonts w:ascii="Arial Unicode MS" w:eastAsia="Arial Unicode MS" w:hAnsi="Arial Unicode MS" w:cs="Arial Unicode MS"/>
          <w:bCs/>
        </w:rPr>
        <w:t>z wanną lub kabiną natryskową, umywalką, lustrem oraz WC.</w:t>
      </w:r>
      <w:r w:rsidR="00F744B4" w:rsidRPr="000117E4" w:rsidDel="00F744B4">
        <w:rPr>
          <w:rFonts w:ascii="Arial Unicode MS" w:eastAsia="Arial Unicode MS" w:hAnsi="Arial Unicode MS" w:cs="Arial Unicode MS"/>
        </w:rPr>
        <w:t xml:space="preserve"> </w:t>
      </w:r>
      <w:r w:rsidR="00F744B4" w:rsidRPr="000117E4">
        <w:rPr>
          <w:rFonts w:ascii="Arial Unicode MS" w:eastAsia="Arial Unicode MS" w:hAnsi="Arial Unicode MS" w:cs="Arial Unicode MS"/>
        </w:rPr>
        <w:t>Z</w:t>
      </w:r>
      <w:r w:rsidR="00F3026B" w:rsidRPr="000117E4">
        <w:rPr>
          <w:rFonts w:ascii="Arial Unicode MS" w:eastAsia="Arial Unicode MS" w:hAnsi="Arial Unicode MS" w:cs="Arial Unicode MS"/>
        </w:rPr>
        <w:t xml:space="preserve">amawiający wymaga, żeby hotel znajdował się w </w:t>
      </w:r>
      <w:r w:rsidR="00F019AD">
        <w:rPr>
          <w:rFonts w:ascii="Arial Unicode MS" w:eastAsia="Arial Unicode MS" w:hAnsi="Arial Unicode MS" w:cs="Arial Unicode MS"/>
        </w:rPr>
        <w:t xml:space="preserve">granicach administracyjnych miasta </w:t>
      </w:r>
      <w:proofErr w:type="spellStart"/>
      <w:r w:rsidR="00F019AD">
        <w:rPr>
          <w:rFonts w:ascii="Arial Unicode MS" w:eastAsia="Arial Unicode MS" w:hAnsi="Arial Unicode MS" w:cs="Arial Unicode MS"/>
        </w:rPr>
        <w:t>Heraklion</w:t>
      </w:r>
      <w:proofErr w:type="spellEnd"/>
      <w:r w:rsidR="00F019AD">
        <w:rPr>
          <w:rFonts w:ascii="Arial Unicode MS" w:eastAsia="Arial Unicode MS" w:hAnsi="Arial Unicode MS" w:cs="Arial Unicode MS"/>
        </w:rPr>
        <w:t xml:space="preserve">. </w:t>
      </w:r>
    </w:p>
    <w:p w14:paraId="43CD9C1A" w14:textId="77777777" w:rsidR="00F019AD" w:rsidRPr="000117E4" w:rsidRDefault="00F019AD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bCs/>
        </w:rPr>
      </w:pPr>
    </w:p>
    <w:p w14:paraId="5C16F30E" w14:textId="6E84803C" w:rsidR="00FB2457" w:rsidRPr="000117E4" w:rsidRDefault="00403808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36845">
        <w:rPr>
          <w:rFonts w:ascii="Arial Unicode MS" w:eastAsia="Arial Unicode MS" w:hAnsi="Arial Unicode MS" w:cs="Arial Unicode MS"/>
          <w:b/>
          <w:sz w:val="22"/>
          <w:szCs w:val="22"/>
        </w:rPr>
        <w:t>Wyżywieni</w:t>
      </w:r>
      <w:r w:rsidR="00451549" w:rsidRPr="00736845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6F72E033" w14:textId="41EA5A33" w:rsidR="00736845" w:rsidRPr="000117E4" w:rsidRDefault="00403808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Wykonawca zobowiązany będzie do zapewnienia wyżywienia </w:t>
      </w:r>
      <w:r w:rsidR="00F6647D" w:rsidRPr="000117E4">
        <w:rPr>
          <w:rFonts w:ascii="Arial Unicode MS" w:eastAsia="Arial Unicode MS" w:hAnsi="Arial Unicode MS" w:cs="Arial Unicode MS"/>
        </w:rPr>
        <w:t xml:space="preserve">w formie śniadań </w:t>
      </w:r>
      <w:r w:rsidR="00E825A1" w:rsidRPr="000117E4">
        <w:rPr>
          <w:rFonts w:ascii="Arial Unicode MS" w:eastAsia="Arial Unicode MS" w:hAnsi="Arial Unicode MS" w:cs="Arial Unicode MS"/>
        </w:rPr>
        <w:br/>
      </w:r>
      <w:r w:rsidR="00F6647D" w:rsidRPr="000117E4">
        <w:rPr>
          <w:rFonts w:ascii="Arial Unicode MS" w:eastAsia="Arial Unicode MS" w:hAnsi="Arial Unicode MS" w:cs="Arial Unicode MS"/>
        </w:rPr>
        <w:t xml:space="preserve">i </w:t>
      </w:r>
      <w:r w:rsidR="00F6647D" w:rsidRPr="00AD56C4">
        <w:rPr>
          <w:rFonts w:ascii="Arial Unicode MS" w:eastAsia="Arial Unicode MS" w:hAnsi="Arial Unicode MS" w:cs="Arial Unicode MS"/>
          <w:kern w:val="1"/>
          <w:lang w:eastAsia="pl-PL"/>
        </w:rPr>
        <w:t>kolacji</w:t>
      </w:r>
      <w:r w:rsidR="00F6647D" w:rsidRPr="000117E4">
        <w:rPr>
          <w:rFonts w:ascii="Arial Unicode MS" w:eastAsia="Arial Unicode MS" w:hAnsi="Arial Unicode MS" w:cs="Arial Unicode MS"/>
        </w:rPr>
        <w:t xml:space="preserve"> serwowanych w formie bufetu/szwedzkiego stołu </w:t>
      </w:r>
      <w:r w:rsidRPr="000117E4">
        <w:rPr>
          <w:rFonts w:ascii="Arial Unicode MS" w:eastAsia="Arial Unicode MS" w:hAnsi="Arial Unicode MS" w:cs="Arial Unicode MS"/>
        </w:rPr>
        <w:t xml:space="preserve">dla wszystkich uczestników </w:t>
      </w:r>
      <w:r w:rsidR="00F6647D" w:rsidRPr="000117E4">
        <w:rPr>
          <w:rFonts w:ascii="Arial Unicode MS" w:eastAsia="Arial Unicode MS" w:hAnsi="Arial Unicode MS" w:cs="Arial Unicode MS"/>
        </w:rPr>
        <w:t xml:space="preserve">wizyty studyjnej, </w:t>
      </w:r>
      <w:r w:rsidRPr="000117E4">
        <w:rPr>
          <w:rFonts w:ascii="Arial Unicode MS" w:eastAsia="Arial Unicode MS" w:hAnsi="Arial Unicode MS" w:cs="Arial Unicode MS"/>
        </w:rPr>
        <w:t>zgodnie z</w:t>
      </w:r>
      <w:r w:rsidR="00833C63" w:rsidRPr="000117E4">
        <w:rPr>
          <w:rFonts w:ascii="Arial Unicode MS" w:eastAsia="Arial Unicode MS" w:hAnsi="Arial Unicode MS" w:cs="Arial Unicode MS"/>
        </w:rPr>
        <w:t> </w:t>
      </w:r>
      <w:r w:rsidRPr="000117E4">
        <w:rPr>
          <w:rFonts w:ascii="Arial Unicode MS" w:eastAsia="Arial Unicode MS" w:hAnsi="Arial Unicode MS" w:cs="Arial Unicode MS"/>
        </w:rPr>
        <w:t>programem</w:t>
      </w:r>
      <w:r w:rsidR="00F6647D" w:rsidRPr="000117E4">
        <w:rPr>
          <w:rFonts w:ascii="Arial Unicode MS" w:eastAsia="Arial Unicode MS" w:hAnsi="Arial Unicode MS" w:cs="Arial Unicode MS"/>
        </w:rPr>
        <w:t>.</w:t>
      </w:r>
      <w:r w:rsidRPr="000117E4">
        <w:rPr>
          <w:rFonts w:ascii="Arial Unicode MS" w:eastAsia="Arial Unicode MS" w:hAnsi="Arial Unicode MS" w:cs="Arial Unicode MS"/>
        </w:rPr>
        <w:t xml:space="preserve"> </w:t>
      </w:r>
      <w:r w:rsidR="00DC046D" w:rsidRPr="000117E4">
        <w:rPr>
          <w:rFonts w:ascii="Arial Unicode MS" w:eastAsia="Arial Unicode MS" w:hAnsi="Arial Unicode MS" w:cs="Arial Unicode MS"/>
        </w:rPr>
        <w:t>Produkty używane do przygotowania posiłków powinny być świeże, przechowywane i przygotowywane zgodnie z obowiązującymi przepisami prawnymi dotyczącymi bezpieczeństwa żywności i żywienia.</w:t>
      </w:r>
      <w:r w:rsidR="00F744B4" w:rsidRPr="000117E4">
        <w:rPr>
          <w:rFonts w:ascii="Arial Unicode MS" w:eastAsia="Arial Unicode MS" w:hAnsi="Arial Unicode MS" w:cs="Arial Unicode MS"/>
        </w:rPr>
        <w:t xml:space="preserve"> </w:t>
      </w:r>
      <w:r w:rsidR="00DC046D" w:rsidRPr="000117E4">
        <w:rPr>
          <w:rFonts w:ascii="Arial Unicode MS" w:eastAsia="Arial Unicode MS" w:hAnsi="Arial Unicode MS" w:cs="Arial Unicode MS"/>
        </w:rPr>
        <w:t>Każdy posiłek powinien być urozmaicony oraz przygotowany w takiej liczbie, by dla każdej osoby przewidziana była jedna porcja potrawy w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DC046D" w:rsidRPr="000117E4">
        <w:rPr>
          <w:rFonts w:ascii="Arial Unicode MS" w:eastAsia="Arial Unicode MS" w:hAnsi="Arial Unicode MS" w:cs="Arial Unicode MS"/>
        </w:rPr>
        <w:t xml:space="preserve">liczbie odpowiadającej uczestnikom </w:t>
      </w:r>
      <w:r w:rsidR="00F34DF4" w:rsidRPr="000117E4">
        <w:rPr>
          <w:rFonts w:ascii="Arial Unicode MS" w:eastAsia="Arial Unicode MS" w:hAnsi="Arial Unicode MS" w:cs="Arial Unicode MS"/>
        </w:rPr>
        <w:t>wizyty studyjnej</w:t>
      </w:r>
      <w:r w:rsidR="00DC046D" w:rsidRPr="000117E4">
        <w:rPr>
          <w:rFonts w:ascii="Arial Unicode MS" w:eastAsia="Arial Unicode MS" w:hAnsi="Arial Unicode MS" w:cs="Arial Unicode MS"/>
        </w:rPr>
        <w:t>. Konieczne jest również uwzględnienie posiłków wegeteriańskich</w:t>
      </w:r>
      <w:r w:rsidR="00C81789" w:rsidRPr="000117E4">
        <w:rPr>
          <w:rFonts w:ascii="Arial Unicode MS" w:eastAsia="Arial Unicode MS" w:hAnsi="Arial Unicode MS" w:cs="Arial Unicode MS"/>
        </w:rPr>
        <w:t>,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C81789" w:rsidRPr="000117E4">
        <w:rPr>
          <w:rFonts w:ascii="Arial Unicode MS" w:eastAsia="Arial Unicode MS" w:hAnsi="Arial Unicode MS" w:cs="Arial Unicode MS"/>
        </w:rPr>
        <w:t>po zgłoszeniu przez Zamawiającego</w:t>
      </w:r>
      <w:r w:rsidR="00DC046D" w:rsidRPr="000117E4">
        <w:rPr>
          <w:rFonts w:ascii="Arial Unicode MS" w:eastAsia="Arial Unicode MS" w:hAnsi="Arial Unicode MS" w:cs="Arial Unicode MS"/>
        </w:rPr>
        <w:t xml:space="preserve"> – alternatywnie do</w:t>
      </w:r>
      <w:r w:rsidR="00833C63" w:rsidRPr="000117E4">
        <w:rPr>
          <w:rFonts w:ascii="Arial Unicode MS" w:eastAsia="Arial Unicode MS" w:hAnsi="Arial Unicode MS" w:cs="Arial Unicode MS"/>
        </w:rPr>
        <w:t> </w:t>
      </w:r>
      <w:r w:rsidR="00772F74" w:rsidRPr="000117E4">
        <w:rPr>
          <w:rFonts w:ascii="Arial Unicode MS" w:eastAsia="Arial Unicode MS" w:hAnsi="Arial Unicode MS" w:cs="Arial Unicode MS"/>
        </w:rPr>
        <w:t xml:space="preserve">pozostałych </w:t>
      </w:r>
      <w:r w:rsidR="00DC046D" w:rsidRPr="000117E4">
        <w:rPr>
          <w:rFonts w:ascii="Arial Unicode MS" w:eastAsia="Arial Unicode MS" w:hAnsi="Arial Unicode MS" w:cs="Arial Unicode MS"/>
        </w:rPr>
        <w:t>proponowanych posiłków.</w:t>
      </w:r>
    </w:p>
    <w:p w14:paraId="28E9731D" w14:textId="25952B51" w:rsidR="00C81789" w:rsidRPr="000117E4" w:rsidRDefault="005F404B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</w:t>
      </w:r>
      <w:r w:rsidR="00C81789" w:rsidRPr="000117E4">
        <w:rPr>
          <w:rFonts w:ascii="Arial Unicode MS" w:eastAsia="Arial Unicode MS" w:hAnsi="Arial Unicode MS" w:cs="Arial Unicode MS"/>
        </w:rPr>
        <w:t>yżywieni</w:t>
      </w:r>
      <w:r>
        <w:rPr>
          <w:rFonts w:ascii="Arial Unicode MS" w:eastAsia="Arial Unicode MS" w:hAnsi="Arial Unicode MS" w:cs="Arial Unicode MS"/>
        </w:rPr>
        <w:t>e</w:t>
      </w:r>
      <w:r w:rsidR="00C81789" w:rsidRPr="000117E4">
        <w:rPr>
          <w:rFonts w:ascii="Arial Unicode MS" w:eastAsia="Arial Unicode MS" w:hAnsi="Arial Unicode MS" w:cs="Arial Unicode MS"/>
        </w:rPr>
        <w:t xml:space="preserve"> uczestników wyjazdu, obejmuj</w:t>
      </w:r>
      <w:r>
        <w:rPr>
          <w:rFonts w:ascii="Arial Unicode MS" w:eastAsia="Arial Unicode MS" w:hAnsi="Arial Unicode MS" w:cs="Arial Unicode MS"/>
        </w:rPr>
        <w:t>e</w:t>
      </w:r>
      <w:r w:rsidR="00C81789" w:rsidRPr="000117E4">
        <w:rPr>
          <w:rFonts w:ascii="Arial Unicode MS" w:eastAsia="Arial Unicode MS" w:hAnsi="Arial Unicode MS" w:cs="Arial Unicode MS"/>
        </w:rPr>
        <w:t>:</w:t>
      </w:r>
    </w:p>
    <w:p w14:paraId="1EF1F375" w14:textId="55B1EF0A" w:rsidR="00C81789" w:rsidRPr="000117E4" w:rsidRDefault="00C81789" w:rsidP="00AD56C4">
      <w:pPr>
        <w:pStyle w:val="Akapitzlist"/>
        <w:numPr>
          <w:ilvl w:val="2"/>
          <w:numId w:val="26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dzień pierwszy – lunch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 przypadku międzylądowania (Zamawiający dopuszcza posiłek podany w samolocie), kolacja w miejscu zakwaterowania</w:t>
      </w:r>
      <w:r w:rsidRPr="000117E4" w:rsidDel="0030515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040742A" w14:textId="09A2E8AA" w:rsidR="00F019AD" w:rsidRPr="000117E4" w:rsidRDefault="00C81789" w:rsidP="00F019AD">
      <w:pPr>
        <w:pStyle w:val="Akapitzlist"/>
        <w:numPr>
          <w:ilvl w:val="2"/>
          <w:numId w:val="26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>dzień drugi – trzeci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- śniadanie i kolacj</w:t>
      </w:r>
      <w:r w:rsidR="005363B1">
        <w:rPr>
          <w:rFonts w:ascii="Arial Unicode MS" w:eastAsia="Arial Unicode MS" w:hAnsi="Arial Unicode MS" w:cs="Arial Unicode MS"/>
          <w:sz w:val="22"/>
          <w:szCs w:val="22"/>
        </w:rPr>
        <w:t>a</w:t>
      </w:r>
    </w:p>
    <w:p w14:paraId="014D5A76" w14:textId="2613BD6A" w:rsidR="00C81789" w:rsidRDefault="00C81789" w:rsidP="000A1B00">
      <w:pPr>
        <w:pStyle w:val="Akapitzlist"/>
        <w:numPr>
          <w:ilvl w:val="2"/>
          <w:numId w:val="26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F019AD">
        <w:rPr>
          <w:rFonts w:ascii="Arial Unicode MS" w:eastAsia="Arial Unicode MS" w:hAnsi="Arial Unicode MS" w:cs="Arial Unicode MS"/>
          <w:sz w:val="22"/>
          <w:szCs w:val="22"/>
        </w:rPr>
        <w:t>czwarty dzień - śniadanie w</w:t>
      </w:r>
      <w:r w:rsidR="00E825A1" w:rsidRPr="00F019AD">
        <w:rPr>
          <w:rFonts w:ascii="Arial Unicode MS" w:eastAsia="Arial Unicode MS" w:hAnsi="Arial Unicode MS" w:cs="Arial Unicode MS"/>
          <w:sz w:val="22"/>
          <w:szCs w:val="22"/>
        </w:rPr>
        <w:t xml:space="preserve"> miejscu zakwaterowania, lunch </w:t>
      </w:r>
      <w:r w:rsidRPr="00F019AD">
        <w:rPr>
          <w:rFonts w:ascii="Arial Unicode MS" w:eastAsia="Arial Unicode MS" w:hAnsi="Arial Unicode MS" w:cs="Arial Unicode MS"/>
          <w:sz w:val="22"/>
          <w:szCs w:val="22"/>
        </w:rPr>
        <w:t>w przypadku</w:t>
      </w:r>
      <w:r w:rsidR="00736845" w:rsidRPr="00F019A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F019AD">
        <w:rPr>
          <w:rFonts w:ascii="Arial Unicode MS" w:eastAsia="Arial Unicode MS" w:hAnsi="Arial Unicode MS" w:cs="Arial Unicode MS"/>
          <w:sz w:val="22"/>
          <w:szCs w:val="22"/>
        </w:rPr>
        <w:t>międzylądowania (Zamawiający dopuszcza posiłek podany w samolocie).</w:t>
      </w:r>
    </w:p>
    <w:p w14:paraId="5E564833" w14:textId="77777777" w:rsidR="00F019AD" w:rsidRPr="00F019AD" w:rsidRDefault="00F019AD" w:rsidP="00F019AD">
      <w:pPr>
        <w:pStyle w:val="Akapitzlist"/>
        <w:spacing w:line="276" w:lineRule="auto"/>
        <w:ind w:left="851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70B71CFF" w14:textId="753646EC" w:rsidR="00C81789" w:rsidRPr="000117E4" w:rsidRDefault="00CA7BEF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>
        <w:rPr>
          <w:rFonts w:ascii="Arial Unicode MS" w:eastAsia="Arial Unicode MS" w:hAnsi="Arial Unicode MS" w:cs="Arial Unicode MS"/>
          <w:kern w:val="1"/>
          <w:lang w:eastAsia="pl-PL"/>
        </w:rPr>
        <w:t>W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>yżywieni</w:t>
      </w:r>
      <w:r>
        <w:rPr>
          <w:rFonts w:ascii="Arial Unicode MS" w:eastAsia="Arial Unicode MS" w:hAnsi="Arial Unicode MS" w:cs="Arial Unicode MS"/>
          <w:kern w:val="1"/>
          <w:lang w:eastAsia="pl-PL"/>
        </w:rPr>
        <w:t>e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będzie uwzględniał</w:t>
      </w:r>
      <w:r>
        <w:rPr>
          <w:rFonts w:ascii="Arial Unicode MS" w:eastAsia="Arial Unicode MS" w:hAnsi="Arial Unicode MS" w:cs="Arial Unicode MS"/>
          <w:kern w:val="1"/>
          <w:lang w:eastAsia="pl-PL"/>
        </w:rPr>
        <w:t>o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produkty lokalne oraz produkty ekologiczne. </w:t>
      </w:r>
    </w:p>
    <w:p w14:paraId="36CD0B57" w14:textId="462CD81B" w:rsidR="00B95D74" w:rsidRPr="000117E4" w:rsidRDefault="00B95D74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W dniach od drugiego </w:t>
      </w:r>
      <w:r w:rsidR="00002FDB">
        <w:rPr>
          <w:rFonts w:ascii="Arial Unicode MS" w:eastAsia="Arial Unicode MS" w:hAnsi="Arial Unicode MS" w:cs="Arial Unicode MS"/>
          <w:kern w:val="1"/>
          <w:lang w:eastAsia="pl-PL"/>
        </w:rPr>
        <w:t xml:space="preserve">do </w:t>
      </w:r>
      <w:r w:rsidR="00F019AD">
        <w:rPr>
          <w:rFonts w:ascii="Arial Unicode MS" w:eastAsia="Arial Unicode MS" w:hAnsi="Arial Unicode MS" w:cs="Arial Unicode MS"/>
          <w:kern w:val="1"/>
          <w:lang w:eastAsia="pl-PL"/>
        </w:rPr>
        <w:t>trzeciego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Zamawiający nie wymaga zapewnieni</w:t>
      </w:r>
      <w:r w:rsidR="00983AAE">
        <w:rPr>
          <w:rFonts w:ascii="Arial Unicode MS" w:eastAsia="Arial Unicode MS" w:hAnsi="Arial Unicode MS" w:cs="Arial Unicode MS"/>
          <w:kern w:val="1"/>
          <w:lang w:eastAsia="pl-PL"/>
        </w:rPr>
        <w:t>a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lunchu przez Wykonawcę, uczestnicy wizyty studyjnej zapewnią go sobie we własnym zakresie. W</w:t>
      </w:r>
      <w:r w:rsidR="00D52572">
        <w:rPr>
          <w:rFonts w:ascii="Arial Unicode MS" w:eastAsia="Arial Unicode MS" w:hAnsi="Arial Unicode MS" w:cs="Arial Unicode MS"/>
          <w:kern w:val="1"/>
          <w:lang w:eastAsia="pl-PL"/>
        </w:rPr>
        <w:t> 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>pierwszy</w:t>
      </w:r>
      <w:r w:rsidR="00C56E8C">
        <w:rPr>
          <w:rFonts w:ascii="Arial Unicode MS" w:eastAsia="Arial Unicode MS" w:hAnsi="Arial Unicode MS" w:cs="Arial Unicode MS"/>
          <w:kern w:val="1"/>
          <w:lang w:eastAsia="pl-PL"/>
        </w:rPr>
        <w:t>m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i </w:t>
      </w:r>
      <w:r w:rsidR="008D50CE" w:rsidRPr="000117E4">
        <w:rPr>
          <w:rFonts w:ascii="Arial Unicode MS" w:eastAsia="Arial Unicode MS" w:hAnsi="Arial Unicode MS" w:cs="Arial Unicode MS"/>
          <w:kern w:val="1"/>
          <w:lang w:eastAsia="pl-PL"/>
        </w:rPr>
        <w:t>ostatnim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dniu wizyty Zamawiający wymaga zapewnienie lunchu, tylko w</w:t>
      </w:r>
      <w:r w:rsidR="00D52572">
        <w:rPr>
          <w:rFonts w:ascii="Arial Unicode MS" w:eastAsia="Arial Unicode MS" w:hAnsi="Arial Unicode MS" w:cs="Arial Unicode MS"/>
          <w:kern w:val="1"/>
          <w:lang w:eastAsia="pl-PL"/>
        </w:rPr>
        <w:t> </w:t>
      </w:r>
      <w:r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przypadku międzylądowania, jeśli Wykonawca zapewni bezpośrednie loty nie jest wówczas zobowiązany do zapewnienia lunchu. </w:t>
      </w:r>
      <w:r w:rsidR="0067226E">
        <w:rPr>
          <w:rFonts w:ascii="Arial Unicode MS" w:eastAsia="Arial Unicode MS" w:hAnsi="Arial Unicode MS" w:cs="Arial Unicode MS"/>
          <w:kern w:val="1"/>
          <w:lang w:eastAsia="pl-PL"/>
        </w:rPr>
        <w:t xml:space="preserve">Koszty lunchu w przypadku międzylądowania pokrywa Wykonawca i powinny być wkalkulowane w cenę biletów. </w:t>
      </w:r>
    </w:p>
    <w:p w14:paraId="5C680CF4" w14:textId="1B1CC448" w:rsidR="00833C63" w:rsidRPr="000117E4" w:rsidRDefault="00DC046D" w:rsidP="00AD56C4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Śniadanie, w formie szwedzkiego stołu, jest rozumiane jako posił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ek składający się z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co najmniej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trzech kromek jasnego i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trzech kromek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>ciemnego pieczywa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 masła,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głównych składników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tj. wędlina, nabiał, drób,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ryby i owoce morza,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wyroby mączne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zbożowe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, warzywno-owocowe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jogurt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y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śwież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owoc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warzyw</w:t>
      </w:r>
      <w:r w:rsidR="00E6598C" w:rsidRPr="000117E4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inne według lokalnych uwarunkowań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co najmniej </w:t>
      </w:r>
      <w:r w:rsidR="00305152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>dwóch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ciepłych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posiłk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ów do wyboru: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>dania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mięsne, drobiowe, rybne, mleczne, mączne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zbożowe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warzyw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>n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o-owocowe i inne </w:t>
      </w:r>
      <w:r w:rsidR="002703A3" w:rsidRPr="000117E4">
        <w:rPr>
          <w:rFonts w:ascii="Arial Unicode MS" w:eastAsia="Arial Unicode MS" w:hAnsi="Arial Unicode MS" w:cs="Arial Unicode MS"/>
          <w:sz w:val="22"/>
          <w:szCs w:val="22"/>
        </w:rPr>
        <w:t>według lokalnych uwarunkowań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;</w:t>
      </w:r>
      <w:r w:rsidR="00305152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344C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świeżo parzonej </w:t>
      </w:r>
      <w:r w:rsidR="006E1D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kawy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ekspresu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co najmniej dwóch rodzajów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herbat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, w tym owocowej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soków owocowych (minimum 2 różne smaki)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>wody mineralnej (gazowanej i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>niegazowanej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dodatk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(tj. cukier, słodzik, mleko,</w:t>
      </w:r>
      <w:r w:rsidR="006453A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 tym roślinne,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cytryna w plasterkach</w:t>
      </w:r>
      <w:r w:rsidR="007545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lub sok z cytryny)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F34DF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13CA7CC6" w14:textId="2C89A25D" w:rsidR="00833C63" w:rsidRPr="000117E4" w:rsidRDefault="003A75F8" w:rsidP="00AD56C4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Lunch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>który organizator zapewni w przypadku międzylądowania w drodze do Grecji i/lub wylotu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po godzinie 13.00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z Grecji, </w:t>
      </w:r>
      <w:r w:rsidR="00305152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jest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rozumiany jako posiłek składający</w:t>
      </w:r>
      <w:r w:rsidR="00002FD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się z </w:t>
      </w:r>
      <w:r w:rsidR="000079F0" w:rsidRPr="000117E4">
        <w:rPr>
          <w:rFonts w:ascii="Arial Unicode MS" w:eastAsia="Arial Unicode MS" w:hAnsi="Arial Unicode MS" w:cs="Arial Unicode MS"/>
          <w:sz w:val="22"/>
          <w:szCs w:val="22"/>
        </w:rPr>
        <w:t>zestaw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>u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zupa i drugie danie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45366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079F0" w:rsidRPr="000117E4">
        <w:rPr>
          <w:rFonts w:ascii="Arial Unicode MS" w:eastAsia="Arial Unicode MS" w:hAnsi="Arial Unicode MS" w:cs="Arial Unicode MS"/>
          <w:sz w:val="22"/>
          <w:szCs w:val="22"/>
        </w:rPr>
        <w:t>serwowanych na ciepło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 z dodatkami typu mącznego</w:t>
      </w:r>
      <w:r w:rsidR="003438A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zbożowego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 ryżowego, warzywnego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>świeżo parzonej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kawa z</w:t>
      </w:r>
      <w:r w:rsidR="006453A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>ekspresu,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B324E" w:rsidRPr="000117E4">
        <w:rPr>
          <w:rFonts w:ascii="Arial Unicode MS" w:eastAsia="Arial Unicode MS" w:hAnsi="Arial Unicode MS" w:cs="Arial Unicode MS"/>
          <w:sz w:val="22"/>
          <w:szCs w:val="22"/>
        </w:rPr>
        <w:t>herbaty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="00D76F45" w:rsidRPr="000117E4">
        <w:rPr>
          <w:rFonts w:ascii="Arial Unicode MS" w:eastAsia="Arial Unicode MS" w:hAnsi="Arial Unicode MS" w:cs="Arial Unicode MS"/>
          <w:sz w:val="22"/>
          <w:szCs w:val="22"/>
        </w:rPr>
        <w:t>co najmniej dwa rodzaje do wyboru, w tym owocowa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>), wody gazowanej i niegazowanej, soków o</w:t>
      </w:r>
      <w:r w:rsidR="006453A6" w:rsidRPr="000117E4">
        <w:rPr>
          <w:rFonts w:ascii="Arial Unicode MS" w:eastAsia="Arial Unicode MS" w:hAnsi="Arial Unicode MS" w:cs="Arial Unicode MS"/>
          <w:sz w:val="22"/>
          <w:szCs w:val="22"/>
        </w:rPr>
        <w:t>wocowych i warzywnych do wyboru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833C63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3E4B5067" w14:textId="7336850E" w:rsidR="00736845" w:rsidRPr="000117E4" w:rsidRDefault="00AF48B1" w:rsidP="00AD56C4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Kolacja jest rozumiana jako posił</w:t>
      </w:r>
      <w:r w:rsidR="009E62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ek składający się co najmniej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z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dwóch d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ań ciepłych </w:t>
      </w:r>
      <w:r w:rsidR="003A75F8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do wyboru, </w:t>
      </w:r>
      <w:r w:rsidR="002703A3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 dodatkami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typu mącznego, </w:t>
      </w:r>
      <w:proofErr w:type="spellStart"/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>kaszowego</w:t>
      </w:r>
      <w:proofErr w:type="spellEnd"/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ryżowego, </w:t>
      </w:r>
      <w:r w:rsidR="00181BC6"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warzywnego </w:t>
      </w:r>
      <w:r w:rsidR="002703A3" w:rsidRPr="000117E4">
        <w:rPr>
          <w:rFonts w:ascii="Arial Unicode MS" w:eastAsia="Arial Unicode MS" w:hAnsi="Arial Unicode MS" w:cs="Arial Unicode MS"/>
          <w:sz w:val="22"/>
          <w:szCs w:val="22"/>
        </w:rPr>
        <w:t>według lokalnych uwarunkowań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zestawu surówek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deski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wędlin,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deski serów,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grillowanych i/lub panierowanych warzyw (minimum dwa rodzaje)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świeżych owoców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(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minimum 2 rodzaje, pokrojone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minimum 3 kro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mek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jasnego pieczywa oraz minimum 3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kromek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ciemnego pieczywa na osobę, masła, soków owocowych (minimum 2 różne smaki)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wody miner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>alnej (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gazowanej 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i </w:t>
      </w:r>
      <w:r w:rsidR="00772F74" w:rsidRPr="000117E4">
        <w:rPr>
          <w:rFonts w:ascii="Arial Unicode MS" w:eastAsia="Arial Unicode MS" w:hAnsi="Arial Unicode MS" w:cs="Arial Unicode MS"/>
          <w:sz w:val="22"/>
          <w:szCs w:val="22"/>
        </w:rPr>
        <w:t>niegazowanej</w:t>
      </w:r>
      <w:r w:rsidR="002D07EE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herbaty (minimum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2 rodzaje w tym owocowa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dodatk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(tj. cukier, słodzik, mleko, </w:t>
      </w:r>
      <w:r w:rsidR="000C13D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 tym roślinne,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cytryna</w:t>
      </w:r>
      <w:r w:rsidR="00F81BD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plasterkach)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F81BD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45DFA" w:rsidRPr="000117E4">
        <w:rPr>
          <w:rFonts w:ascii="Arial Unicode MS" w:eastAsia="Arial Unicode MS" w:hAnsi="Arial Unicode MS" w:cs="Arial Unicode MS"/>
          <w:sz w:val="22"/>
          <w:szCs w:val="22"/>
        </w:rPr>
        <w:t>świeżo parzonej kawy z ekspresu</w:t>
      </w:r>
      <w:r w:rsidR="00025F3F"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15A834A8" w14:textId="4EC9E461" w:rsidR="00C81789" w:rsidRDefault="00D60B1B" w:rsidP="00C86A53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>
        <w:rPr>
          <w:rFonts w:ascii="Arial Unicode MS" w:eastAsia="Arial Unicode MS" w:hAnsi="Arial Unicode MS" w:cs="Arial Unicode MS"/>
          <w:lang w:eastAsia="pl-PL"/>
        </w:rPr>
        <w:t>Wszystkie ś</w:t>
      </w:r>
      <w:r w:rsidR="00CC7357">
        <w:rPr>
          <w:rFonts w:ascii="Arial Unicode MS" w:eastAsia="Arial Unicode MS" w:hAnsi="Arial Unicode MS" w:cs="Arial Unicode MS"/>
          <w:lang w:eastAsia="pl-PL"/>
        </w:rPr>
        <w:t>niadania</w:t>
      </w:r>
      <w:r>
        <w:rPr>
          <w:rFonts w:ascii="Arial Unicode MS" w:eastAsia="Arial Unicode MS" w:hAnsi="Arial Unicode MS" w:cs="Arial Unicode MS"/>
          <w:lang w:eastAsia="pl-PL"/>
        </w:rPr>
        <w:t xml:space="preserve"> podczas wizyty oraz kolacje powinny odbywać się w miejscu zakwaterowania. </w:t>
      </w:r>
      <w:r w:rsidR="00C81789" w:rsidRPr="000117E4">
        <w:rPr>
          <w:rFonts w:ascii="Arial Unicode MS" w:eastAsia="Arial Unicode MS" w:hAnsi="Arial Unicode MS" w:cs="Arial Unicode MS"/>
          <w:lang w:eastAsia="pl-PL"/>
        </w:rPr>
        <w:t>Wykonawca zobowiązuje się do wykorzystywania wyłącznie naczyń wielokrotnego użytku (Zamawiający nie dopuszcza przy realizacji zamówienia posł</w:t>
      </w:r>
      <w:r w:rsidR="006453A6" w:rsidRPr="000117E4">
        <w:rPr>
          <w:rFonts w:ascii="Arial Unicode MS" w:eastAsia="Arial Unicode MS" w:hAnsi="Arial Unicode MS" w:cs="Arial Unicode MS"/>
          <w:lang w:eastAsia="pl-PL"/>
        </w:rPr>
        <w:t xml:space="preserve">ugiwania się zastawą wykonaną z </w:t>
      </w:r>
      <w:r w:rsidR="00C81789" w:rsidRPr="000117E4">
        <w:rPr>
          <w:rFonts w:ascii="Arial Unicode MS" w:eastAsia="Arial Unicode MS" w:hAnsi="Arial Unicode MS" w:cs="Arial Unicode MS"/>
          <w:lang w:eastAsia="pl-PL"/>
        </w:rPr>
        <w:t>tworzyw sztucznych) oraz do przeciwdziałania marnowaniu żywności. Niezwłocznie po zakończeniu posiłku przez każdego uczestnika szkolenia Wykonawca zapewni zbieranie naczyń oraz resztek pokonsumpcyjnych oraz bieżące usuwanie i utylizację odpadów i śmieci.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 Napoje zimne będą podawane w</w:t>
      </w:r>
      <w:r w:rsidR="00C86A53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="00C81789" w:rsidRPr="000117E4">
        <w:rPr>
          <w:rFonts w:ascii="Arial Unicode MS" w:eastAsia="Arial Unicode MS" w:hAnsi="Arial Unicode MS" w:cs="Arial Unicode MS"/>
          <w:kern w:val="1"/>
          <w:lang w:eastAsia="pl-PL"/>
        </w:rPr>
        <w:t xml:space="preserve">dzbankach lub butelkach szklanych. </w:t>
      </w:r>
    </w:p>
    <w:p w14:paraId="324B39A0" w14:textId="77777777" w:rsidR="003A5BBB" w:rsidRPr="000117E4" w:rsidRDefault="003A5BBB" w:rsidP="00C86A53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</w:p>
    <w:p w14:paraId="70271370" w14:textId="77777777" w:rsidR="004231D3" w:rsidRPr="000117E4" w:rsidRDefault="0019111B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Transport</w:t>
      </w:r>
    </w:p>
    <w:p w14:paraId="4B1A1843" w14:textId="5E70CBE0" w:rsidR="0019111B" w:rsidRDefault="0019111B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Wykonawca zobowiązany będzie do zapewnienia </w:t>
      </w:r>
      <w:r w:rsidR="00494D0E" w:rsidRPr="000117E4">
        <w:rPr>
          <w:rFonts w:ascii="Arial Unicode MS" w:eastAsia="Arial Unicode MS" w:hAnsi="Arial Unicode MS" w:cs="Arial Unicode MS"/>
        </w:rPr>
        <w:t xml:space="preserve">bezpośrednich </w:t>
      </w:r>
      <w:r w:rsidRPr="000117E4">
        <w:rPr>
          <w:rFonts w:ascii="Arial Unicode MS" w:eastAsia="Arial Unicode MS" w:hAnsi="Arial Unicode MS" w:cs="Arial Unicode MS"/>
        </w:rPr>
        <w:t>przelotów pomiędzy Polską</w:t>
      </w:r>
      <w:r w:rsidR="00DB41C4" w:rsidRPr="000117E4">
        <w:rPr>
          <w:rFonts w:ascii="Arial Unicode MS" w:eastAsia="Arial Unicode MS" w:hAnsi="Arial Unicode MS" w:cs="Arial Unicode MS"/>
        </w:rPr>
        <w:t xml:space="preserve"> (miejsce wylotu: Warszawa</w:t>
      </w:r>
      <w:r w:rsidR="005F404B">
        <w:rPr>
          <w:rFonts w:ascii="Arial Unicode MS" w:eastAsia="Arial Unicode MS" w:hAnsi="Arial Unicode MS" w:cs="Arial Unicode MS"/>
        </w:rPr>
        <w:t xml:space="preserve"> - Port Lotniczy im. F. Chopina lub Mazowiecki Port Lotniczy Warszawa Modlin</w:t>
      </w:r>
      <w:r w:rsidR="00DB41C4" w:rsidRPr="000117E4">
        <w:rPr>
          <w:rFonts w:ascii="Arial Unicode MS" w:eastAsia="Arial Unicode MS" w:hAnsi="Arial Unicode MS" w:cs="Arial Unicode MS"/>
        </w:rPr>
        <w:t>),</w:t>
      </w:r>
      <w:r w:rsidRPr="000117E4">
        <w:rPr>
          <w:rFonts w:ascii="Arial Unicode MS" w:eastAsia="Arial Unicode MS" w:hAnsi="Arial Unicode MS" w:cs="Arial Unicode MS"/>
        </w:rPr>
        <w:t xml:space="preserve"> a Grecją</w:t>
      </w:r>
      <w:r w:rsidR="00DB41C4" w:rsidRPr="000117E4">
        <w:rPr>
          <w:rFonts w:ascii="Arial Unicode MS" w:eastAsia="Arial Unicode MS" w:hAnsi="Arial Unicode MS" w:cs="Arial Unicode MS"/>
        </w:rPr>
        <w:t xml:space="preserve"> (miejsce przylotu: </w:t>
      </w:r>
      <w:proofErr w:type="spellStart"/>
      <w:r w:rsidR="00DB41C4" w:rsidRPr="000117E4">
        <w:rPr>
          <w:rFonts w:ascii="Arial Unicode MS" w:eastAsia="Arial Unicode MS" w:hAnsi="Arial Unicode MS" w:cs="Arial Unicode MS"/>
        </w:rPr>
        <w:t>Heraklion</w:t>
      </w:r>
      <w:proofErr w:type="spellEnd"/>
      <w:r w:rsidR="002D07EE" w:rsidRPr="000117E4">
        <w:rPr>
          <w:rFonts w:ascii="Arial Unicode MS" w:eastAsia="Arial Unicode MS" w:hAnsi="Arial Unicode MS" w:cs="Arial Unicode MS"/>
        </w:rPr>
        <w:t>,</w:t>
      </w:r>
      <w:r w:rsidR="004231D3" w:rsidRPr="000117E4">
        <w:rPr>
          <w:rFonts w:ascii="Arial Unicode MS" w:eastAsia="Arial Unicode MS" w:hAnsi="Arial Unicode MS" w:cs="Arial Unicode MS"/>
        </w:rPr>
        <w:t xml:space="preserve"> Kreta</w:t>
      </w:r>
      <w:r w:rsidR="00DB41C4" w:rsidRPr="000117E4">
        <w:rPr>
          <w:rFonts w:ascii="Arial Unicode MS" w:eastAsia="Arial Unicode MS" w:hAnsi="Arial Unicode MS" w:cs="Arial Unicode MS"/>
        </w:rPr>
        <w:t>)</w:t>
      </w:r>
      <w:r w:rsidR="0086474D" w:rsidRPr="000117E4">
        <w:rPr>
          <w:rFonts w:ascii="Arial Unicode MS" w:eastAsia="Arial Unicode MS" w:hAnsi="Arial Unicode MS" w:cs="Arial Unicode MS"/>
        </w:rPr>
        <w:t>.</w:t>
      </w:r>
      <w:r w:rsidR="002703A3" w:rsidRPr="000117E4">
        <w:rPr>
          <w:rFonts w:ascii="Arial Unicode MS" w:eastAsia="Arial Unicode MS" w:hAnsi="Arial Unicode MS" w:cs="Arial Unicode MS"/>
        </w:rPr>
        <w:t xml:space="preserve"> Jeśli w</w:t>
      </w:r>
      <w:r w:rsidR="00D52572">
        <w:rPr>
          <w:rFonts w:ascii="Arial Unicode MS" w:eastAsia="Arial Unicode MS" w:hAnsi="Arial Unicode MS" w:cs="Arial Unicode MS"/>
        </w:rPr>
        <w:t> </w:t>
      </w:r>
      <w:r w:rsidR="00F71E49" w:rsidRPr="000117E4">
        <w:rPr>
          <w:rFonts w:ascii="Arial Unicode MS" w:eastAsia="Arial Unicode MS" w:hAnsi="Arial Unicode MS" w:cs="Arial Unicode MS"/>
        </w:rPr>
        <w:t>planowanym dniu przylotu/wylotu</w:t>
      </w:r>
      <w:r w:rsidR="002703A3" w:rsidRPr="000117E4">
        <w:rPr>
          <w:rFonts w:ascii="Arial Unicode MS" w:eastAsia="Arial Unicode MS" w:hAnsi="Arial Unicode MS" w:cs="Arial Unicode MS"/>
        </w:rPr>
        <w:t xml:space="preserve"> nie będzie bezpośrednich przelotów do</w:t>
      </w:r>
      <w:r w:rsidR="00F71E49" w:rsidRPr="000117E4">
        <w:rPr>
          <w:rFonts w:ascii="Arial Unicode MS" w:eastAsia="Arial Unicode MS" w:hAnsi="Arial Unicode MS" w:cs="Arial Unicode MS"/>
        </w:rPr>
        <w:t>/z</w:t>
      </w:r>
      <w:r w:rsidR="002703A3" w:rsidRPr="000117E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703A3" w:rsidRPr="000117E4">
        <w:rPr>
          <w:rFonts w:ascii="Arial Unicode MS" w:eastAsia="Arial Unicode MS" w:hAnsi="Arial Unicode MS" w:cs="Arial Unicode MS"/>
        </w:rPr>
        <w:t>Heraklionu</w:t>
      </w:r>
      <w:proofErr w:type="spellEnd"/>
      <w:r w:rsidR="009E62A1" w:rsidRPr="000117E4">
        <w:rPr>
          <w:rFonts w:ascii="Arial Unicode MS" w:eastAsia="Arial Unicode MS" w:hAnsi="Arial Unicode MS" w:cs="Arial Unicode MS"/>
        </w:rPr>
        <w:t xml:space="preserve"> Zamawiają</w:t>
      </w:r>
      <w:r w:rsidR="002703A3" w:rsidRPr="000117E4">
        <w:rPr>
          <w:rFonts w:ascii="Arial Unicode MS" w:eastAsia="Arial Unicode MS" w:hAnsi="Arial Unicode MS" w:cs="Arial Unicode MS"/>
        </w:rPr>
        <w:t xml:space="preserve">cy dopuszcza bezpośredni </w:t>
      </w:r>
      <w:r w:rsidR="005F404B">
        <w:rPr>
          <w:rFonts w:ascii="Arial Unicode MS" w:eastAsia="Arial Unicode MS" w:hAnsi="Arial Unicode MS" w:cs="Arial Unicode MS"/>
        </w:rPr>
        <w:t xml:space="preserve">lub z jedną przesiadką przylot/wylot </w:t>
      </w:r>
      <w:r w:rsidR="002703A3" w:rsidRPr="000117E4">
        <w:rPr>
          <w:rFonts w:ascii="Arial Unicode MS" w:eastAsia="Arial Unicode MS" w:hAnsi="Arial Unicode MS" w:cs="Arial Unicode MS"/>
        </w:rPr>
        <w:t>do</w:t>
      </w:r>
      <w:r w:rsidR="00F71E49" w:rsidRPr="000117E4">
        <w:rPr>
          <w:rFonts w:ascii="Arial Unicode MS" w:eastAsia="Arial Unicode MS" w:hAnsi="Arial Unicode MS" w:cs="Arial Unicode MS"/>
        </w:rPr>
        <w:t>/z</w:t>
      </w:r>
      <w:r w:rsidR="002703A3" w:rsidRPr="000117E4">
        <w:rPr>
          <w:rFonts w:ascii="Arial Unicode MS" w:eastAsia="Arial Unicode MS" w:hAnsi="Arial Unicode MS" w:cs="Arial Unicode MS"/>
        </w:rPr>
        <w:t xml:space="preserve"> Chanii, Kreta, Grecja</w:t>
      </w:r>
      <w:r w:rsidR="00F71E49" w:rsidRPr="000117E4">
        <w:rPr>
          <w:rFonts w:ascii="Arial Unicode MS" w:eastAsia="Arial Unicode MS" w:hAnsi="Arial Unicode MS" w:cs="Arial Unicode MS"/>
        </w:rPr>
        <w:t xml:space="preserve">. Koszt transportu drogowego na trasie Chania – </w:t>
      </w:r>
      <w:proofErr w:type="spellStart"/>
      <w:r w:rsidR="00F71E49" w:rsidRPr="000117E4">
        <w:rPr>
          <w:rFonts w:ascii="Arial Unicode MS" w:eastAsia="Arial Unicode MS" w:hAnsi="Arial Unicode MS" w:cs="Arial Unicode MS"/>
        </w:rPr>
        <w:t>Heraklion</w:t>
      </w:r>
      <w:proofErr w:type="spellEnd"/>
      <w:r w:rsidR="00F71E49" w:rsidRPr="000117E4">
        <w:rPr>
          <w:rFonts w:ascii="Arial Unicode MS" w:eastAsia="Arial Unicode MS" w:hAnsi="Arial Unicode MS" w:cs="Arial Unicode MS"/>
        </w:rPr>
        <w:t xml:space="preserve">/ </w:t>
      </w:r>
      <w:proofErr w:type="spellStart"/>
      <w:r w:rsidR="00F71E49" w:rsidRPr="000117E4">
        <w:rPr>
          <w:rFonts w:ascii="Arial Unicode MS" w:eastAsia="Arial Unicode MS" w:hAnsi="Arial Unicode MS" w:cs="Arial Unicode MS"/>
        </w:rPr>
        <w:t>Heraklion</w:t>
      </w:r>
      <w:proofErr w:type="spellEnd"/>
      <w:r w:rsidR="00F71E49" w:rsidRPr="000117E4">
        <w:rPr>
          <w:rFonts w:ascii="Arial Unicode MS" w:eastAsia="Arial Unicode MS" w:hAnsi="Arial Unicode MS" w:cs="Arial Unicode MS"/>
        </w:rPr>
        <w:t xml:space="preserve"> – Chania Wykonawca wkalkuluje w koszt dojazdu do/z hotelu.</w:t>
      </w:r>
      <w:r w:rsidR="00494D0E" w:rsidRPr="000117E4">
        <w:rPr>
          <w:rFonts w:ascii="Arial Unicode MS" w:eastAsia="Arial Unicode MS" w:hAnsi="Arial Unicode MS" w:cs="Arial Unicode MS"/>
        </w:rPr>
        <w:t xml:space="preserve"> </w:t>
      </w:r>
      <w:r w:rsidR="00F71E49" w:rsidRPr="000117E4">
        <w:rPr>
          <w:rFonts w:ascii="Arial Unicode MS" w:eastAsia="Arial Unicode MS" w:hAnsi="Arial Unicode MS" w:cs="Arial Unicode MS"/>
        </w:rPr>
        <w:t>W</w:t>
      </w:r>
      <w:r w:rsidR="002D07EE" w:rsidRPr="000117E4">
        <w:rPr>
          <w:rFonts w:ascii="Arial Unicode MS" w:eastAsia="Arial Unicode MS" w:hAnsi="Arial Unicode MS" w:cs="Arial Unicode MS"/>
        </w:rPr>
        <w:t xml:space="preserve"> </w:t>
      </w:r>
      <w:r w:rsidR="00494D0E" w:rsidRPr="000117E4">
        <w:rPr>
          <w:rFonts w:ascii="Arial Unicode MS" w:eastAsia="Arial Unicode MS" w:hAnsi="Arial Unicode MS" w:cs="Arial Unicode MS"/>
        </w:rPr>
        <w:t xml:space="preserve">przypadku </w:t>
      </w:r>
      <w:r w:rsidR="004231D3" w:rsidRPr="000117E4">
        <w:rPr>
          <w:rFonts w:ascii="Arial Unicode MS" w:eastAsia="Arial Unicode MS" w:hAnsi="Arial Unicode MS" w:cs="Arial Unicode MS"/>
        </w:rPr>
        <w:t>braku</w:t>
      </w:r>
      <w:r w:rsidR="00494D0E" w:rsidRPr="000117E4">
        <w:rPr>
          <w:rFonts w:ascii="Arial Unicode MS" w:eastAsia="Arial Unicode MS" w:hAnsi="Arial Unicode MS" w:cs="Arial Unicode MS"/>
        </w:rPr>
        <w:t xml:space="preserve"> w </w:t>
      </w:r>
      <w:r w:rsidR="002703A3" w:rsidRPr="000117E4">
        <w:rPr>
          <w:rFonts w:ascii="Arial Unicode MS" w:eastAsia="Arial Unicode MS" w:hAnsi="Arial Unicode MS" w:cs="Arial Unicode MS"/>
        </w:rPr>
        <w:t xml:space="preserve">planowanym </w:t>
      </w:r>
      <w:r w:rsidR="00C751B3" w:rsidRPr="000117E4">
        <w:rPr>
          <w:rFonts w:ascii="Arial Unicode MS" w:eastAsia="Arial Unicode MS" w:hAnsi="Arial Unicode MS" w:cs="Arial Unicode MS"/>
        </w:rPr>
        <w:t>dniu w</w:t>
      </w:r>
      <w:r w:rsidR="00494D0E" w:rsidRPr="000117E4">
        <w:rPr>
          <w:rFonts w:ascii="Arial Unicode MS" w:eastAsia="Arial Unicode MS" w:hAnsi="Arial Unicode MS" w:cs="Arial Unicode MS"/>
        </w:rPr>
        <w:t>ylotu/powrotu</w:t>
      </w:r>
      <w:r w:rsidRPr="000117E4">
        <w:rPr>
          <w:rFonts w:ascii="Arial Unicode MS" w:eastAsia="Arial Unicode MS" w:hAnsi="Arial Unicode MS" w:cs="Arial Unicode MS"/>
        </w:rPr>
        <w:t xml:space="preserve"> </w:t>
      </w:r>
      <w:r w:rsidR="00494D0E" w:rsidRPr="000117E4">
        <w:rPr>
          <w:rFonts w:ascii="Arial Unicode MS" w:eastAsia="Arial Unicode MS" w:hAnsi="Arial Unicode MS" w:cs="Arial Unicode MS"/>
        </w:rPr>
        <w:t xml:space="preserve">lotów bezpośrednich Zamawiający dopuszcza przelot </w:t>
      </w:r>
      <w:r w:rsidRPr="000117E4">
        <w:rPr>
          <w:rFonts w:ascii="Arial Unicode MS" w:eastAsia="Arial Unicode MS" w:hAnsi="Arial Unicode MS" w:cs="Arial Unicode MS"/>
        </w:rPr>
        <w:t>z nie więcej niż jedną przesiadką przy każdym połączeniu</w:t>
      </w:r>
      <w:r w:rsidR="00F71E49" w:rsidRPr="000117E4">
        <w:rPr>
          <w:rFonts w:ascii="Arial Unicode MS" w:eastAsia="Arial Unicode MS" w:hAnsi="Arial Unicode MS" w:cs="Arial Unicode MS"/>
        </w:rPr>
        <w:t xml:space="preserve"> do/z </w:t>
      </w:r>
      <w:proofErr w:type="spellStart"/>
      <w:r w:rsidR="00F71E49" w:rsidRPr="000117E4">
        <w:rPr>
          <w:rFonts w:ascii="Arial Unicode MS" w:eastAsia="Arial Unicode MS" w:hAnsi="Arial Unicode MS" w:cs="Arial Unicode MS"/>
        </w:rPr>
        <w:t>Heraklionu</w:t>
      </w:r>
      <w:proofErr w:type="spellEnd"/>
      <w:r w:rsidR="006453A6" w:rsidRPr="000117E4">
        <w:rPr>
          <w:rFonts w:ascii="Arial Unicode MS" w:eastAsia="Arial Unicode MS" w:hAnsi="Arial Unicode MS" w:cs="Arial Unicode MS"/>
        </w:rPr>
        <w:t>.</w:t>
      </w:r>
      <w:r w:rsidR="006453A6" w:rsidRPr="000117E4">
        <w:rPr>
          <w:rFonts w:ascii="Arial Unicode MS" w:eastAsia="Arial Unicode MS" w:hAnsi="Arial Unicode MS" w:cs="Arial Unicode MS"/>
        </w:rPr>
        <w:br/>
      </w:r>
      <w:r w:rsidRPr="000117E4">
        <w:rPr>
          <w:rFonts w:ascii="Arial Unicode MS" w:eastAsia="Arial Unicode MS" w:hAnsi="Arial Unicode MS" w:cs="Arial Unicode MS"/>
        </w:rPr>
        <w:t xml:space="preserve">W cenie przelotu musi być zapewniona przynajmniej jedna sztuka bagażu </w:t>
      </w:r>
      <w:r w:rsidR="004231D3" w:rsidRPr="000117E4">
        <w:rPr>
          <w:rFonts w:ascii="Arial Unicode MS" w:eastAsia="Arial Unicode MS" w:hAnsi="Arial Unicode MS" w:cs="Arial Unicode MS"/>
        </w:rPr>
        <w:t>rejestrowan</w:t>
      </w:r>
      <w:r w:rsidR="001B0FE6">
        <w:rPr>
          <w:rFonts w:ascii="Arial Unicode MS" w:eastAsia="Arial Unicode MS" w:hAnsi="Arial Unicode MS" w:cs="Arial Unicode MS"/>
        </w:rPr>
        <w:t>ego</w:t>
      </w:r>
      <w:r w:rsidRPr="000117E4">
        <w:rPr>
          <w:rFonts w:ascii="Arial Unicode MS" w:eastAsia="Arial Unicode MS" w:hAnsi="Arial Unicode MS" w:cs="Arial Unicode MS"/>
        </w:rPr>
        <w:t xml:space="preserve"> o minimalnej wadze 20 kg </w:t>
      </w:r>
      <w:r w:rsidR="003A5BBB">
        <w:rPr>
          <w:rFonts w:ascii="Arial Unicode MS" w:eastAsia="Arial Unicode MS" w:hAnsi="Arial Unicode MS" w:cs="Arial Unicode MS"/>
        </w:rPr>
        <w:t xml:space="preserve">na osobę </w:t>
      </w:r>
      <w:r w:rsidRPr="000117E4">
        <w:rPr>
          <w:rFonts w:ascii="Arial Unicode MS" w:eastAsia="Arial Unicode MS" w:hAnsi="Arial Unicode MS" w:cs="Arial Unicode MS"/>
        </w:rPr>
        <w:t>i jedna sztuka baga</w:t>
      </w:r>
      <w:r w:rsidR="006453A6" w:rsidRPr="000117E4">
        <w:rPr>
          <w:rFonts w:ascii="Arial Unicode MS" w:eastAsia="Arial Unicode MS" w:hAnsi="Arial Unicode MS" w:cs="Arial Unicode MS"/>
        </w:rPr>
        <w:t xml:space="preserve">żu </w:t>
      </w:r>
      <w:r w:rsidR="006453A6" w:rsidRPr="000117E4">
        <w:rPr>
          <w:rFonts w:ascii="Arial Unicode MS" w:eastAsia="Arial Unicode MS" w:hAnsi="Arial Unicode MS" w:cs="Arial Unicode MS"/>
        </w:rPr>
        <w:lastRenderedPageBreak/>
        <w:t>podręcznego</w:t>
      </w:r>
      <w:r w:rsidR="003A5BBB">
        <w:rPr>
          <w:rFonts w:ascii="Arial Unicode MS" w:eastAsia="Arial Unicode MS" w:hAnsi="Arial Unicode MS" w:cs="Arial Unicode MS"/>
        </w:rPr>
        <w:t xml:space="preserve"> na osobę</w:t>
      </w:r>
      <w:r w:rsidR="006453A6" w:rsidRPr="000117E4">
        <w:rPr>
          <w:rFonts w:ascii="Arial Unicode MS" w:eastAsia="Arial Unicode MS" w:hAnsi="Arial Unicode MS" w:cs="Arial Unicode MS"/>
        </w:rPr>
        <w:t>.</w:t>
      </w:r>
      <w:r w:rsidR="003A5BBB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>W przypadku międzylądowania grupie zostanie zapewniony lunch</w:t>
      </w:r>
      <w:r w:rsidR="00946775" w:rsidRPr="000117E4">
        <w:rPr>
          <w:rFonts w:ascii="Arial Unicode MS" w:eastAsia="Arial Unicode MS" w:hAnsi="Arial Unicode MS" w:cs="Arial Unicode MS"/>
        </w:rPr>
        <w:t xml:space="preserve"> na lotnisku lub </w:t>
      </w:r>
      <w:r w:rsidR="002703A3" w:rsidRPr="000117E4">
        <w:rPr>
          <w:rFonts w:ascii="Arial Unicode MS" w:eastAsia="Arial Unicode MS" w:hAnsi="Arial Unicode MS" w:cs="Arial Unicode MS"/>
        </w:rPr>
        <w:t xml:space="preserve">podczas lotu, </w:t>
      </w:r>
      <w:r w:rsidR="00946775" w:rsidRPr="000117E4">
        <w:rPr>
          <w:rFonts w:ascii="Arial Unicode MS" w:eastAsia="Arial Unicode MS" w:hAnsi="Arial Unicode MS" w:cs="Arial Unicode MS"/>
        </w:rPr>
        <w:t>na pokładzie samolotu</w:t>
      </w:r>
      <w:r w:rsidRPr="000117E4">
        <w:rPr>
          <w:rFonts w:ascii="Arial Unicode MS" w:eastAsia="Arial Unicode MS" w:hAnsi="Arial Unicode MS" w:cs="Arial Unicode MS"/>
        </w:rPr>
        <w:t>.</w:t>
      </w:r>
      <w:r w:rsidR="006573B8" w:rsidRPr="000117E4">
        <w:rPr>
          <w:rFonts w:ascii="Arial Unicode MS" w:eastAsia="Arial Unicode MS" w:hAnsi="Arial Unicode MS" w:cs="Arial Unicode MS"/>
        </w:rPr>
        <w:t xml:space="preserve"> Czas podróży pomiędzy Polską a Grecją nie </w:t>
      </w:r>
      <w:r w:rsidR="002703A3" w:rsidRPr="000117E4">
        <w:rPr>
          <w:rFonts w:ascii="Arial Unicode MS" w:eastAsia="Arial Unicode MS" w:hAnsi="Arial Unicode MS" w:cs="Arial Unicode MS"/>
        </w:rPr>
        <w:t xml:space="preserve">powinien </w:t>
      </w:r>
      <w:r w:rsidR="006573B8" w:rsidRPr="000117E4">
        <w:rPr>
          <w:rFonts w:ascii="Arial Unicode MS" w:eastAsia="Arial Unicode MS" w:hAnsi="Arial Unicode MS" w:cs="Arial Unicode MS"/>
        </w:rPr>
        <w:t xml:space="preserve">przekraczać </w:t>
      </w:r>
      <w:r w:rsidR="00104CD4" w:rsidRPr="000117E4">
        <w:rPr>
          <w:rFonts w:ascii="Arial Unicode MS" w:eastAsia="Arial Unicode MS" w:hAnsi="Arial Unicode MS" w:cs="Arial Unicode MS"/>
        </w:rPr>
        <w:t>10</w:t>
      </w:r>
      <w:r w:rsidR="006573B8" w:rsidRPr="000117E4">
        <w:rPr>
          <w:rFonts w:ascii="Arial Unicode MS" w:eastAsia="Arial Unicode MS" w:hAnsi="Arial Unicode MS" w:cs="Arial Unicode MS"/>
        </w:rPr>
        <w:t xml:space="preserve"> godzin. </w:t>
      </w:r>
      <w:r w:rsidR="0077743B" w:rsidRPr="000117E4">
        <w:rPr>
          <w:rFonts w:ascii="Arial Unicode MS" w:eastAsia="Arial Unicode MS" w:hAnsi="Arial Unicode MS" w:cs="Arial Unicode MS"/>
        </w:rPr>
        <w:t>Zamawiający dopuszcza możliwość wykonania połączenia lotami</w:t>
      </w:r>
      <w:r w:rsidR="005C02F2">
        <w:rPr>
          <w:rFonts w:ascii="Arial Unicode MS" w:eastAsia="Arial Unicode MS" w:hAnsi="Arial Unicode MS" w:cs="Arial Unicode MS"/>
        </w:rPr>
        <w:t xml:space="preserve"> </w:t>
      </w:r>
      <w:r w:rsidR="0077743B" w:rsidRPr="000117E4">
        <w:rPr>
          <w:rFonts w:ascii="Arial Unicode MS" w:eastAsia="Arial Unicode MS" w:hAnsi="Arial Unicode MS" w:cs="Arial Unicode MS"/>
        </w:rPr>
        <w:t>czarterowymi.</w:t>
      </w:r>
      <w:r w:rsidR="00012F08" w:rsidRPr="000117E4">
        <w:rPr>
          <w:rFonts w:ascii="Arial Unicode MS" w:eastAsia="Arial Unicode MS" w:hAnsi="Arial Unicode MS" w:cs="Arial Unicode MS"/>
        </w:rPr>
        <w:t xml:space="preserve"> </w:t>
      </w:r>
    </w:p>
    <w:p w14:paraId="284A2652" w14:textId="77777777" w:rsidR="003A5BBB" w:rsidRPr="00A939ED" w:rsidRDefault="003A5BBB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</w:p>
    <w:p w14:paraId="1612229C" w14:textId="77777777" w:rsidR="004231D3" w:rsidRPr="000117E4" w:rsidRDefault="006573B8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Transfer</w:t>
      </w:r>
      <w:r w:rsidR="004231D3" w:rsidRPr="000117E4">
        <w:rPr>
          <w:rFonts w:ascii="Arial Unicode MS" w:eastAsia="Arial Unicode MS" w:hAnsi="Arial Unicode MS" w:cs="Arial Unicode MS"/>
          <w:b/>
          <w:sz w:val="22"/>
          <w:szCs w:val="22"/>
        </w:rPr>
        <w:t>y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4231D3" w:rsidRPr="000117E4">
        <w:rPr>
          <w:rFonts w:ascii="Arial Unicode MS" w:eastAsia="Arial Unicode MS" w:hAnsi="Arial Unicode MS" w:cs="Arial Unicode MS"/>
          <w:b/>
          <w:sz w:val="22"/>
          <w:szCs w:val="22"/>
        </w:rPr>
        <w:t>lokalne</w:t>
      </w:r>
      <w:r w:rsidR="00451549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na miejscu wizyty </w:t>
      </w:r>
    </w:p>
    <w:p w14:paraId="444A610B" w14:textId="48FC8795" w:rsidR="00736845" w:rsidRDefault="006573B8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Wykonawca zapewni </w:t>
      </w:r>
      <w:r w:rsidR="004D3D5C" w:rsidRPr="000117E4">
        <w:rPr>
          <w:rFonts w:ascii="Arial Unicode MS" w:eastAsia="Arial Unicode MS" w:hAnsi="Arial Unicode MS" w:cs="Arial Unicode MS"/>
        </w:rPr>
        <w:t>wszelki</w:t>
      </w:r>
      <w:r w:rsidR="004A00E7" w:rsidRPr="000117E4">
        <w:rPr>
          <w:rFonts w:ascii="Arial Unicode MS" w:eastAsia="Arial Unicode MS" w:hAnsi="Arial Unicode MS" w:cs="Arial Unicode MS"/>
        </w:rPr>
        <w:t>e</w:t>
      </w:r>
      <w:r w:rsidR="004D3D5C" w:rsidRPr="000117E4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 xml:space="preserve">transfery lokalne </w:t>
      </w:r>
      <w:r w:rsidR="004D3D5C" w:rsidRPr="000117E4">
        <w:rPr>
          <w:rFonts w:ascii="Arial Unicode MS" w:eastAsia="Arial Unicode MS" w:hAnsi="Arial Unicode MS" w:cs="Arial Unicode MS"/>
        </w:rPr>
        <w:t>tj. pomiędzy lotnisk</w:t>
      </w:r>
      <w:r w:rsidR="00D17C68" w:rsidRPr="000117E4">
        <w:rPr>
          <w:rFonts w:ascii="Arial Unicode MS" w:eastAsia="Arial Unicode MS" w:hAnsi="Arial Unicode MS" w:cs="Arial Unicode MS"/>
        </w:rPr>
        <w:t>iem</w:t>
      </w:r>
      <w:r w:rsidR="004D3D5C" w:rsidRPr="000117E4">
        <w:rPr>
          <w:rFonts w:ascii="Arial Unicode MS" w:eastAsia="Arial Unicode MS" w:hAnsi="Arial Unicode MS" w:cs="Arial Unicode MS"/>
        </w:rPr>
        <w:t xml:space="preserve"> a hotel</w:t>
      </w:r>
      <w:r w:rsidR="00D17C68" w:rsidRPr="000117E4">
        <w:rPr>
          <w:rFonts w:ascii="Arial Unicode MS" w:eastAsia="Arial Unicode MS" w:hAnsi="Arial Unicode MS" w:cs="Arial Unicode MS"/>
        </w:rPr>
        <w:t>em</w:t>
      </w:r>
      <w:r w:rsidR="004D3D5C" w:rsidRPr="000117E4">
        <w:rPr>
          <w:rFonts w:ascii="Arial Unicode MS" w:eastAsia="Arial Unicode MS" w:hAnsi="Arial Unicode MS" w:cs="Arial Unicode MS"/>
        </w:rPr>
        <w:t xml:space="preserve">, </w:t>
      </w:r>
      <w:r w:rsidR="002E79F4" w:rsidRPr="000117E4">
        <w:rPr>
          <w:rFonts w:ascii="Arial Unicode MS" w:eastAsia="Arial Unicode MS" w:hAnsi="Arial Unicode MS" w:cs="Arial Unicode MS"/>
        </w:rPr>
        <w:t>hotel</w:t>
      </w:r>
      <w:r w:rsidR="00D17C68" w:rsidRPr="000117E4">
        <w:rPr>
          <w:rFonts w:ascii="Arial Unicode MS" w:eastAsia="Arial Unicode MS" w:hAnsi="Arial Unicode MS" w:cs="Arial Unicode MS"/>
        </w:rPr>
        <w:t xml:space="preserve">em </w:t>
      </w:r>
      <w:r w:rsidR="002E79F4" w:rsidRPr="000117E4">
        <w:rPr>
          <w:rFonts w:ascii="Arial Unicode MS" w:eastAsia="Arial Unicode MS" w:hAnsi="Arial Unicode MS" w:cs="Arial Unicode MS"/>
        </w:rPr>
        <w:t xml:space="preserve">a punktami rozpoczynającymi i kończącymi dzień, a także </w:t>
      </w:r>
      <w:r w:rsidR="00093742" w:rsidRPr="000117E4">
        <w:rPr>
          <w:rFonts w:ascii="Arial Unicode MS" w:eastAsia="Arial Unicode MS" w:hAnsi="Arial Unicode MS" w:cs="Arial Unicode MS"/>
        </w:rPr>
        <w:t xml:space="preserve">do miejsc </w:t>
      </w:r>
      <w:r w:rsidR="004C1D0C" w:rsidRPr="000117E4">
        <w:rPr>
          <w:rFonts w:ascii="Arial Unicode MS" w:eastAsia="Arial Unicode MS" w:hAnsi="Arial Unicode MS" w:cs="Arial Unicode MS"/>
        </w:rPr>
        <w:t>wizyt terenowych wskazanych w programie wyjazdu. Usługa obejmuje transfer w tym samym dniu z miejsca zakwaterowania do miejsca wizyty terenowej i z miejsca wizyty tere</w:t>
      </w:r>
      <w:r w:rsidR="006453A6" w:rsidRPr="000117E4">
        <w:rPr>
          <w:rFonts w:ascii="Arial Unicode MS" w:eastAsia="Arial Unicode MS" w:hAnsi="Arial Unicode MS" w:cs="Arial Unicode MS"/>
        </w:rPr>
        <w:t xml:space="preserve">nowej </w:t>
      </w:r>
      <w:r w:rsidR="00925BE6" w:rsidRPr="000117E4">
        <w:rPr>
          <w:rFonts w:ascii="Arial Unicode MS" w:eastAsia="Arial Unicode MS" w:hAnsi="Arial Unicode MS" w:cs="Arial Unicode MS"/>
        </w:rPr>
        <w:t>do miejsca zakwaterowania.</w:t>
      </w:r>
      <w:r w:rsidR="004231D3" w:rsidRPr="000117E4">
        <w:rPr>
          <w:rFonts w:ascii="Arial Unicode MS" w:eastAsia="Arial Unicode MS" w:hAnsi="Arial Unicode MS" w:cs="Arial Unicode MS"/>
        </w:rPr>
        <w:t xml:space="preserve"> </w:t>
      </w:r>
      <w:r w:rsidR="00946775" w:rsidRPr="000117E4">
        <w:rPr>
          <w:rFonts w:ascii="Arial Unicode MS" w:eastAsia="Arial Unicode MS" w:hAnsi="Arial Unicode MS" w:cs="Arial Unicode MS"/>
        </w:rPr>
        <w:t>Maksymalna liczba</w:t>
      </w:r>
      <w:r w:rsidR="003A5BBB">
        <w:rPr>
          <w:rFonts w:ascii="Arial Unicode MS" w:eastAsia="Arial Unicode MS" w:hAnsi="Arial Unicode MS" w:cs="Arial Unicode MS"/>
        </w:rPr>
        <w:t xml:space="preserve"> km</w:t>
      </w:r>
      <w:r w:rsidR="00946775" w:rsidRPr="000117E4">
        <w:rPr>
          <w:rFonts w:ascii="Arial Unicode MS" w:eastAsia="Arial Unicode MS" w:hAnsi="Arial Unicode MS" w:cs="Arial Unicode MS"/>
        </w:rPr>
        <w:t xml:space="preserve"> dla wszystkich zaplanowanych w</w:t>
      </w:r>
      <w:r w:rsidR="004C1D0C" w:rsidRPr="000117E4">
        <w:rPr>
          <w:rFonts w:ascii="Arial Unicode MS" w:eastAsia="Arial Unicode MS" w:hAnsi="Arial Unicode MS" w:cs="Arial Unicode MS"/>
        </w:rPr>
        <w:t>izyt</w:t>
      </w:r>
      <w:r w:rsidR="002D07EE" w:rsidRPr="000117E4">
        <w:rPr>
          <w:rFonts w:ascii="Arial Unicode MS" w:eastAsia="Arial Unicode MS" w:hAnsi="Arial Unicode MS" w:cs="Arial Unicode MS"/>
        </w:rPr>
        <w:t xml:space="preserve"> </w:t>
      </w:r>
      <w:r w:rsidR="004C1D0C" w:rsidRPr="000117E4">
        <w:rPr>
          <w:rFonts w:ascii="Arial Unicode MS" w:eastAsia="Arial Unicode MS" w:hAnsi="Arial Unicode MS" w:cs="Arial Unicode MS"/>
        </w:rPr>
        <w:t>terenow</w:t>
      </w:r>
      <w:r w:rsidR="00946775" w:rsidRPr="000117E4">
        <w:rPr>
          <w:rFonts w:ascii="Arial Unicode MS" w:eastAsia="Arial Unicode MS" w:hAnsi="Arial Unicode MS" w:cs="Arial Unicode MS"/>
        </w:rPr>
        <w:t>ych</w:t>
      </w:r>
      <w:r w:rsidR="00925BE6" w:rsidRPr="000117E4">
        <w:rPr>
          <w:rFonts w:ascii="Arial Unicode MS" w:eastAsia="Arial Unicode MS" w:hAnsi="Arial Unicode MS" w:cs="Arial Unicode MS"/>
        </w:rPr>
        <w:t xml:space="preserve"> </w:t>
      </w:r>
      <w:r w:rsidR="00946775" w:rsidRPr="000117E4">
        <w:rPr>
          <w:rFonts w:ascii="Arial Unicode MS" w:eastAsia="Arial Unicode MS" w:hAnsi="Arial Unicode MS" w:cs="Arial Unicode MS"/>
        </w:rPr>
        <w:t>wyniesie</w:t>
      </w:r>
      <w:r w:rsidR="004C1D0C" w:rsidRPr="000117E4">
        <w:rPr>
          <w:rFonts w:ascii="Arial Unicode MS" w:eastAsia="Arial Unicode MS" w:hAnsi="Arial Unicode MS" w:cs="Arial Unicode MS"/>
        </w:rPr>
        <w:t xml:space="preserve"> </w:t>
      </w:r>
      <w:r w:rsidR="003A5BBB">
        <w:rPr>
          <w:rFonts w:ascii="Arial Unicode MS" w:eastAsia="Arial Unicode MS" w:hAnsi="Arial Unicode MS" w:cs="Arial Unicode MS"/>
        </w:rPr>
        <w:t>do 250</w:t>
      </w:r>
      <w:r w:rsidR="00CD74EE" w:rsidRPr="000117E4">
        <w:rPr>
          <w:rFonts w:ascii="Arial Unicode MS" w:eastAsia="Arial Unicode MS" w:hAnsi="Arial Unicode MS" w:cs="Arial Unicode MS"/>
        </w:rPr>
        <w:t xml:space="preserve"> </w:t>
      </w:r>
      <w:r w:rsidR="004C1D0C" w:rsidRPr="000117E4">
        <w:rPr>
          <w:rFonts w:ascii="Arial Unicode MS" w:eastAsia="Arial Unicode MS" w:hAnsi="Arial Unicode MS" w:cs="Arial Unicode MS"/>
        </w:rPr>
        <w:t>km</w:t>
      </w:r>
      <w:r w:rsidR="00E825A1" w:rsidRPr="000117E4">
        <w:rPr>
          <w:rFonts w:ascii="Arial Unicode MS" w:eastAsia="Arial Unicode MS" w:hAnsi="Arial Unicode MS" w:cs="Arial Unicode MS"/>
        </w:rPr>
        <w:t xml:space="preserve"> </w:t>
      </w:r>
      <w:r w:rsidR="00CD74EE" w:rsidRPr="000117E4">
        <w:rPr>
          <w:rFonts w:ascii="Arial Unicode MS" w:eastAsia="Arial Unicode MS" w:hAnsi="Arial Unicode MS" w:cs="Arial Unicode MS"/>
        </w:rPr>
        <w:t xml:space="preserve">i </w:t>
      </w:r>
      <w:r w:rsidR="00C90481">
        <w:rPr>
          <w:rFonts w:ascii="Arial Unicode MS" w:eastAsia="Arial Unicode MS" w:hAnsi="Arial Unicode MS" w:cs="Arial Unicode MS"/>
        </w:rPr>
        <w:t>nie zostanie zwiększona</w:t>
      </w:r>
      <w:r w:rsidR="00CD74EE" w:rsidRPr="000117E4">
        <w:rPr>
          <w:rFonts w:ascii="Arial Unicode MS" w:eastAsia="Arial Unicode MS" w:hAnsi="Arial Unicode MS" w:cs="Arial Unicode MS"/>
        </w:rPr>
        <w:t xml:space="preserve"> niezależnie od ewentualnych zmian w</w:t>
      </w:r>
      <w:r w:rsidR="00D52572">
        <w:rPr>
          <w:rFonts w:ascii="Arial Unicode MS" w:eastAsia="Arial Unicode MS" w:hAnsi="Arial Unicode MS" w:cs="Arial Unicode MS"/>
        </w:rPr>
        <w:t> </w:t>
      </w:r>
      <w:r w:rsidR="00CD74EE" w:rsidRPr="000117E4">
        <w:rPr>
          <w:rFonts w:ascii="Arial Unicode MS" w:eastAsia="Arial Unicode MS" w:hAnsi="Arial Unicode MS" w:cs="Arial Unicode MS"/>
        </w:rPr>
        <w:t>programie wyjazdów</w:t>
      </w:r>
      <w:r w:rsidR="002D07EE" w:rsidRPr="000117E4">
        <w:rPr>
          <w:rFonts w:ascii="Arial Unicode MS" w:eastAsia="Arial Unicode MS" w:hAnsi="Arial Unicode MS" w:cs="Arial Unicode MS"/>
        </w:rPr>
        <w:t>.</w:t>
      </w:r>
      <w:r w:rsidR="007B6E4D" w:rsidRPr="000117E4">
        <w:rPr>
          <w:rFonts w:ascii="Arial Unicode MS" w:eastAsia="Arial Unicode MS" w:hAnsi="Arial Unicode MS" w:cs="Arial Unicode MS"/>
        </w:rPr>
        <w:t xml:space="preserve"> </w:t>
      </w:r>
      <w:r w:rsidR="004C1D0C" w:rsidRPr="000117E4">
        <w:rPr>
          <w:rFonts w:ascii="Arial Unicode MS" w:eastAsia="Arial Unicode MS" w:hAnsi="Arial Unicode MS" w:cs="Arial Unicode MS"/>
        </w:rPr>
        <w:t xml:space="preserve">Wykonawca zapewni transport </w:t>
      </w:r>
      <w:r w:rsidR="00EF7280" w:rsidRPr="000117E4">
        <w:rPr>
          <w:rFonts w:ascii="Arial Unicode MS" w:eastAsia="Arial Unicode MS" w:hAnsi="Arial Unicode MS" w:cs="Arial Unicode MS"/>
        </w:rPr>
        <w:t>pojazdem</w:t>
      </w:r>
      <w:r w:rsidR="004C1D0C" w:rsidRPr="000117E4">
        <w:rPr>
          <w:rFonts w:ascii="Arial Unicode MS" w:eastAsia="Arial Unicode MS" w:hAnsi="Arial Unicode MS" w:cs="Arial Unicode MS"/>
        </w:rPr>
        <w:t xml:space="preserve"> klimatyzowanym, </w:t>
      </w:r>
      <w:r w:rsidR="00EF7280" w:rsidRPr="000117E4">
        <w:rPr>
          <w:rFonts w:ascii="Arial Unicode MS" w:eastAsia="Arial Unicode MS" w:hAnsi="Arial Unicode MS" w:cs="Arial Unicode MS"/>
        </w:rPr>
        <w:t xml:space="preserve">z </w:t>
      </w:r>
      <w:r w:rsidR="004C1D0C" w:rsidRPr="000117E4">
        <w:rPr>
          <w:rFonts w:ascii="Arial Unicode MS" w:eastAsia="Arial Unicode MS" w:hAnsi="Arial Unicode MS" w:cs="Arial Unicode MS"/>
        </w:rPr>
        <w:t>ważną polisą ubezpieczeniową</w:t>
      </w:r>
      <w:r w:rsidR="00042227" w:rsidRPr="000117E4">
        <w:rPr>
          <w:rFonts w:ascii="Arial Unicode MS" w:eastAsia="Arial Unicode MS" w:hAnsi="Arial Unicode MS" w:cs="Arial Unicode MS"/>
        </w:rPr>
        <w:t xml:space="preserve"> dla</w:t>
      </w:r>
      <w:r w:rsidR="00010256" w:rsidRPr="000117E4">
        <w:rPr>
          <w:rFonts w:ascii="Arial Unicode MS" w:eastAsia="Arial Unicode MS" w:hAnsi="Arial Unicode MS" w:cs="Arial Unicode MS"/>
        </w:rPr>
        <w:t xml:space="preserve"> uczestników wyjazdu, w liczbie osób</w:t>
      </w:r>
      <w:r w:rsidR="00525F77">
        <w:rPr>
          <w:rFonts w:ascii="Arial Unicode MS" w:eastAsia="Arial Unicode MS" w:hAnsi="Arial Unicode MS" w:cs="Arial Unicode MS"/>
        </w:rPr>
        <w:t xml:space="preserve"> zadeklarowanej przez Zamawiającego</w:t>
      </w:r>
      <w:r w:rsidR="00010256" w:rsidRPr="000117E4">
        <w:rPr>
          <w:rFonts w:ascii="Arial Unicode MS" w:eastAsia="Arial Unicode MS" w:hAnsi="Arial Unicode MS" w:cs="Arial Unicode MS"/>
        </w:rPr>
        <w:t xml:space="preserve"> </w:t>
      </w:r>
      <w:r w:rsidR="008C103B">
        <w:rPr>
          <w:rFonts w:ascii="Arial Unicode MS" w:eastAsia="Arial Unicode MS" w:hAnsi="Arial Unicode MS" w:cs="Arial Unicode MS"/>
        </w:rPr>
        <w:t xml:space="preserve">( tj. 3) </w:t>
      </w:r>
      <w:r w:rsidR="00010256" w:rsidRPr="000117E4">
        <w:rPr>
          <w:rFonts w:ascii="Arial Unicode MS" w:eastAsia="Arial Unicode MS" w:hAnsi="Arial Unicode MS" w:cs="Arial Unicode MS"/>
        </w:rPr>
        <w:t xml:space="preserve">oraz dla </w:t>
      </w:r>
      <w:r w:rsidR="003A5BBB">
        <w:rPr>
          <w:rFonts w:ascii="Arial Unicode MS" w:eastAsia="Arial Unicode MS" w:hAnsi="Arial Unicode MS" w:cs="Arial Unicode MS"/>
        </w:rPr>
        <w:t>opiekuna grupy</w:t>
      </w:r>
      <w:r w:rsidR="00010256" w:rsidRPr="000117E4">
        <w:rPr>
          <w:rFonts w:ascii="Arial Unicode MS" w:eastAsia="Arial Unicode MS" w:hAnsi="Arial Unicode MS" w:cs="Arial Unicode MS"/>
        </w:rPr>
        <w:t xml:space="preserve">, </w:t>
      </w:r>
      <w:r w:rsidR="00C90481">
        <w:rPr>
          <w:rFonts w:ascii="Arial Unicode MS" w:eastAsia="Arial Unicode MS" w:hAnsi="Arial Unicode MS" w:cs="Arial Unicode MS"/>
        </w:rPr>
        <w:t xml:space="preserve">a także dla tłumacza, </w:t>
      </w:r>
      <w:r w:rsidR="00010256" w:rsidRPr="000117E4">
        <w:rPr>
          <w:rFonts w:ascii="Arial Unicode MS" w:eastAsia="Arial Unicode MS" w:hAnsi="Arial Unicode MS" w:cs="Arial Unicode MS"/>
        </w:rPr>
        <w:t xml:space="preserve">tj. dla maksymalnie </w:t>
      </w:r>
      <w:r w:rsidR="003A5BBB">
        <w:rPr>
          <w:rFonts w:ascii="Arial Unicode MS" w:eastAsia="Arial Unicode MS" w:hAnsi="Arial Unicode MS" w:cs="Arial Unicode MS"/>
        </w:rPr>
        <w:t>pięciu</w:t>
      </w:r>
      <w:r w:rsidR="00D60B1B">
        <w:rPr>
          <w:rFonts w:ascii="Arial Unicode MS" w:eastAsia="Arial Unicode MS" w:hAnsi="Arial Unicode MS" w:cs="Arial Unicode MS"/>
        </w:rPr>
        <w:t xml:space="preserve"> </w:t>
      </w:r>
      <w:r w:rsidR="00EC445A" w:rsidRPr="000117E4">
        <w:rPr>
          <w:rFonts w:ascii="Arial Unicode MS" w:eastAsia="Arial Unicode MS" w:hAnsi="Arial Unicode MS" w:cs="Arial Unicode MS"/>
        </w:rPr>
        <w:t>pasażerów</w:t>
      </w:r>
      <w:r w:rsidR="004C1D0C" w:rsidRPr="000117E4">
        <w:rPr>
          <w:rFonts w:ascii="Arial Unicode MS" w:eastAsia="Arial Unicode MS" w:hAnsi="Arial Unicode MS" w:cs="Arial Unicode MS"/>
        </w:rPr>
        <w:t xml:space="preserve">. </w:t>
      </w:r>
      <w:r w:rsidR="00042227" w:rsidRPr="000117E4">
        <w:rPr>
          <w:rFonts w:ascii="Arial Unicode MS" w:eastAsia="Arial Unicode MS" w:hAnsi="Arial Unicode MS" w:cs="Arial Unicode MS"/>
        </w:rPr>
        <w:t>Zamawiający dopuszcza wynajęcie środków transportu miejskiego (</w:t>
      </w:r>
      <w:r w:rsidR="00D60B1B">
        <w:rPr>
          <w:rFonts w:ascii="Arial Unicode MS" w:eastAsia="Arial Unicode MS" w:hAnsi="Arial Unicode MS" w:cs="Arial Unicode MS"/>
        </w:rPr>
        <w:t xml:space="preserve">np. </w:t>
      </w:r>
      <w:r w:rsidR="00042227" w:rsidRPr="000117E4">
        <w:rPr>
          <w:rFonts w:ascii="Arial Unicode MS" w:eastAsia="Arial Unicode MS" w:hAnsi="Arial Unicode MS" w:cs="Arial Unicode MS"/>
        </w:rPr>
        <w:t xml:space="preserve">taksówki) w przypadku gdy ich wynajęcie będzie miało uzasadnienie ekonomiczne i/lub logistyczne. </w:t>
      </w:r>
      <w:r w:rsidR="00D60B1B" w:rsidRPr="000117E4">
        <w:rPr>
          <w:rFonts w:ascii="Arial Unicode MS" w:eastAsia="Arial Unicode MS" w:hAnsi="Arial Unicode MS" w:cs="Arial Unicode MS"/>
        </w:rPr>
        <w:t>Zamawiający dopuszcza możliwości korzystania z</w:t>
      </w:r>
      <w:r w:rsidR="00D60B1B">
        <w:rPr>
          <w:rFonts w:ascii="Arial Unicode MS" w:eastAsia="Arial Unicode MS" w:hAnsi="Arial Unicode MS" w:cs="Arial Unicode MS"/>
        </w:rPr>
        <w:t> </w:t>
      </w:r>
      <w:r w:rsidR="00D60B1B" w:rsidRPr="000117E4">
        <w:rPr>
          <w:rFonts w:ascii="Arial Unicode MS" w:eastAsia="Arial Unicode MS" w:hAnsi="Arial Unicode MS" w:cs="Arial Unicode MS"/>
        </w:rPr>
        <w:t xml:space="preserve">komunikacji publicznej (autobus) przy realizacji transferu do </w:t>
      </w:r>
      <w:proofErr w:type="spellStart"/>
      <w:r w:rsidR="00D60B1B" w:rsidRPr="000117E4">
        <w:rPr>
          <w:rFonts w:ascii="Arial Unicode MS" w:eastAsia="Arial Unicode MS" w:hAnsi="Arial Unicode MS" w:cs="Arial Unicode MS"/>
        </w:rPr>
        <w:t>Knossos</w:t>
      </w:r>
      <w:proofErr w:type="spellEnd"/>
      <w:r w:rsidR="00D60B1B" w:rsidRPr="000117E4">
        <w:rPr>
          <w:rFonts w:ascii="Arial Unicode MS" w:eastAsia="Arial Unicode MS" w:hAnsi="Arial Unicode MS" w:cs="Arial Unicode MS"/>
        </w:rPr>
        <w:t xml:space="preserve"> w drugim dniu wizyty studyjnej</w:t>
      </w:r>
      <w:r w:rsidR="00D60B1B">
        <w:rPr>
          <w:rFonts w:ascii="Arial Unicode MS" w:eastAsia="Arial Unicode MS" w:hAnsi="Arial Unicode MS" w:cs="Arial Unicode MS"/>
        </w:rPr>
        <w:t xml:space="preserve"> (poprzez zakup biletów)</w:t>
      </w:r>
      <w:r w:rsidR="00D60B1B" w:rsidRPr="000117E4">
        <w:rPr>
          <w:rFonts w:ascii="Arial Unicode MS" w:eastAsia="Arial Unicode MS" w:hAnsi="Arial Unicode MS" w:cs="Arial Unicode MS"/>
        </w:rPr>
        <w:t xml:space="preserve">. </w:t>
      </w:r>
      <w:r w:rsidR="00EE3F78" w:rsidRPr="000117E4">
        <w:rPr>
          <w:rFonts w:ascii="Arial Unicode MS" w:eastAsia="Arial Unicode MS" w:hAnsi="Arial Unicode MS" w:cs="Arial Unicode MS"/>
        </w:rPr>
        <w:t xml:space="preserve">Wykonawca przy wyborze środków transportu powinien kierować się względami logistycznymi (skrócenie czasu podróży, komfort pasażerów, w tym ze względu na ilość przesiadek) jak i ekonomicznymi (cena). </w:t>
      </w:r>
      <w:r w:rsidR="003A5BBB">
        <w:rPr>
          <w:rFonts w:ascii="Arial Unicode MS" w:eastAsia="Arial Unicode MS" w:hAnsi="Arial Unicode MS" w:cs="Arial Unicode MS"/>
        </w:rPr>
        <w:t xml:space="preserve">Wszystkie koszty transferów i dobór środków transportu leżą po stronie Wykonawcy. </w:t>
      </w:r>
    </w:p>
    <w:p w14:paraId="4810376F" w14:textId="2CF525AB" w:rsidR="006573B8" w:rsidRDefault="004C1D0C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 xml:space="preserve">Kierowca </w:t>
      </w:r>
      <w:r w:rsidR="00C319AC" w:rsidRPr="000117E4">
        <w:rPr>
          <w:rFonts w:ascii="Arial Unicode MS" w:eastAsia="Arial Unicode MS" w:hAnsi="Arial Unicode MS" w:cs="Arial Unicode MS"/>
        </w:rPr>
        <w:t xml:space="preserve">lub, </w:t>
      </w:r>
      <w:r w:rsidR="00EE3F78" w:rsidRPr="000117E4">
        <w:rPr>
          <w:rFonts w:ascii="Arial Unicode MS" w:eastAsia="Arial Unicode MS" w:hAnsi="Arial Unicode MS" w:cs="Arial Unicode MS"/>
        </w:rPr>
        <w:t>w przypadku transportu publicznego</w:t>
      </w:r>
      <w:r w:rsidR="00C319AC" w:rsidRPr="000117E4">
        <w:rPr>
          <w:rFonts w:ascii="Arial Unicode MS" w:eastAsia="Arial Unicode MS" w:hAnsi="Arial Unicode MS" w:cs="Arial Unicode MS"/>
        </w:rPr>
        <w:t>,</w:t>
      </w:r>
      <w:r w:rsidR="00EE3F78" w:rsidRPr="000117E4">
        <w:rPr>
          <w:rFonts w:ascii="Arial Unicode MS" w:eastAsia="Arial Unicode MS" w:hAnsi="Arial Unicode MS" w:cs="Arial Unicode MS"/>
        </w:rPr>
        <w:t xml:space="preserve"> koordynator, o którym mowa w ust. </w:t>
      </w:r>
      <w:r w:rsidR="00926AF1" w:rsidRPr="000117E4">
        <w:rPr>
          <w:rFonts w:ascii="Arial Unicode MS" w:eastAsia="Arial Unicode MS" w:hAnsi="Arial Unicode MS" w:cs="Arial Unicode MS"/>
        </w:rPr>
        <w:t>IV pkt. 9</w:t>
      </w:r>
      <w:r w:rsidR="00EE3F78" w:rsidRPr="000117E4">
        <w:rPr>
          <w:rFonts w:ascii="Arial Unicode MS" w:eastAsia="Arial Unicode MS" w:hAnsi="Arial Unicode MS" w:cs="Arial Unicode MS"/>
        </w:rPr>
        <w:t xml:space="preserve">, </w:t>
      </w:r>
      <w:r w:rsidRPr="000117E4">
        <w:rPr>
          <w:rFonts w:ascii="Arial Unicode MS" w:eastAsia="Arial Unicode MS" w:hAnsi="Arial Unicode MS" w:cs="Arial Unicode MS"/>
        </w:rPr>
        <w:t>musi dobrze znać teren, aby bez problemu umożliwić sprawne odebranie uczestników szkolenia z miejsca</w:t>
      </w:r>
      <w:r w:rsidR="00926AF1" w:rsidRPr="000117E4">
        <w:rPr>
          <w:rFonts w:ascii="Arial Unicode MS" w:eastAsia="Arial Unicode MS" w:hAnsi="Arial Unicode MS" w:cs="Arial Unicode MS"/>
        </w:rPr>
        <w:t xml:space="preserve"> zakwaterowania oraz zapewnić</w:t>
      </w:r>
      <w:r w:rsidRPr="000117E4">
        <w:rPr>
          <w:rFonts w:ascii="Arial Unicode MS" w:eastAsia="Arial Unicode MS" w:hAnsi="Arial Unicode MS" w:cs="Arial Unicode MS"/>
        </w:rPr>
        <w:t xml:space="preserve"> sprawny powrót z</w:t>
      </w:r>
      <w:r w:rsidR="00D52572">
        <w:rPr>
          <w:rFonts w:ascii="Arial Unicode MS" w:eastAsia="Arial Unicode MS" w:hAnsi="Arial Unicode MS" w:cs="Arial Unicode MS"/>
        </w:rPr>
        <w:t> </w:t>
      </w:r>
      <w:r w:rsidR="00010256" w:rsidRPr="000117E4">
        <w:rPr>
          <w:rFonts w:ascii="Arial Unicode MS" w:eastAsia="Arial Unicode MS" w:hAnsi="Arial Unicode MS" w:cs="Arial Unicode MS"/>
        </w:rPr>
        <w:t>wyjazdów określonych w harmonogramie</w:t>
      </w:r>
      <w:r w:rsidRPr="000117E4">
        <w:rPr>
          <w:rFonts w:ascii="Arial Unicode MS" w:eastAsia="Arial Unicode MS" w:hAnsi="Arial Unicode MS" w:cs="Arial Unicode MS"/>
        </w:rPr>
        <w:t>, określając precyzyjnie miejsce zbiórki. Na Wykonawcy spoczywa obowiązek zapewnienia ewentualnego zakwaterowania i</w:t>
      </w:r>
      <w:r w:rsidR="00D52572">
        <w:rPr>
          <w:rFonts w:ascii="Arial Unicode MS" w:eastAsia="Arial Unicode MS" w:hAnsi="Arial Unicode MS" w:cs="Arial Unicode MS"/>
        </w:rPr>
        <w:t> </w:t>
      </w:r>
      <w:r w:rsidRPr="000117E4">
        <w:rPr>
          <w:rFonts w:ascii="Arial Unicode MS" w:eastAsia="Arial Unicode MS" w:hAnsi="Arial Unicode MS" w:cs="Arial Unicode MS"/>
        </w:rPr>
        <w:t>wyżywienia kierowcy</w:t>
      </w:r>
      <w:r w:rsidR="00EE3F78" w:rsidRPr="000117E4">
        <w:rPr>
          <w:rFonts w:ascii="Arial Unicode MS" w:eastAsia="Arial Unicode MS" w:hAnsi="Arial Unicode MS" w:cs="Arial Unicode MS"/>
        </w:rPr>
        <w:t>, koordynatora</w:t>
      </w:r>
      <w:r w:rsidRPr="000117E4">
        <w:rPr>
          <w:rFonts w:ascii="Arial Unicode MS" w:eastAsia="Arial Unicode MS" w:hAnsi="Arial Unicode MS" w:cs="Arial Unicode MS"/>
        </w:rPr>
        <w:t xml:space="preserve"> oraz zapewnienie mie</w:t>
      </w:r>
      <w:r w:rsidR="00EF7280" w:rsidRPr="000117E4">
        <w:rPr>
          <w:rFonts w:ascii="Arial Unicode MS" w:eastAsia="Arial Unicode MS" w:hAnsi="Arial Unicode MS" w:cs="Arial Unicode MS"/>
        </w:rPr>
        <w:t xml:space="preserve">jsca </w:t>
      </w:r>
      <w:r w:rsidR="00EF7280" w:rsidRPr="000117E4">
        <w:rPr>
          <w:rFonts w:ascii="Arial Unicode MS" w:eastAsia="Arial Unicode MS" w:hAnsi="Arial Unicode MS" w:cs="Arial Unicode MS"/>
        </w:rPr>
        <w:lastRenderedPageBreak/>
        <w:t xml:space="preserve">parkingowego dla </w:t>
      </w:r>
      <w:r w:rsidR="00EE3F78" w:rsidRPr="000117E4">
        <w:rPr>
          <w:rFonts w:ascii="Arial Unicode MS" w:eastAsia="Arial Unicode MS" w:hAnsi="Arial Unicode MS" w:cs="Arial Unicode MS"/>
        </w:rPr>
        <w:t>pojazdu/pojazdów</w:t>
      </w:r>
      <w:r w:rsidR="00EF7280" w:rsidRPr="000117E4">
        <w:rPr>
          <w:rFonts w:ascii="Arial Unicode MS" w:eastAsia="Arial Unicode MS" w:hAnsi="Arial Unicode MS" w:cs="Arial Unicode MS"/>
        </w:rPr>
        <w:t>.</w:t>
      </w:r>
      <w:r w:rsidR="003A5BBB">
        <w:rPr>
          <w:rFonts w:ascii="Arial Unicode MS" w:eastAsia="Arial Unicode MS" w:hAnsi="Arial Unicode MS" w:cs="Arial Unicode MS"/>
        </w:rPr>
        <w:t xml:space="preserve"> </w:t>
      </w:r>
      <w:r w:rsidRPr="000117E4">
        <w:rPr>
          <w:rFonts w:ascii="Arial Unicode MS" w:eastAsia="Arial Unicode MS" w:hAnsi="Arial Unicode MS" w:cs="Arial Unicode MS"/>
        </w:rPr>
        <w:t xml:space="preserve">W przypadku awarii </w:t>
      </w:r>
      <w:r w:rsidR="00EE3F78" w:rsidRPr="000117E4">
        <w:rPr>
          <w:rFonts w:ascii="Arial Unicode MS" w:eastAsia="Arial Unicode MS" w:hAnsi="Arial Unicode MS" w:cs="Arial Unicode MS"/>
        </w:rPr>
        <w:t xml:space="preserve">pojazdu/pojazdów </w:t>
      </w:r>
      <w:r w:rsidRPr="000117E4">
        <w:rPr>
          <w:rFonts w:ascii="Arial Unicode MS" w:eastAsia="Arial Unicode MS" w:hAnsi="Arial Unicode MS" w:cs="Arial Unicode MS"/>
        </w:rPr>
        <w:t>w trakcie realizacji zamówienia, Wykonawca zobowiązany będzie zapewnić zastępczy środek transportu o przynajmniej takich samych parametrach w czasie, który pozwoli na kontynuowanie podróży bez wpływu na harmonogram szkolenia.</w:t>
      </w:r>
      <w:r w:rsidR="003A5BBB">
        <w:rPr>
          <w:rFonts w:ascii="Arial Unicode MS" w:eastAsia="Arial Unicode MS" w:hAnsi="Arial Unicode MS" w:cs="Arial Unicode MS"/>
        </w:rPr>
        <w:t>+</w:t>
      </w:r>
    </w:p>
    <w:p w14:paraId="53B2D382" w14:textId="77777777" w:rsidR="003A5BBB" w:rsidRPr="000117E4" w:rsidRDefault="003A5BBB" w:rsidP="00AD56C4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</w:rPr>
      </w:pPr>
    </w:p>
    <w:p w14:paraId="5B89B26E" w14:textId="593B28C8" w:rsidR="00A517F6" w:rsidRPr="000117E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Tłumaczeni</w:t>
      </w:r>
      <w:r w:rsidR="00A517F6" w:rsidRPr="000117E4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5A205736" w14:textId="68AFF2F0" w:rsidR="00506E4B" w:rsidRPr="00AD56C4" w:rsidRDefault="00A34CD4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Wykonawca zapewni usługi tłumacza </w:t>
      </w:r>
      <w:r w:rsidR="00241416"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z języka greckiego na polski i z </w:t>
      </w:r>
      <w:r w:rsidR="00570AC7" w:rsidRPr="004F66F0">
        <w:rPr>
          <w:rFonts w:ascii="Arial Unicode MS" w:eastAsia="Arial Unicode MS" w:hAnsi="Arial Unicode MS" w:cs="Arial Unicode MS"/>
          <w:sz w:val="22"/>
          <w:szCs w:val="22"/>
        </w:rPr>
        <w:t>polskiego</w:t>
      </w:r>
      <w:r w:rsidR="00241416"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 na grecki </w:t>
      </w:r>
      <w:r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podczas wszystkich zaplanowanych spotkań, biegle władającego językiem greckim </w:t>
      </w:r>
      <w:r w:rsidR="00446B7E" w:rsidRPr="004F66F0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446B7E"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polskim </w:t>
      </w:r>
      <w:r w:rsidRPr="004F66F0">
        <w:rPr>
          <w:rFonts w:ascii="Arial Unicode MS" w:eastAsia="Arial Unicode MS" w:hAnsi="Arial Unicode MS" w:cs="Arial Unicode MS"/>
          <w:sz w:val="22"/>
          <w:szCs w:val="22"/>
        </w:rPr>
        <w:t xml:space="preserve">(stopień biegłości językowej przynajmniej na poziomie C1), ze znajomością języka </w:t>
      </w:r>
      <w:r w:rsidR="00261AD5">
        <w:rPr>
          <w:rFonts w:ascii="Arial Unicode MS" w:eastAsia="Arial Unicode MS" w:hAnsi="Arial Unicode MS" w:cs="Arial Unicode MS"/>
          <w:sz w:val="22"/>
          <w:szCs w:val="22"/>
        </w:rPr>
        <w:t xml:space="preserve">obcego </w:t>
      </w:r>
      <w:r w:rsidRPr="004F66F0">
        <w:rPr>
          <w:rFonts w:ascii="Arial Unicode MS" w:eastAsia="Arial Unicode MS" w:hAnsi="Arial Unicode MS" w:cs="Arial Unicode MS"/>
          <w:sz w:val="22"/>
          <w:szCs w:val="22"/>
        </w:rPr>
        <w:t>potwierdzoną stosownym dokumentem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 takim jak np.: dyplom ukończenia studiów na kierunku filologia w zakresie języków obcych lub lingwistyki stosowanej; dyplom nauczycielskiego kolegium języków obcych; w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ydany za granicą dokument potwierdzający uzyskanie stopnia lub tytułu naukowego – uznaje się język wykładowy instytucji prowadzącej kształcenie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d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okument potwierdzający ukończenie studiów wyższych lub podyplomowych prowadzonych za granicą lub</w:t>
      </w:r>
      <w:r w:rsidR="003A5B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w Rzeczypospolitej Polskiej - uznaje się język wykładowy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>jeżeli językiem wykładowym był wyłącznie język obcy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w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ydany za granicą dokument uznany za równoważny świadectwu dojrzałości - uznaje się język wykładowy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c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ertyfikat potwierdzający znajomość języka obcego, wydany przez KSAP w wyniku lingwistycznego postępowania sprawdzającego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; d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okument potwierdzający wpis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 na listę tłumaczy przysięgłych; c</w:t>
      </w:r>
      <w:r w:rsidR="0094137A" w:rsidRPr="0094137A">
        <w:rPr>
          <w:rFonts w:ascii="Arial Unicode MS" w:eastAsia="Arial Unicode MS" w:hAnsi="Arial Unicode MS" w:cs="Arial Unicode MS"/>
          <w:sz w:val="22"/>
          <w:szCs w:val="22"/>
        </w:rPr>
        <w:t>ertyfikaty potwierdzające znajomość języków obcych co najmniej na poziomie B2 w skali globalnej biegłości językowej wedłu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>g "</w:t>
      </w:r>
      <w:proofErr w:type="spellStart"/>
      <w:r w:rsidR="0094137A">
        <w:rPr>
          <w:rFonts w:ascii="Arial Unicode MS" w:eastAsia="Arial Unicode MS" w:hAnsi="Arial Unicode MS" w:cs="Arial Unicode MS"/>
          <w:sz w:val="22"/>
          <w:szCs w:val="22"/>
        </w:rPr>
        <w:t>Common</w:t>
      </w:r>
      <w:proofErr w:type="spellEnd"/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94137A">
        <w:rPr>
          <w:rFonts w:ascii="Arial Unicode MS" w:eastAsia="Arial Unicode MS" w:hAnsi="Arial Unicode MS" w:cs="Arial Unicode MS"/>
          <w:sz w:val="22"/>
          <w:szCs w:val="22"/>
        </w:rPr>
        <w:t>European</w:t>
      </w:r>
      <w:proofErr w:type="spellEnd"/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 Framework of </w:t>
      </w:r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Reference for </w:t>
      </w:r>
      <w:proofErr w:type="spellStart"/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>Languages</w:t>
      </w:r>
      <w:proofErr w:type="spellEnd"/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: learning, </w:t>
      </w:r>
      <w:proofErr w:type="spellStart"/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>teaching</w:t>
      </w:r>
      <w:proofErr w:type="spellEnd"/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>assessment</w:t>
      </w:r>
      <w:proofErr w:type="spellEnd"/>
      <w:r w:rsidR="0094137A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(CEFR) - Europejski system opisu kształcenia językowego: uczenie się, nauczanie, ocenianie (ESOKJ) </w:t>
      </w:r>
      <w:r w:rsidR="0094137A">
        <w:rPr>
          <w:rFonts w:ascii="Arial Unicode MS" w:eastAsia="Arial Unicode MS" w:hAnsi="Arial Unicode MS" w:cs="Arial Unicode MS"/>
          <w:sz w:val="22"/>
          <w:szCs w:val="22"/>
        </w:rPr>
        <w:t xml:space="preserve">oraz 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>zgodnie z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261AD5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rozporządzeniem Ministra Nauki i Szkolnictwa Wyższego </w:t>
      </w:r>
      <w:r w:rsidR="00EE2701">
        <w:rPr>
          <w:rFonts w:ascii="Arial Unicode MS" w:eastAsia="Arial Unicode MS" w:hAnsi="Arial Unicode MS" w:cs="Arial Unicode MS"/>
          <w:sz w:val="22"/>
          <w:szCs w:val="22"/>
        </w:rPr>
        <w:br/>
      </w:r>
      <w:r w:rsidR="00261AD5" w:rsidRPr="00AD56C4">
        <w:rPr>
          <w:rFonts w:ascii="Arial Unicode MS" w:eastAsia="Arial Unicode MS" w:hAnsi="Arial Unicode MS" w:cs="Arial Unicode MS"/>
          <w:sz w:val="22"/>
          <w:szCs w:val="22"/>
        </w:rPr>
        <w:t>z dnia 11 grudnia 2015 r. w</w:t>
      </w:r>
      <w:r w:rsidR="00D52572">
        <w:rPr>
          <w:rFonts w:ascii="Arial Unicode MS" w:eastAsia="Arial Unicode MS" w:hAnsi="Arial Unicode MS" w:cs="Arial Unicode MS"/>
          <w:sz w:val="22"/>
          <w:szCs w:val="22"/>
        </w:rPr>
        <w:t> </w:t>
      </w:r>
      <w:r w:rsidR="00261AD5" w:rsidRPr="00AD56C4">
        <w:rPr>
          <w:rFonts w:ascii="Arial Unicode MS" w:eastAsia="Arial Unicode MS" w:hAnsi="Arial Unicode MS" w:cs="Arial Unicode MS"/>
          <w:sz w:val="22"/>
          <w:szCs w:val="22"/>
        </w:rPr>
        <w:t>sprawie Państwowej Komisji do spraw Poświadczania Znajomości Języka Polskiego jako Obcego</w:t>
      </w:r>
      <w:r w:rsidR="00241416" w:rsidRPr="00AD56C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FB2ACF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06EE0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Przez język obcy dla tłumacza Zamawiający rozumie każdy język, który niej jest dla niego językiem pierwszym czy rodzimym. </w:t>
      </w:r>
    </w:p>
    <w:p w14:paraId="3103FAD0" w14:textId="46303CF8" w:rsidR="00241416" w:rsidRPr="000117E4" w:rsidRDefault="00FB2ACF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>Wymagana obecność tłumacza</w:t>
      </w:r>
      <w:r w:rsidR="00601B3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podczas poniższych spotkań w liczbie</w:t>
      </w:r>
      <w:r w:rsidR="007C0C9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F11BB">
        <w:rPr>
          <w:rFonts w:ascii="Arial Unicode MS" w:eastAsia="Arial Unicode MS" w:hAnsi="Arial Unicode MS" w:cs="Arial Unicode MS"/>
          <w:sz w:val="22"/>
          <w:szCs w:val="22"/>
        </w:rPr>
        <w:t>maksymalnej</w:t>
      </w:r>
      <w:r w:rsidR="00601B3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0C95" w:rsidRPr="000117E4">
        <w:rPr>
          <w:rFonts w:ascii="Arial Unicode MS" w:eastAsia="Arial Unicode MS" w:hAnsi="Arial Unicode MS" w:cs="Arial Unicode MS"/>
          <w:sz w:val="22"/>
          <w:szCs w:val="22"/>
        </w:rPr>
        <w:t>15</w:t>
      </w:r>
      <w:r w:rsidR="00601B3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godzin</w:t>
      </w:r>
      <w:r w:rsidR="004773E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65E3E" w:rsidRPr="000117E4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65474E" w:rsidRPr="000117E4">
        <w:rPr>
          <w:rFonts w:ascii="Arial Unicode MS" w:eastAsia="Arial Unicode MS" w:hAnsi="Arial Unicode MS" w:cs="Arial Unicode MS"/>
          <w:sz w:val="22"/>
          <w:szCs w:val="22"/>
        </w:rPr>
        <w:t>Zamawiający przewiduje konsekutywny typ tłumaczenia</w:t>
      </w:r>
      <w:r w:rsidR="00265E3E" w:rsidRPr="000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4F66F0">
        <w:rPr>
          <w:rFonts w:ascii="Arial Unicode MS" w:eastAsia="Arial Unicode MS" w:hAnsi="Arial Unicode MS" w:cs="Arial Unicode MS"/>
          <w:sz w:val="22"/>
          <w:szCs w:val="22"/>
        </w:rPr>
        <w:softHyphen/>
      </w:r>
      <w:r w:rsidR="004F66F0">
        <w:rPr>
          <w:rFonts w:ascii="Arial Unicode MS" w:eastAsia="Arial Unicode MS" w:hAnsi="Arial Unicode MS" w:cs="Arial Unicode MS"/>
          <w:sz w:val="22"/>
          <w:szCs w:val="22"/>
        </w:rPr>
        <w:softHyphen/>
      </w:r>
    </w:p>
    <w:p w14:paraId="5A00D4D8" w14:textId="77777777" w:rsidR="00241416" w:rsidRPr="000117E4" w:rsidRDefault="00241416" w:rsidP="00AD56C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II dzień</w:t>
      </w:r>
    </w:p>
    <w:p w14:paraId="5DE22276" w14:textId="60C7BB73" w:rsidR="00FB2ACF" w:rsidRPr="000117E4" w:rsidRDefault="00FB2ACF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9</w:t>
      </w:r>
      <w:r w:rsidR="0071502C" w:rsidRPr="000117E4">
        <w:rPr>
          <w:rFonts w:ascii="Arial Unicode MS" w:eastAsia="Arial Unicode MS" w:hAnsi="Arial Unicode MS" w:cs="Arial Unicode MS"/>
          <w:sz w:val="22"/>
          <w:szCs w:val="22"/>
        </w:rPr>
        <w:t>.00 – 1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3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0 podczas dwóch spotkań roboczych z zespołem projektu LIFE14 GIE/GR/000026 - LIFE Natura </w:t>
      </w:r>
      <w:proofErr w:type="spellStart"/>
      <w:r w:rsidRPr="000117E4">
        <w:rPr>
          <w:rFonts w:ascii="Arial Unicode MS" w:eastAsia="Arial Unicode MS" w:hAnsi="Arial Unicode MS" w:cs="Arial Unicode MS"/>
          <w:sz w:val="22"/>
          <w:szCs w:val="22"/>
        </w:rPr>
        <w:t>Themis</w:t>
      </w:r>
      <w:proofErr w:type="spellEnd"/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 Muzeum Historii Naturalnej oraz z sędz</w:t>
      </w:r>
      <w:r w:rsidR="00102F96" w:rsidRPr="000117E4">
        <w:rPr>
          <w:rFonts w:ascii="Arial Unicode MS" w:eastAsia="Arial Unicode MS" w:hAnsi="Arial Unicode MS" w:cs="Arial Unicode MS"/>
          <w:sz w:val="22"/>
          <w:szCs w:val="22"/>
        </w:rPr>
        <w:t>iami i prokuratorami w Gmachu S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ądu</w:t>
      </w:r>
      <w:r w:rsidR="007C0C9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821EB24" w14:textId="77777777" w:rsidR="00241416" w:rsidRPr="000117E4" w:rsidRDefault="00241416" w:rsidP="00AD56C4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III dzień</w:t>
      </w:r>
    </w:p>
    <w:p w14:paraId="5370DA23" w14:textId="6A0D911B" w:rsidR="00102F96" w:rsidRDefault="003A5BBB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9:00</w:t>
      </w:r>
      <w:r w:rsidR="00102F9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– 1</w:t>
      </w:r>
      <w:r w:rsidR="00654B03" w:rsidRPr="000117E4">
        <w:rPr>
          <w:rFonts w:ascii="Arial Unicode MS" w:eastAsia="Arial Unicode MS" w:hAnsi="Arial Unicode MS" w:cs="Arial Unicode MS"/>
          <w:sz w:val="22"/>
          <w:szCs w:val="22"/>
        </w:rPr>
        <w:t>3</w:t>
      </w:r>
      <w:r w:rsidR="00102F96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:30 podczas dwóch spotkań w Generalnej Dyrekcji Zdecentralizowanego Urzędu Administracyjnego Krety (DAAC) oraz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Dyrekcji Leśnej w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Rethymno</w:t>
      </w:r>
      <w:proofErr w:type="spellEnd"/>
    </w:p>
    <w:p w14:paraId="23C7D9B7" w14:textId="6BD16A17" w:rsidR="003A5BBB" w:rsidRPr="00AD56C4" w:rsidRDefault="003A5BBB" w:rsidP="00EF11BB">
      <w:pPr>
        <w:spacing w:after="0" w:line="276" w:lineRule="auto"/>
        <w:ind w:left="567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>
        <w:rPr>
          <w:rFonts w:ascii="Arial Unicode MS" w:eastAsia="Arial Unicode MS" w:hAnsi="Arial Unicode MS" w:cs="Arial Unicode MS"/>
        </w:rPr>
        <w:t xml:space="preserve">16:00 – 18:00 podczas wizyty 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w Centrum Edukacji Ekologicznej i w Geopark UNESCO w </w:t>
      </w:r>
      <w:proofErr w:type="spellStart"/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Psiloritis</w:t>
      </w:r>
      <w:proofErr w:type="spellEnd"/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w </w:t>
      </w:r>
      <w:proofErr w:type="spellStart"/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Anogeia</w:t>
      </w:r>
      <w:proofErr w:type="spellEnd"/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</w:p>
    <w:p w14:paraId="2584AAED" w14:textId="44F810E8" w:rsidR="003A5BBB" w:rsidRDefault="003A5BBB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2020D5FF" w14:textId="5F167860" w:rsidR="008E5A62" w:rsidRDefault="00EF2E73" w:rsidP="00AD56C4">
      <w:pPr>
        <w:spacing w:after="0" w:line="276" w:lineRule="auto"/>
        <w:ind w:left="708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>Zamawiający przewiduje zwiększenie planowanej liczby godzin konsekutywnego typ</w:t>
      </w:r>
      <w:r w:rsidR="00265E3E" w:rsidRPr="00AD56C4">
        <w:rPr>
          <w:rFonts w:ascii="Arial Unicode MS" w:eastAsia="Arial Unicode MS" w:hAnsi="Arial Unicode MS" w:cs="Arial Unicode MS"/>
          <w:kern w:val="1"/>
          <w:lang w:eastAsia="pl-PL"/>
        </w:rPr>
        <w:t>u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tłumaczenia, w przypadkach szczególnych, tj. np. zmiany programu, wydłużenia jednego z jego punktu. Maksymalna</w:t>
      </w:r>
      <w:r w:rsidR="004773E9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="00265E3E" w:rsidRPr="00AD56C4">
        <w:rPr>
          <w:rFonts w:ascii="Arial Unicode MS" w:eastAsia="Arial Unicode MS" w:hAnsi="Arial Unicode MS" w:cs="Arial Unicode MS"/>
          <w:kern w:val="1"/>
          <w:lang w:eastAsia="pl-PL"/>
        </w:rPr>
        <w:t>przewidywana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liczba godzin pracy tłumacza nie może być większa niż </w:t>
      </w:r>
      <w:r w:rsidR="00EF11BB">
        <w:rPr>
          <w:rFonts w:ascii="Arial Unicode MS" w:eastAsia="Arial Unicode MS" w:hAnsi="Arial Unicode MS" w:cs="Arial Unicode MS"/>
          <w:kern w:val="1"/>
          <w:lang w:eastAsia="pl-PL"/>
        </w:rPr>
        <w:t>15</w:t>
      </w:r>
      <w:r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. </w:t>
      </w:r>
      <w:r w:rsidR="00265E3E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Minimalna gwarantowana liczba godzin pracy tłumacza wynosi </w:t>
      </w:r>
      <w:r w:rsidR="00EF11BB">
        <w:rPr>
          <w:rFonts w:ascii="Arial Unicode MS" w:eastAsia="Arial Unicode MS" w:hAnsi="Arial Unicode MS" w:cs="Arial Unicode MS"/>
          <w:kern w:val="1"/>
          <w:lang w:eastAsia="pl-PL"/>
        </w:rPr>
        <w:t>12</w:t>
      </w:r>
      <w:r w:rsidR="00265E3E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godzin.</w:t>
      </w:r>
      <w:r w:rsidR="009E3DFE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 </w:t>
      </w:r>
      <w:r w:rsidR="000117E4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Zapewnienie </w:t>
      </w:r>
      <w:r w:rsidR="00C90481">
        <w:rPr>
          <w:rFonts w:ascii="Arial Unicode MS" w:eastAsia="Arial Unicode MS" w:hAnsi="Arial Unicode MS" w:cs="Arial Unicode MS"/>
          <w:kern w:val="1"/>
          <w:lang w:eastAsia="pl-PL"/>
        </w:rPr>
        <w:t xml:space="preserve">kosztów biletów lotniczych, </w:t>
      </w:r>
      <w:r w:rsidR="000117E4" w:rsidRPr="00AD56C4">
        <w:rPr>
          <w:rFonts w:ascii="Arial Unicode MS" w:eastAsia="Arial Unicode MS" w:hAnsi="Arial Unicode MS" w:cs="Arial Unicode MS"/>
          <w:kern w:val="1"/>
          <w:lang w:eastAsia="pl-PL"/>
        </w:rPr>
        <w:t xml:space="preserve">noclegów, wyżywienia, biletów wstępów </w:t>
      </w:r>
      <w:r w:rsidR="00D60B1B">
        <w:rPr>
          <w:rFonts w:ascii="Arial Unicode MS" w:eastAsia="Arial Unicode MS" w:hAnsi="Arial Unicode MS" w:cs="Arial Unicode MS"/>
          <w:kern w:val="1"/>
          <w:lang w:eastAsia="pl-PL"/>
        </w:rPr>
        <w:t xml:space="preserve">oraz transportu na miejsce spotkań </w:t>
      </w:r>
      <w:r w:rsidR="000117E4" w:rsidRPr="00AD56C4">
        <w:rPr>
          <w:rFonts w:ascii="Arial Unicode MS" w:eastAsia="Arial Unicode MS" w:hAnsi="Arial Unicode MS" w:cs="Arial Unicode MS"/>
          <w:kern w:val="1"/>
          <w:lang w:eastAsia="pl-PL"/>
        </w:rPr>
        <w:t>dla tłumacza leży po stronie Wykonawcy.</w:t>
      </w:r>
    </w:p>
    <w:p w14:paraId="7C14D815" w14:textId="77777777" w:rsidR="00EF11BB" w:rsidRPr="00AD56C4" w:rsidRDefault="00EF11BB" w:rsidP="00AD56C4">
      <w:pPr>
        <w:spacing w:after="0" w:line="276" w:lineRule="auto"/>
        <w:ind w:left="708"/>
        <w:jc w:val="both"/>
        <w:rPr>
          <w:rFonts w:ascii="Arial Unicode MS" w:eastAsia="Arial Unicode MS" w:hAnsi="Arial Unicode MS" w:cs="Arial Unicode MS"/>
          <w:kern w:val="1"/>
          <w:lang w:eastAsia="pl-PL"/>
        </w:rPr>
      </w:pPr>
    </w:p>
    <w:p w14:paraId="3082FF3F" w14:textId="0F2244D7" w:rsidR="00A517F6" w:rsidRPr="00AD56C4" w:rsidRDefault="00451549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Ubezpieczeni</w:t>
      </w:r>
      <w:r w:rsidR="00A517F6" w:rsidRPr="000117E4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14:paraId="578E42DF" w14:textId="78A5BC9F" w:rsidR="004C1D0C" w:rsidRPr="000117E4" w:rsidRDefault="004C1D0C" w:rsidP="00AD56C4">
      <w:pPr>
        <w:pStyle w:val="Akapitzlist"/>
        <w:spacing w:line="276" w:lineRule="auto"/>
        <w:ind w:left="56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Wykonawca jest zobowiązany 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>zapewnić</w:t>
      </w:r>
      <w:r w:rsidR="00F87865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ubezpieczeni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obejmując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wszystkich uczestników</w:t>
      </w:r>
      <w:r w:rsidR="00F87865">
        <w:rPr>
          <w:rFonts w:ascii="Arial Unicode MS" w:eastAsia="Arial Unicode MS" w:hAnsi="Arial Unicode MS" w:cs="Arial Unicode MS"/>
          <w:sz w:val="22"/>
          <w:szCs w:val="22"/>
        </w:rPr>
        <w:t xml:space="preserve"> Wizyty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86474D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Wykonawca jest zobowiązany w szczególności do wykonania następujących zadań:</w:t>
      </w:r>
    </w:p>
    <w:p w14:paraId="07A85855" w14:textId="77777777" w:rsidR="00EE6D5D" w:rsidRPr="000117E4" w:rsidRDefault="004C1D0C" w:rsidP="00AD56C4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zapewnienia ubezpieczenia </w:t>
      </w:r>
    </w:p>
    <w:p w14:paraId="605156E5" w14:textId="77777777" w:rsidR="004C1D0C" w:rsidRPr="000117E4" w:rsidRDefault="004C1D0C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od następstw nieszczęśliwych wypadków (NNW). Minimalna kwota ubezpieczenia powinna wynieść 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25 000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z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ł na osobę,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2B7F7ADD" w14:textId="77777777" w:rsidR="00A34CD4" w:rsidRPr="000117E4" w:rsidRDefault="00A34CD4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kosztów leczenia (KL). Minimalna kwota ubezpieczenia powinna wynieść 30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 000 </w:t>
      </w:r>
      <w:r w:rsidR="00EE6D5D" w:rsidRPr="000117E4">
        <w:rPr>
          <w:rFonts w:ascii="Arial Unicode MS" w:eastAsia="Arial Unicode MS" w:hAnsi="Arial Unicode MS" w:cs="Arial Unicode MS"/>
          <w:sz w:val="22"/>
          <w:szCs w:val="22"/>
        </w:rPr>
        <w:t>zł na osobę,</w:t>
      </w:r>
    </w:p>
    <w:p w14:paraId="54994ACC" w14:textId="77777777" w:rsidR="00EE6D5D" w:rsidRPr="000117E4" w:rsidRDefault="00EE6D5D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Assistance 24h. Minimalna kwota ubezpieczenia powinna wynieść 300 000 zł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>na osobę,</w:t>
      </w:r>
    </w:p>
    <w:p w14:paraId="17D75E23" w14:textId="62188463" w:rsidR="00EE6D5D" w:rsidRPr="000117E4" w:rsidRDefault="00A2426B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Od</w:t>
      </w:r>
      <w:r w:rsidR="00EF1820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powiedzialności Cywilnej (OC).  Minimalna kwota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ubezpieczenia powinna wynieść 100 000 zł na osobę,</w:t>
      </w:r>
    </w:p>
    <w:p w14:paraId="3C431904" w14:textId="77777777" w:rsidR="00A2426B" w:rsidRPr="000117E4" w:rsidRDefault="00A2426B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Bagaż podróżny. Minimalna kwota ubezpieczenia powinna wynieść 2 000 zł na osobę,</w:t>
      </w:r>
    </w:p>
    <w:p w14:paraId="7523800C" w14:textId="77777777" w:rsidR="00A2426B" w:rsidRPr="000117E4" w:rsidRDefault="00A2426B" w:rsidP="00AD56C4">
      <w:pPr>
        <w:pStyle w:val="Akapitzlist"/>
        <w:numPr>
          <w:ilvl w:val="4"/>
          <w:numId w:val="2"/>
        </w:numPr>
        <w:spacing w:line="276" w:lineRule="auto"/>
        <w:ind w:left="1134" w:hanging="283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Ubezpieczenie podróży samolotem. Minimalna kwota ubezpieczenia powinna wynieść 400 zł na osobę,</w:t>
      </w:r>
    </w:p>
    <w:p w14:paraId="6DF44524" w14:textId="094221EA" w:rsidR="004C1D0C" w:rsidRPr="000117E4" w:rsidRDefault="004C1D0C" w:rsidP="00AD56C4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bieżącej współpracy z Zamawiającym, w tym do kontaktów drogą elektroniczną lub pisemną w przypadku wystąpienia problemów w zakresie zapewnienia ubezpieczenia.</w:t>
      </w:r>
    </w:p>
    <w:p w14:paraId="4F0D6EC9" w14:textId="46B29C55" w:rsidR="00EE6D5D" w:rsidRDefault="00EE6D5D" w:rsidP="00AD56C4">
      <w:pPr>
        <w:pStyle w:val="Akapitzlist"/>
        <w:spacing w:line="276" w:lineRule="auto"/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Wykonawca zobowiązany jest do zapewnienia ubezpieczenia całodobowego </w:t>
      </w:r>
      <w:r w:rsidR="001F593B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A45318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podczas trwania wizyty. 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4D2448B6" w14:textId="77777777" w:rsidR="00EF11BB" w:rsidRPr="000117E4" w:rsidRDefault="00EF11BB" w:rsidP="00AD56C4">
      <w:pPr>
        <w:pStyle w:val="Akapitzlist"/>
        <w:spacing w:line="276" w:lineRule="auto"/>
        <w:ind w:left="709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6965625E" w14:textId="77777777" w:rsidR="0071502C" w:rsidRPr="000117E4" w:rsidRDefault="0071502C" w:rsidP="00AD56C4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Inne </w:t>
      </w:r>
    </w:p>
    <w:p w14:paraId="35D01E5B" w14:textId="6163C83D" w:rsidR="0071502C" w:rsidRPr="000117E4" w:rsidRDefault="0071502C" w:rsidP="00567804">
      <w:pPr>
        <w:pStyle w:val="Akapitzlist"/>
        <w:numPr>
          <w:ilvl w:val="6"/>
          <w:numId w:val="2"/>
        </w:numPr>
        <w:spacing w:line="276" w:lineRule="auto"/>
        <w:ind w:left="851" w:hanging="425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Wykonawca zobowiązany będzie do zapewnienia personelu niezbędnego do realizacji umowy w sprawie zamówienia publicznego na każdym jej etapie w tym zapewnieniu grupie na miejscu: </w:t>
      </w:r>
    </w:p>
    <w:p w14:paraId="0A63E090" w14:textId="4485A5A9" w:rsidR="00736845" w:rsidRPr="000117E4" w:rsidRDefault="0071502C" w:rsidP="00AD56C4">
      <w:pPr>
        <w:pStyle w:val="Akapitzlist"/>
        <w:numPr>
          <w:ilvl w:val="1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opieki koordynatora</w:t>
      </w:r>
      <w:r w:rsidR="00722413">
        <w:rPr>
          <w:rFonts w:ascii="Arial Unicode MS" w:eastAsia="Arial Unicode MS" w:hAnsi="Arial Unicode MS" w:cs="Arial Unicode MS"/>
          <w:sz w:val="22"/>
          <w:szCs w:val="22"/>
        </w:rPr>
        <w:t xml:space="preserve"> posługującego się biegle językiem polskim,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odpowiedzialnego, m.in. za kontakt z lokalnymi przewoźnikami, zapewnienie i opłacenie biletów wstępów do obiektów wymienionych w programie wizyty tj. Pałac w </w:t>
      </w:r>
      <w:proofErr w:type="spellStart"/>
      <w:r w:rsidRPr="000117E4">
        <w:rPr>
          <w:rFonts w:ascii="Arial Unicode MS" w:eastAsia="Arial Unicode MS" w:hAnsi="Arial Unicode MS" w:cs="Arial Unicode MS"/>
          <w:sz w:val="22"/>
          <w:szCs w:val="22"/>
        </w:rPr>
        <w:t>Knossos</w:t>
      </w:r>
      <w:proofErr w:type="spellEnd"/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Muzeum Archeologiczne, biletów autobusowych w przypadku korzystania z</w:t>
      </w:r>
      <w:r w:rsidR="00D04C20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transportu publicznego (autobus/</w:t>
      </w:r>
      <w:proofErr w:type="spellStart"/>
      <w:r w:rsidRPr="000117E4">
        <w:rPr>
          <w:rFonts w:ascii="Arial Unicode MS" w:eastAsia="Arial Unicode MS" w:hAnsi="Arial Unicode MS" w:cs="Arial Unicode MS"/>
          <w:sz w:val="22"/>
          <w:szCs w:val="22"/>
        </w:rPr>
        <w:t>bus</w:t>
      </w:r>
      <w:proofErr w:type="spellEnd"/>
      <w:r w:rsidRPr="000117E4">
        <w:rPr>
          <w:rFonts w:ascii="Arial Unicode MS" w:eastAsia="Arial Unicode MS" w:hAnsi="Arial Unicode MS" w:cs="Arial Unicode MS"/>
          <w:sz w:val="22"/>
          <w:szCs w:val="22"/>
        </w:rPr>
        <w:t>), pokrycie kosztu transportu wynajętym samochodem i/lub taksówkami, kontaktu z tłumaczem, realizacji rezerwacji. Wykonawca dokona zakupu/rezerwacji biletów wstępów</w:t>
      </w:r>
      <w:r w:rsidR="00EF11BB">
        <w:rPr>
          <w:rFonts w:ascii="Arial Unicode MS" w:eastAsia="Arial Unicode MS" w:hAnsi="Arial Unicode MS" w:cs="Arial Unicode MS"/>
          <w:sz w:val="22"/>
          <w:szCs w:val="22"/>
        </w:rPr>
        <w:t xml:space="preserve"> do obiektów wymienionych w programie w ust. V SOPZ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>i biletów na transport publiczny minimalnie do 12 godzin przed planowaną realizacją programu wizyty.</w:t>
      </w:r>
      <w:r w:rsidR="00DF190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C294C6C" w14:textId="0AA2AB33" w:rsidR="0071502C" w:rsidRPr="00AD56C4" w:rsidRDefault="002F0CE0" w:rsidP="00AD56C4">
      <w:pPr>
        <w:pStyle w:val="Akapitzlist"/>
        <w:spacing w:line="276" w:lineRule="auto"/>
        <w:ind w:left="851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AD56C4">
        <w:rPr>
          <w:rFonts w:ascii="Arial Unicode MS" w:eastAsia="Arial Unicode MS" w:hAnsi="Arial Unicode MS" w:cs="Arial Unicode MS"/>
          <w:sz w:val="22"/>
          <w:szCs w:val="22"/>
        </w:rPr>
        <w:t>Zamawiający w</w:t>
      </w:r>
      <w:r w:rsidR="000117E4" w:rsidRPr="00AD56C4">
        <w:rPr>
          <w:rFonts w:ascii="Arial Unicode MS" w:eastAsia="Arial Unicode MS" w:hAnsi="Arial Unicode MS" w:cs="Arial Unicode MS"/>
          <w:sz w:val="22"/>
          <w:szCs w:val="22"/>
        </w:rPr>
        <w:t>ymaga</w:t>
      </w:r>
      <w:r w:rsidR="00DF190E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obecnoś</w:t>
      </w:r>
      <w:r w:rsidR="000117E4" w:rsidRPr="00AD56C4">
        <w:rPr>
          <w:rFonts w:ascii="Arial Unicode MS" w:eastAsia="Arial Unicode MS" w:hAnsi="Arial Unicode MS" w:cs="Arial Unicode MS"/>
          <w:sz w:val="22"/>
          <w:szCs w:val="22"/>
        </w:rPr>
        <w:t>ci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i dostępności koordynatora podczas realizacji wszystkich punktów Ramowego programu wizyty studyjnej wyszczególnionych </w:t>
      </w:r>
      <w:r w:rsidR="00EE2701">
        <w:rPr>
          <w:rFonts w:ascii="Arial Unicode MS" w:eastAsia="Arial Unicode MS" w:hAnsi="Arial Unicode MS" w:cs="Arial Unicode MS"/>
          <w:sz w:val="22"/>
          <w:szCs w:val="22"/>
        </w:rPr>
        <w:br/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w </w:t>
      </w:r>
      <w:r w:rsidR="00ED577E">
        <w:rPr>
          <w:rFonts w:ascii="Arial Unicode MS" w:eastAsia="Arial Unicode MS" w:hAnsi="Arial Unicode MS" w:cs="Arial Unicode MS"/>
          <w:b/>
          <w:sz w:val="22"/>
          <w:szCs w:val="22"/>
        </w:rPr>
        <w:t>ust</w:t>
      </w:r>
      <w:r w:rsidR="00122CE2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="00F942DC">
        <w:rPr>
          <w:rFonts w:ascii="Arial Unicode MS" w:eastAsia="Arial Unicode MS" w:hAnsi="Arial Unicode MS" w:cs="Arial Unicode MS"/>
          <w:b/>
          <w:sz w:val="22"/>
          <w:szCs w:val="22"/>
        </w:rPr>
        <w:t xml:space="preserve"> V SOPZ</w:t>
      </w:r>
      <w:r w:rsidRPr="00AD56C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B17A22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117E4" w:rsidRPr="00AD56C4">
        <w:rPr>
          <w:rFonts w:ascii="Arial Unicode MS" w:eastAsia="Arial Unicode MS" w:hAnsi="Arial Unicode MS" w:cs="Arial Unicode MS"/>
          <w:sz w:val="22"/>
          <w:szCs w:val="22"/>
        </w:rPr>
        <w:t xml:space="preserve">Zapewnienie noclegów, wyżywienia, biletów wstępów dla koordynatora leży po stronie Wykonawcy. </w:t>
      </w:r>
    </w:p>
    <w:p w14:paraId="27658A07" w14:textId="19F7BE2C" w:rsidR="0071502C" w:rsidRPr="00567804" w:rsidRDefault="0071502C" w:rsidP="00AD56C4">
      <w:pPr>
        <w:pStyle w:val="Akapitzlist"/>
        <w:numPr>
          <w:ilvl w:val="1"/>
          <w:numId w:val="24"/>
        </w:numPr>
        <w:spacing w:line="276" w:lineRule="auto"/>
        <w:ind w:left="851" w:hanging="284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lastRenderedPageBreak/>
        <w:t>u</w:t>
      </w:r>
      <w:r w:rsidRPr="002905E2">
        <w:rPr>
          <w:rFonts w:ascii="Arial Unicode MS" w:eastAsia="Arial Unicode MS" w:hAnsi="Arial Unicode MS" w:cs="Arial Unicode MS"/>
          <w:sz w:val="22"/>
          <w:szCs w:val="22"/>
        </w:rPr>
        <w:t xml:space="preserve">sługi tłumacza. </w:t>
      </w:r>
      <w:r w:rsidRPr="002905E2">
        <w:rPr>
          <w:rFonts w:ascii="Arial Unicode MS" w:eastAsia="Arial Unicode MS" w:hAnsi="Arial Unicode MS" w:cs="Arial Unicode MS"/>
          <w:sz w:val="22"/>
          <w:szCs w:val="22"/>
          <w:u w:val="single"/>
        </w:rPr>
        <w:t>Tłumacz może pełnić jednocześnie rol</w:t>
      </w:r>
      <w:r w:rsidR="003941B9">
        <w:rPr>
          <w:rFonts w:ascii="Arial Unicode MS" w:eastAsia="Arial Unicode MS" w:hAnsi="Arial Unicode MS" w:cs="Arial Unicode MS"/>
          <w:sz w:val="22"/>
          <w:szCs w:val="22"/>
          <w:u w:val="single"/>
        </w:rPr>
        <w:t>ę</w:t>
      </w:r>
      <w:r w:rsidRPr="002905E2">
        <w:rPr>
          <w:rFonts w:ascii="Arial Unicode MS" w:eastAsia="Arial Unicode MS" w:hAnsi="Arial Unicode MS" w:cs="Arial Unicode MS"/>
          <w:sz w:val="22"/>
          <w:szCs w:val="22"/>
          <w:u w:val="single"/>
        </w:rPr>
        <w:t xml:space="preserve"> opiekuna grupy.</w:t>
      </w:r>
    </w:p>
    <w:p w14:paraId="1B108465" w14:textId="167D0268" w:rsidR="00E25908" w:rsidRPr="003941B9" w:rsidRDefault="00E25908" w:rsidP="00567804">
      <w:pPr>
        <w:pStyle w:val="Akapitzlist"/>
        <w:numPr>
          <w:ilvl w:val="6"/>
          <w:numId w:val="2"/>
        </w:numPr>
        <w:ind w:left="851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3941B9">
        <w:rPr>
          <w:rFonts w:ascii="Arial Unicode MS" w:eastAsia="Arial Unicode MS" w:hAnsi="Arial Unicode MS" w:cs="Arial Unicode MS"/>
          <w:sz w:val="22"/>
          <w:szCs w:val="22"/>
        </w:rPr>
        <w:t>Wykonawca przygotuje jeden zestaw prezentowy o wart</w:t>
      </w:r>
      <w:r w:rsidR="007D484B" w:rsidRPr="003941B9">
        <w:rPr>
          <w:rFonts w:ascii="Arial Unicode MS" w:eastAsia="Arial Unicode MS" w:hAnsi="Arial Unicode MS" w:cs="Arial Unicode MS"/>
          <w:sz w:val="22"/>
          <w:szCs w:val="22"/>
        </w:rPr>
        <w:t>ości nie</w:t>
      </w:r>
      <w:r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przekraczającej kwoty </w:t>
      </w:r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>5</w:t>
      </w:r>
      <w:r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00 zł. Poprzez przygotowanie zestawu prezentowego należy rozumieć zakup przedmiotów </w:t>
      </w:r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nawiązujących do przyrody i kultury Rzeczypospolitej Polskiej, np. </w:t>
      </w:r>
      <w:r w:rsidRPr="003941B9">
        <w:rPr>
          <w:rFonts w:ascii="Arial Unicode MS" w:eastAsia="Arial Unicode MS" w:hAnsi="Arial Unicode MS" w:cs="Arial Unicode MS"/>
          <w:sz w:val="22"/>
          <w:szCs w:val="22"/>
        </w:rPr>
        <w:t>publikacj</w:t>
      </w:r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 książkow</w:t>
      </w:r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 oraz ich zapakowanie w ozdobne pudełko kartonikowe</w:t>
      </w:r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 Najpóźniej 3 tygodnie przez planowanym terminem rozpoczęcia wyjazdu Wykonawca przedstawi 3 propozycje zestaw</w:t>
      </w:r>
      <w:r w:rsidR="004E4F04" w:rsidRPr="003941B9">
        <w:rPr>
          <w:rFonts w:ascii="Arial Unicode MS" w:eastAsia="Arial Unicode MS" w:hAnsi="Arial Unicode MS" w:cs="Arial Unicode MS"/>
          <w:sz w:val="22"/>
          <w:szCs w:val="22"/>
        </w:rPr>
        <w:t>ów</w:t>
      </w:r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 prezentowych. Zamawiający w terminie 5 dni roboczych od otrzymania propozycji przekaże Wykonawcy uwagi lub wybierze jeden z zestawów prezentowych. Zestaw prezentowy zostanie wręczony podczas </w:t>
      </w:r>
      <w:r w:rsidR="003941B9" w:rsidRPr="003941B9">
        <w:rPr>
          <w:rFonts w:ascii="Arial Unicode MS" w:eastAsia="Arial Unicode MS" w:hAnsi="Arial Unicode MS" w:cs="Arial Unicode MS"/>
          <w:sz w:val="22"/>
          <w:szCs w:val="22"/>
        </w:rPr>
        <w:t>pierwszego spotkania</w:t>
      </w:r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 uczestnikom projektu LIFE Natura </w:t>
      </w:r>
      <w:proofErr w:type="spellStart"/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>Themis</w:t>
      </w:r>
      <w:proofErr w:type="spellEnd"/>
      <w:r w:rsidR="00C90481" w:rsidRPr="003941B9">
        <w:rPr>
          <w:rFonts w:ascii="Arial Unicode MS" w:eastAsia="Arial Unicode MS" w:hAnsi="Arial Unicode MS" w:cs="Arial Unicode MS"/>
          <w:sz w:val="22"/>
          <w:szCs w:val="22"/>
        </w:rPr>
        <w:t xml:space="preserve">. Transport zestawu prezentowego leży po stronie Wykonawcy. </w:t>
      </w:r>
    </w:p>
    <w:p w14:paraId="3250B93F" w14:textId="77777777" w:rsidR="003941B9" w:rsidRPr="00567804" w:rsidRDefault="003941B9" w:rsidP="003941B9">
      <w:pPr>
        <w:pStyle w:val="Akapitzlist"/>
        <w:ind w:left="851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14:paraId="5B50EA41" w14:textId="5CED0509" w:rsidR="00BC7D0C" w:rsidRPr="000117E4" w:rsidRDefault="00D70E61" w:rsidP="00AD56C4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56780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Ramowy</w:t>
      </w:r>
      <w:r w:rsidRPr="001F788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program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wyjazdu studyjnego do Grecji w dniach </w:t>
      </w:r>
      <w:r w:rsidR="003941B9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12 – 14 lipca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202</w:t>
      </w:r>
      <w:r w:rsidR="00D04C20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1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 xml:space="preserve"> r.</w:t>
      </w:r>
    </w:p>
    <w:p w14:paraId="4A37B2A1" w14:textId="30136957" w:rsidR="00D70E61" w:rsidRPr="000117E4" w:rsidRDefault="00623A4E" w:rsidP="00AD56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 dzień p</w:t>
      </w:r>
      <w:r w:rsidR="00880871" w:rsidRPr="000117E4">
        <w:rPr>
          <w:rFonts w:ascii="Arial Unicode MS" w:eastAsia="Arial Unicode MS" w:hAnsi="Arial Unicode MS" w:cs="Arial Unicode MS"/>
          <w:b/>
          <w:sz w:val="22"/>
          <w:szCs w:val="22"/>
        </w:rPr>
        <w:t>rzylot i zakwaterowanie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3941B9">
        <w:rPr>
          <w:rFonts w:ascii="Arial Unicode MS" w:eastAsia="Arial Unicode MS" w:hAnsi="Arial Unicode MS" w:cs="Arial Unicode MS"/>
          <w:b/>
          <w:sz w:val="22"/>
          <w:szCs w:val="22"/>
        </w:rPr>
        <w:t>12 lipca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55CC9D5C" w14:textId="785B6598" w:rsidR="00D70E61" w:rsidRPr="000117E4" w:rsidRDefault="00D70E61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Wylot z </w:t>
      </w:r>
      <w:r w:rsidR="00C319AC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Warszawy, </w:t>
      </w:r>
      <w:r w:rsidR="009B78DB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preferowane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lądowanie w </w:t>
      </w:r>
      <w:proofErr w:type="spellStart"/>
      <w:r w:rsidRPr="000117E4">
        <w:rPr>
          <w:rFonts w:ascii="Arial Unicode MS" w:eastAsia="Arial Unicode MS" w:hAnsi="Arial Unicode MS" w:cs="Arial Unicode MS"/>
          <w:sz w:val="22"/>
          <w:szCs w:val="22"/>
        </w:rPr>
        <w:t>Heraklionie</w:t>
      </w:r>
      <w:proofErr w:type="spellEnd"/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przed godziną 22.00,</w:t>
      </w:r>
    </w:p>
    <w:p w14:paraId="610EDED0" w14:textId="3C859D17" w:rsidR="00B90FF1" w:rsidRPr="000117E4" w:rsidRDefault="00B90FF1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lunch w przypadku międzylądowania (Zamawiający dopuszcza posiłek podany w samolocie)</w:t>
      </w:r>
    </w:p>
    <w:p w14:paraId="25BDA837" w14:textId="5AA29731" w:rsidR="002D54AF" w:rsidRPr="000117E4" w:rsidRDefault="002D54AF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Zakwaterowanie w hotelu </w:t>
      </w:r>
    </w:p>
    <w:p w14:paraId="65557306" w14:textId="70A0ED69" w:rsidR="00C319AC" w:rsidRPr="000117E4" w:rsidRDefault="00C319AC" w:rsidP="00AD56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Kolacja w miejscu zakwaterowania</w:t>
      </w:r>
    </w:p>
    <w:p w14:paraId="77EB1EFE" w14:textId="530B2462" w:rsidR="002D54AF" w:rsidRPr="000117E4" w:rsidRDefault="00880871" w:rsidP="00AD56C4">
      <w:pPr>
        <w:pStyle w:val="Akapitzlist"/>
        <w:numPr>
          <w:ilvl w:val="0"/>
          <w:numId w:val="6"/>
        </w:num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623A4E" w:rsidRPr="000117E4">
        <w:rPr>
          <w:rFonts w:ascii="Arial Unicode MS" w:eastAsia="Arial Unicode MS" w:hAnsi="Arial Unicode MS" w:cs="Arial Unicode MS"/>
          <w:b/>
          <w:sz w:val="22"/>
          <w:szCs w:val="22"/>
        </w:rPr>
        <w:t>I</w:t>
      </w:r>
      <w:r w:rsidR="007A53D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3941B9">
        <w:rPr>
          <w:rFonts w:ascii="Arial Unicode MS" w:eastAsia="Arial Unicode MS" w:hAnsi="Arial Unicode MS" w:cs="Arial Unicode MS"/>
          <w:b/>
          <w:sz w:val="22"/>
          <w:szCs w:val="22"/>
        </w:rPr>
        <w:t>13 lipca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1210EE63" w14:textId="2A8F0FF0" w:rsidR="002D54AF" w:rsidRPr="000117E4" w:rsidRDefault="003D779E" w:rsidP="00AD56C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</w:t>
      </w:r>
      <w:r w:rsidR="00C319AC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 miejscu zakwaterowania</w:t>
      </w:r>
    </w:p>
    <w:p w14:paraId="4932A454" w14:textId="67551483" w:rsidR="00153EE2" w:rsidRPr="003A5BBB" w:rsidRDefault="003D779E" w:rsidP="00BD1DE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3A5BBB">
        <w:rPr>
          <w:rFonts w:ascii="Arial Unicode MS" w:eastAsia="Arial Unicode MS" w:hAnsi="Arial Unicode MS" w:cs="Arial Unicode MS"/>
          <w:b/>
          <w:sz w:val="22"/>
          <w:szCs w:val="22"/>
        </w:rPr>
        <w:t>09.00-12.00</w:t>
      </w:r>
      <w:r w:rsidRPr="003A5B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80871" w:rsidRPr="003A5BBB">
        <w:rPr>
          <w:rFonts w:ascii="Arial Unicode MS" w:eastAsia="Arial Unicode MS" w:hAnsi="Arial Unicode MS" w:cs="Arial Unicode MS"/>
          <w:sz w:val="22"/>
          <w:szCs w:val="22"/>
        </w:rPr>
        <w:t>spotkanie robocze pomiędzy</w:t>
      </w:r>
      <w:r w:rsidR="00BB191A" w:rsidRPr="003A5BBB">
        <w:rPr>
          <w:rFonts w:ascii="Arial Unicode MS" w:eastAsia="Arial Unicode MS" w:hAnsi="Arial Unicode MS" w:cs="Arial Unicode MS"/>
          <w:sz w:val="22"/>
          <w:szCs w:val="22"/>
        </w:rPr>
        <w:t xml:space="preserve"> zespołami</w:t>
      </w:r>
      <w:r w:rsidR="00880871" w:rsidRPr="003A5BBB">
        <w:rPr>
          <w:rFonts w:ascii="Arial Unicode MS" w:eastAsia="Arial Unicode MS" w:hAnsi="Arial Unicode MS" w:cs="Arial Unicode MS"/>
          <w:sz w:val="22"/>
          <w:szCs w:val="22"/>
        </w:rPr>
        <w:t xml:space="preserve"> LIFE14 GIE/GR/000026 LIFE Natura </w:t>
      </w:r>
      <w:proofErr w:type="spellStart"/>
      <w:r w:rsidR="00880871" w:rsidRPr="003A5BBB">
        <w:rPr>
          <w:rFonts w:ascii="Arial Unicode MS" w:eastAsia="Arial Unicode MS" w:hAnsi="Arial Unicode MS" w:cs="Arial Unicode MS"/>
          <w:sz w:val="22"/>
          <w:szCs w:val="22"/>
        </w:rPr>
        <w:t>Themis</w:t>
      </w:r>
      <w:proofErr w:type="spellEnd"/>
      <w:r w:rsidR="00880871" w:rsidRPr="003A5B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157EC" w:rsidRPr="003A5BBB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880871" w:rsidRPr="003A5BBB">
        <w:rPr>
          <w:rFonts w:ascii="Arial Unicode MS" w:eastAsia="Arial Unicode MS" w:hAnsi="Arial Unicode MS" w:cs="Arial Unicode MS"/>
          <w:sz w:val="22"/>
          <w:szCs w:val="22"/>
        </w:rPr>
        <w:t xml:space="preserve"> LIFE15 GIE/PL/000758 </w:t>
      </w:r>
      <w:r w:rsidR="00C157EC" w:rsidRPr="003A5BBB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Masz </w:t>
      </w:r>
      <w:r w:rsidR="003A5BBB" w:rsidRPr="003A5BBB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prawo do skutecznej ochrony przyrody </w:t>
      </w:r>
      <w:r w:rsidR="00880871" w:rsidRPr="003A5BBB">
        <w:rPr>
          <w:rFonts w:ascii="Arial Unicode MS" w:eastAsia="Arial Unicode MS" w:hAnsi="Arial Unicode MS" w:cs="Arial Unicode MS"/>
          <w:sz w:val="22"/>
          <w:szCs w:val="22"/>
        </w:rPr>
        <w:t>w</w:t>
      </w:r>
      <w:r w:rsidR="003A5BBB" w:rsidRPr="003A5B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A5BBB" w:rsidRPr="000117E4">
        <w:rPr>
          <w:rFonts w:ascii="Arial Unicode MS" w:eastAsia="Arial Unicode MS" w:hAnsi="Arial Unicode MS" w:cs="Arial Unicode MS"/>
          <w:sz w:val="22"/>
          <w:szCs w:val="22"/>
        </w:rPr>
        <w:t>Muzeum Historii Naturalnej</w:t>
      </w:r>
      <w:r w:rsidR="003A5BBB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662A2A" w:rsidRPr="003A5BBB">
        <w:rPr>
          <w:rFonts w:ascii="Arial Unicode MS" w:eastAsia="Arial Unicode MS" w:hAnsi="Arial Unicode MS" w:cs="Arial Unicode MS"/>
          <w:sz w:val="22"/>
          <w:szCs w:val="22"/>
        </w:rPr>
        <w:t>Wymagana obecność tłumacza.</w:t>
      </w:r>
    </w:p>
    <w:p w14:paraId="2A6E7CF6" w14:textId="36D70002" w:rsidR="00880871" w:rsidRPr="000117E4" w:rsidRDefault="00880871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*</w:t>
      </w: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 xml:space="preserve">centrum </w:t>
      </w:r>
      <w:proofErr w:type="spellStart"/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>Heraklionu</w:t>
      </w:r>
      <w:proofErr w:type="spellEnd"/>
      <w:r w:rsidR="00BB191A" w:rsidRPr="000117E4">
        <w:rPr>
          <w:rFonts w:ascii="Arial Unicode MS" w:eastAsia="Arial Unicode MS" w:hAnsi="Arial Unicode MS" w:cs="Arial Unicode MS"/>
          <w:i/>
          <w:sz w:val="22"/>
          <w:szCs w:val="22"/>
        </w:rPr>
        <w:t>, dokładny adres do uzupełnienia</w:t>
      </w:r>
    </w:p>
    <w:p w14:paraId="59B3EFF9" w14:textId="7A4AD1D7" w:rsidR="003D779E" w:rsidRPr="000117E4" w:rsidRDefault="003D779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12.30-13.30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ab/>
      </w:r>
      <w:r w:rsidR="008808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spotkanie z delegacją prokuratorów </w:t>
      </w:r>
      <w:r w:rsidR="002579F4" w:rsidRPr="000117E4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88087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sędziów w bu</w:t>
      </w:r>
      <w:r w:rsidR="00F329BB" w:rsidRPr="000117E4">
        <w:rPr>
          <w:rFonts w:ascii="Arial Unicode MS" w:eastAsia="Arial Unicode MS" w:hAnsi="Arial Unicode MS" w:cs="Arial Unicode MS"/>
          <w:sz w:val="22"/>
          <w:szCs w:val="22"/>
        </w:rPr>
        <w:t>dynku Sądu</w:t>
      </w:r>
      <w:r w:rsidR="00662A2A" w:rsidRPr="000117E4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7BA15EC8" w14:textId="38747146" w:rsidR="00F329BB" w:rsidRPr="000117E4" w:rsidRDefault="003D779E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 xml:space="preserve">* </w:t>
      </w:r>
      <w:r w:rsidR="00F329BB" w:rsidRPr="000117E4">
        <w:rPr>
          <w:rFonts w:ascii="Arial Unicode MS" w:eastAsia="Arial Unicode MS" w:hAnsi="Arial Unicode MS" w:cs="Arial Unicode MS"/>
          <w:i/>
          <w:sz w:val="22"/>
          <w:szCs w:val="22"/>
        </w:rPr>
        <w:t xml:space="preserve">centrum </w:t>
      </w:r>
      <w:proofErr w:type="spellStart"/>
      <w:r w:rsidR="00F329BB" w:rsidRPr="000117E4">
        <w:rPr>
          <w:rFonts w:ascii="Arial Unicode MS" w:eastAsia="Arial Unicode MS" w:hAnsi="Arial Unicode MS" w:cs="Arial Unicode MS"/>
          <w:i/>
          <w:sz w:val="22"/>
          <w:szCs w:val="22"/>
        </w:rPr>
        <w:t>Heraklionu</w:t>
      </w:r>
      <w:proofErr w:type="spellEnd"/>
      <w:r w:rsidR="00BB191A" w:rsidRPr="000117E4">
        <w:rPr>
          <w:rFonts w:ascii="Arial Unicode MS" w:eastAsia="Arial Unicode MS" w:hAnsi="Arial Unicode MS" w:cs="Arial Unicode MS"/>
          <w:i/>
          <w:sz w:val="22"/>
          <w:szCs w:val="22"/>
        </w:rPr>
        <w:t>, dokładny adres do uzupełnienia</w:t>
      </w:r>
    </w:p>
    <w:p w14:paraId="087A596D" w14:textId="60C3BF81" w:rsidR="003D779E" w:rsidRPr="000117E4" w:rsidRDefault="003D779E">
      <w:pPr>
        <w:pStyle w:val="Akapitzlist"/>
        <w:numPr>
          <w:ilvl w:val="0"/>
          <w:numId w:val="7"/>
        </w:numPr>
        <w:spacing w:line="276" w:lineRule="auto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14.00</w:t>
      </w:r>
      <w:r w:rsidR="00F329BB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F329BB" w:rsidRPr="000117E4">
        <w:rPr>
          <w:rFonts w:ascii="Arial Unicode MS" w:eastAsia="Arial Unicode MS" w:hAnsi="Arial Unicode MS" w:cs="Arial Unicode MS"/>
          <w:sz w:val="22"/>
          <w:szCs w:val="22"/>
        </w:rPr>
        <w:tab/>
        <w:t>Lunch</w:t>
      </w:r>
      <w:r w:rsidR="00A009AA" w:rsidRPr="000117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262FB8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F329BB"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="00F329BB" w:rsidRPr="000117E4">
        <w:rPr>
          <w:rFonts w:ascii="Arial Unicode MS" w:eastAsia="Arial Unicode MS" w:hAnsi="Arial Unicode MS" w:cs="Arial Unicode MS"/>
          <w:i/>
          <w:sz w:val="22"/>
          <w:szCs w:val="22"/>
        </w:rPr>
        <w:lastRenderedPageBreak/>
        <w:t xml:space="preserve">* centrum </w:t>
      </w:r>
      <w:proofErr w:type="spellStart"/>
      <w:r w:rsidR="00F329BB" w:rsidRPr="000117E4">
        <w:rPr>
          <w:rFonts w:ascii="Arial Unicode MS" w:eastAsia="Arial Unicode MS" w:hAnsi="Arial Unicode MS" w:cs="Arial Unicode MS"/>
          <w:i/>
          <w:sz w:val="22"/>
          <w:szCs w:val="22"/>
        </w:rPr>
        <w:t>Heraklionu</w:t>
      </w:r>
      <w:proofErr w:type="spellEnd"/>
    </w:p>
    <w:p w14:paraId="271FC0B4" w14:textId="32D9EC50" w:rsidR="003D779E" w:rsidRPr="000117E4" w:rsidRDefault="002579F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6780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6B0689">
        <w:rPr>
          <w:rFonts w:ascii="Arial Unicode MS" w:eastAsia="Arial Unicode MS" w:hAnsi="Arial Unicode MS" w:cs="Arial Unicode MS"/>
          <w:b/>
          <w:sz w:val="22"/>
          <w:szCs w:val="22"/>
        </w:rPr>
        <w:t>5</w:t>
      </w:r>
      <w:r w:rsidRPr="00567804">
        <w:rPr>
          <w:rFonts w:ascii="Arial Unicode MS" w:eastAsia="Arial Unicode MS" w:hAnsi="Arial Unicode MS" w:cs="Arial Unicode MS"/>
          <w:b/>
          <w:sz w:val="22"/>
          <w:szCs w:val="22"/>
        </w:rPr>
        <w:t>.00</w:t>
      </w:r>
      <w:r w:rsidR="001F7887" w:rsidRPr="00567804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  <w:r w:rsidRPr="00567804">
        <w:rPr>
          <w:rFonts w:ascii="Arial Unicode MS" w:eastAsia="Arial Unicode MS" w:hAnsi="Arial Unicode MS" w:cs="Arial Unicode MS"/>
          <w:b/>
          <w:sz w:val="22"/>
          <w:szCs w:val="22"/>
        </w:rPr>
        <w:t>20.00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wizyta w Pałacu</w:t>
      </w:r>
      <w:r w:rsidR="00E825A1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3D779E" w:rsidRPr="000117E4">
        <w:rPr>
          <w:rFonts w:ascii="Arial Unicode MS" w:eastAsia="Arial Unicode MS" w:hAnsi="Arial Unicode MS" w:cs="Arial Unicode MS"/>
          <w:sz w:val="22"/>
          <w:szCs w:val="22"/>
        </w:rPr>
        <w:t>Knossos</w:t>
      </w:r>
      <w:proofErr w:type="spellEnd"/>
      <w:r w:rsidR="007A5D8F" w:rsidRPr="000117E4">
        <w:rPr>
          <w:rFonts w:ascii="Arial Unicode MS" w:eastAsia="Arial Unicode MS" w:hAnsi="Arial Unicode MS" w:cs="Arial Unicode MS"/>
          <w:sz w:val="22"/>
          <w:szCs w:val="22"/>
        </w:rPr>
        <w:t>*</w:t>
      </w:r>
      <w:r w:rsidR="003D77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B0689">
        <w:rPr>
          <w:rFonts w:ascii="Arial Unicode MS" w:eastAsia="Arial Unicode MS" w:hAnsi="Arial Unicode MS" w:cs="Arial Unicode MS"/>
          <w:sz w:val="22"/>
          <w:szCs w:val="22"/>
        </w:rPr>
        <w:t>i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 Muzeum Archeologicznym</w:t>
      </w:r>
      <w:r w:rsidR="003D779E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hyperlink r:id="rId8" w:history="1">
        <w:r w:rsidR="00910990" w:rsidRPr="000117E4">
          <w:rPr>
            <w:rStyle w:val="Hipercze"/>
            <w:rFonts w:ascii="Arial Unicode MS" w:eastAsia="Arial Unicode MS" w:hAnsi="Arial Unicode MS" w:cs="Arial Unicode MS"/>
            <w:color w:val="auto"/>
            <w:sz w:val="22"/>
            <w:szCs w:val="22"/>
          </w:rPr>
          <w:t>https://heraklionmuseum.gr/?page_id=1478&amp;lang=en</w:t>
        </w:r>
      </w:hyperlink>
    </w:p>
    <w:p w14:paraId="4E767124" w14:textId="1FB9CF96" w:rsidR="00064C62" w:rsidRPr="000117E4" w:rsidRDefault="00B30D22" w:rsidP="00AD56C4">
      <w:pPr>
        <w:spacing w:after="0" w:line="276" w:lineRule="auto"/>
        <w:ind w:left="1560" w:hanging="142"/>
        <w:jc w:val="both"/>
        <w:rPr>
          <w:rFonts w:ascii="Arial Unicode MS" w:eastAsia="Arial Unicode MS" w:hAnsi="Arial Unicode MS" w:cs="Arial Unicode MS"/>
          <w:i/>
        </w:rPr>
      </w:pPr>
      <w:r w:rsidRPr="000117E4">
        <w:rPr>
          <w:rFonts w:ascii="Arial Unicode MS" w:eastAsia="Arial Unicode MS" w:hAnsi="Arial Unicode MS" w:cs="Arial Unicode MS"/>
          <w:i/>
        </w:rPr>
        <w:t>*</w:t>
      </w:r>
      <w:proofErr w:type="spellStart"/>
      <w:r w:rsidRPr="000117E4">
        <w:rPr>
          <w:rFonts w:ascii="Arial Unicode MS" w:eastAsia="Arial Unicode MS" w:hAnsi="Arial Unicode MS" w:cs="Arial Unicode MS"/>
          <w:i/>
        </w:rPr>
        <w:t>Heraklion</w:t>
      </w:r>
      <w:proofErr w:type="spellEnd"/>
      <w:r w:rsidR="00DA63C3" w:rsidRPr="000117E4">
        <w:rPr>
          <w:rFonts w:ascii="Arial Unicode MS" w:eastAsia="Arial Unicode MS" w:hAnsi="Arial Unicode MS" w:cs="Arial Unicode MS"/>
          <w:i/>
        </w:rPr>
        <w:t xml:space="preserve"> – </w:t>
      </w:r>
      <w:proofErr w:type="spellStart"/>
      <w:r w:rsidR="00DA63C3" w:rsidRPr="000117E4">
        <w:rPr>
          <w:rFonts w:ascii="Arial Unicode MS" w:eastAsia="Arial Unicode MS" w:hAnsi="Arial Unicode MS" w:cs="Arial Unicode MS"/>
          <w:i/>
        </w:rPr>
        <w:t>Knossos</w:t>
      </w:r>
      <w:proofErr w:type="spellEnd"/>
      <w:r w:rsidR="00DA63C3" w:rsidRPr="000117E4">
        <w:rPr>
          <w:rFonts w:ascii="Arial Unicode MS" w:eastAsia="Arial Unicode MS" w:hAnsi="Arial Unicode MS" w:cs="Arial Unicode MS"/>
          <w:i/>
        </w:rPr>
        <w:t xml:space="preserve"> -</w:t>
      </w:r>
      <w:r w:rsidRPr="000117E4">
        <w:rPr>
          <w:rFonts w:ascii="Arial Unicode MS" w:eastAsia="Arial Unicode MS" w:hAnsi="Arial Unicode MS" w:cs="Arial Unicode MS"/>
          <w:i/>
        </w:rPr>
        <w:t xml:space="preserve"> </w:t>
      </w:r>
      <w:proofErr w:type="spellStart"/>
      <w:r w:rsidR="00DA63C3" w:rsidRPr="000117E4">
        <w:rPr>
          <w:rFonts w:ascii="Arial Unicode MS" w:eastAsia="Arial Unicode MS" w:hAnsi="Arial Unicode MS" w:cs="Arial Unicode MS"/>
          <w:i/>
        </w:rPr>
        <w:t>Heraklion</w:t>
      </w:r>
      <w:proofErr w:type="spellEnd"/>
      <w:r w:rsidRPr="000117E4">
        <w:rPr>
          <w:rFonts w:ascii="Arial Unicode MS" w:eastAsia="Arial Unicode MS" w:hAnsi="Arial Unicode MS" w:cs="Arial Unicode MS"/>
          <w:i/>
        </w:rPr>
        <w:t>, łą</w:t>
      </w:r>
      <w:r w:rsidR="007A5D8F" w:rsidRPr="000117E4">
        <w:rPr>
          <w:rFonts w:ascii="Arial Unicode MS" w:eastAsia="Arial Unicode MS" w:hAnsi="Arial Unicode MS" w:cs="Arial Unicode MS"/>
          <w:i/>
        </w:rPr>
        <w:t>cznie 18</w:t>
      </w:r>
      <w:r w:rsidR="00627DC7" w:rsidRPr="000117E4">
        <w:rPr>
          <w:rFonts w:ascii="Arial Unicode MS" w:eastAsia="Arial Unicode MS" w:hAnsi="Arial Unicode MS" w:cs="Arial Unicode MS"/>
          <w:i/>
        </w:rPr>
        <w:t xml:space="preserve"> </w:t>
      </w:r>
      <w:r w:rsidR="007A5D8F" w:rsidRPr="000117E4">
        <w:rPr>
          <w:rFonts w:ascii="Arial Unicode MS" w:eastAsia="Arial Unicode MS" w:hAnsi="Arial Unicode MS" w:cs="Arial Unicode MS"/>
          <w:i/>
        </w:rPr>
        <w:t>km</w:t>
      </w:r>
    </w:p>
    <w:p w14:paraId="08F9A232" w14:textId="0436481A" w:rsidR="00B90FF1" w:rsidRPr="000117E4" w:rsidRDefault="00064C6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>k</w:t>
      </w:r>
      <w:r w:rsidR="00B90FF1" w:rsidRPr="000117E4">
        <w:rPr>
          <w:rFonts w:ascii="Arial Unicode MS" w:eastAsia="Arial Unicode MS" w:hAnsi="Arial Unicode MS" w:cs="Arial Unicode MS"/>
        </w:rPr>
        <w:t>olacja w miejscu zakwaterowania</w:t>
      </w:r>
    </w:p>
    <w:p w14:paraId="083070B1" w14:textId="7E0950F3" w:rsidR="003D779E" w:rsidRPr="000117E4" w:rsidRDefault="00623A4E" w:rsidP="00AD56C4">
      <w:pPr>
        <w:pStyle w:val="Akapitzlist"/>
        <w:numPr>
          <w:ilvl w:val="0"/>
          <w:numId w:val="6"/>
        </w:num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III</w:t>
      </w:r>
      <w:r w:rsidR="007A53D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2579F4" w:rsidRPr="000117E4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 </w:t>
      </w:r>
      <w:r w:rsidR="003941B9">
        <w:rPr>
          <w:rFonts w:ascii="Arial Unicode MS" w:eastAsia="Arial Unicode MS" w:hAnsi="Arial Unicode MS" w:cs="Arial Unicode MS"/>
          <w:b/>
          <w:sz w:val="22"/>
          <w:szCs w:val="22"/>
        </w:rPr>
        <w:t>14 lipca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A21134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043D1367" w14:textId="30936F0A" w:rsidR="00B90FF1" w:rsidRPr="000117E4" w:rsidRDefault="00B90FF1" w:rsidP="00AD56C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 w miejscu zakwaterowania</w:t>
      </w:r>
    </w:p>
    <w:p w14:paraId="1F5AC648" w14:textId="5F70590E" w:rsidR="003D779E" w:rsidRPr="006B0689" w:rsidRDefault="006B0689" w:rsidP="0034527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9.00 – 10.30</w:t>
      </w:r>
      <w:r w:rsidR="003D779E" w:rsidRPr="006B068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F042E" w:rsidRPr="006B0689">
        <w:rPr>
          <w:rFonts w:ascii="Arial Unicode MS" w:eastAsia="Arial Unicode MS" w:hAnsi="Arial Unicode MS" w:cs="Arial Unicode MS"/>
          <w:sz w:val="22"/>
          <w:szCs w:val="22"/>
        </w:rPr>
        <w:t>spotkanie w Dyrekcji Generalnej ds. Środowiska i Planowania Przestrzennego dla Regionu Krety</w:t>
      </w:r>
      <w:r w:rsidR="00662A2A" w:rsidRPr="006B0689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787569C1" w14:textId="601D7078" w:rsidR="003D779E" w:rsidRDefault="00CF042E" w:rsidP="00AD56C4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 xml:space="preserve">*centrum </w:t>
      </w:r>
      <w:proofErr w:type="spellStart"/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>Heraklionu</w:t>
      </w:r>
      <w:proofErr w:type="spellEnd"/>
    </w:p>
    <w:p w14:paraId="6EA6CE5D" w14:textId="77777777" w:rsidR="006B0689" w:rsidRPr="000117E4" w:rsidRDefault="006B0689" w:rsidP="006B068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6B0689">
        <w:rPr>
          <w:rFonts w:ascii="Arial Unicode MS" w:eastAsia="Arial Unicode MS" w:hAnsi="Arial Unicode MS" w:cs="Arial Unicode MS"/>
          <w:b/>
          <w:bCs/>
          <w:iCs/>
          <w:sz w:val="22"/>
          <w:szCs w:val="22"/>
        </w:rPr>
        <w:t>12.00 – 13.30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-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wizyta w </w:t>
      </w: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Dyrekcji Leśnej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w </w:t>
      </w:r>
      <w:proofErr w:type="spellStart"/>
      <w:r w:rsidRPr="000117E4">
        <w:rPr>
          <w:rFonts w:ascii="Arial Unicode MS" w:eastAsia="Arial Unicode MS" w:hAnsi="Arial Unicode MS" w:cs="Arial Unicode MS"/>
          <w:sz w:val="22"/>
          <w:szCs w:val="22"/>
        </w:rPr>
        <w:t>Rethymno</w:t>
      </w:r>
      <w:proofErr w:type="spellEnd"/>
      <w:r w:rsidRPr="000117E4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5CA007BD" w14:textId="6BC40FE7" w:rsidR="00C54F8B" w:rsidRDefault="00C54F8B">
      <w:pPr>
        <w:pStyle w:val="Akapitzlist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14.00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tab/>
        <w:t>Lunch</w:t>
      </w:r>
      <w:r w:rsidR="00A009AA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0117E4">
        <w:rPr>
          <w:rFonts w:ascii="Arial Unicode MS" w:eastAsia="Arial Unicode MS" w:hAnsi="Arial Unicode MS" w:cs="Arial Unicode MS"/>
          <w:sz w:val="22"/>
          <w:szCs w:val="22"/>
        </w:rPr>
        <w:br/>
      </w:r>
      <w:r w:rsidRPr="000117E4">
        <w:rPr>
          <w:rFonts w:ascii="Arial Unicode MS" w:eastAsia="Arial Unicode MS" w:hAnsi="Arial Unicode MS" w:cs="Arial Unicode MS"/>
          <w:i/>
          <w:sz w:val="22"/>
          <w:szCs w:val="22"/>
        </w:rPr>
        <w:t xml:space="preserve">* centrum </w:t>
      </w:r>
      <w:proofErr w:type="spellStart"/>
      <w:r w:rsidR="006B0689">
        <w:rPr>
          <w:rFonts w:ascii="Arial Unicode MS" w:eastAsia="Arial Unicode MS" w:hAnsi="Arial Unicode MS" w:cs="Arial Unicode MS"/>
          <w:i/>
          <w:sz w:val="22"/>
          <w:szCs w:val="22"/>
        </w:rPr>
        <w:t>Rethymno</w:t>
      </w:r>
      <w:proofErr w:type="spellEnd"/>
    </w:p>
    <w:p w14:paraId="16FE9716" w14:textId="6B6D9F5B" w:rsidR="006B0689" w:rsidRPr="000117E4" w:rsidRDefault="003941B9" w:rsidP="006B068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lang w:val="en-US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16.00 – 18.00 </w:t>
      </w:r>
      <w:r w:rsidR="006B0689" w:rsidRPr="000117E4">
        <w:rPr>
          <w:rFonts w:ascii="Arial Unicode MS" w:eastAsia="Arial Unicode MS" w:hAnsi="Arial Unicode MS" w:cs="Arial Unicode MS"/>
          <w:sz w:val="22"/>
          <w:szCs w:val="22"/>
        </w:rPr>
        <w:tab/>
        <w:t xml:space="preserve">wizyta w </w:t>
      </w:r>
      <w:r w:rsidR="006B0689" w:rsidRPr="000117E4">
        <w:rPr>
          <w:rFonts w:ascii="Arial Unicode MS" w:eastAsia="Arial Unicode MS" w:hAnsi="Arial Unicode MS" w:cs="Arial Unicode MS"/>
          <w:b/>
          <w:sz w:val="22"/>
          <w:szCs w:val="22"/>
        </w:rPr>
        <w:t>Centrum Edukacji Ekologicznej</w:t>
      </w:r>
      <w:r w:rsidR="006B068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 i w </w:t>
      </w:r>
      <w:r w:rsidR="006B0689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Geopark UNESCO w </w:t>
      </w:r>
      <w:proofErr w:type="spellStart"/>
      <w:r w:rsidR="006B0689" w:rsidRPr="000117E4">
        <w:rPr>
          <w:rFonts w:ascii="Arial Unicode MS" w:eastAsia="Arial Unicode MS" w:hAnsi="Arial Unicode MS" w:cs="Arial Unicode MS"/>
          <w:b/>
          <w:sz w:val="22"/>
          <w:szCs w:val="22"/>
        </w:rPr>
        <w:t>Psiloritis</w:t>
      </w:r>
      <w:proofErr w:type="spellEnd"/>
      <w:r w:rsidR="006B0689" w:rsidRPr="000117E4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6B0689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6B0689" w:rsidRPr="000117E4">
        <w:rPr>
          <w:rFonts w:ascii="Arial Unicode MS" w:eastAsia="Arial Unicode MS" w:hAnsi="Arial Unicode MS" w:cs="Arial Unicode MS"/>
          <w:sz w:val="22"/>
          <w:szCs w:val="22"/>
        </w:rPr>
        <w:t>Anogeia</w:t>
      </w:r>
      <w:proofErr w:type="spellEnd"/>
      <w:r w:rsidR="006B0689" w:rsidRPr="000117E4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6B0689" w:rsidRPr="000117E4">
        <w:rPr>
          <w:rFonts w:ascii="Arial Unicode MS" w:eastAsia="Arial Unicode MS" w:hAnsi="Arial Unicode MS" w:cs="Arial Unicode MS"/>
          <w:sz w:val="22"/>
          <w:szCs w:val="22"/>
        </w:rPr>
        <w:t>Crete</w:t>
      </w:r>
      <w:proofErr w:type="spellEnd"/>
      <w:r w:rsidR="006B0689" w:rsidRPr="000117E4">
        <w:rPr>
          <w:rFonts w:ascii="Arial Unicode MS" w:eastAsia="Arial Unicode MS" w:hAnsi="Arial Unicode MS" w:cs="Arial Unicode MS"/>
          <w:sz w:val="22"/>
          <w:szCs w:val="22"/>
        </w:rPr>
        <w:t>. Wymagana obecność tłumacza.</w:t>
      </w:r>
    </w:p>
    <w:p w14:paraId="3FF6DF43" w14:textId="77777777" w:rsidR="006B0689" w:rsidRPr="000117E4" w:rsidRDefault="006B0689" w:rsidP="006B0689">
      <w:pPr>
        <w:pStyle w:val="Akapitzlist"/>
        <w:spacing w:line="276" w:lineRule="auto"/>
        <w:ind w:left="1440"/>
        <w:jc w:val="both"/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*Heraklion – </w:t>
      </w:r>
      <w:proofErr w:type="spellStart"/>
      <w:r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Rethymno</w:t>
      </w:r>
      <w:proofErr w:type="spellEnd"/>
      <w:r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- </w:t>
      </w:r>
      <w:proofErr w:type="spellStart"/>
      <w:r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Anogeia</w:t>
      </w:r>
      <w:proofErr w:type="spellEnd"/>
      <w:r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– Heraklion 174 km </w:t>
      </w:r>
      <w:proofErr w:type="spellStart"/>
      <w:r w:rsidRPr="000117E4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>łącznie</w:t>
      </w:r>
      <w:proofErr w:type="spellEnd"/>
    </w:p>
    <w:p w14:paraId="58875986" w14:textId="6BE1F430" w:rsidR="003D779E" w:rsidRPr="003941B9" w:rsidRDefault="00B90FF1" w:rsidP="003941B9">
      <w:pPr>
        <w:pStyle w:val="Akapitzlist"/>
        <w:numPr>
          <w:ilvl w:val="0"/>
          <w:numId w:val="8"/>
        </w:numPr>
        <w:spacing w:line="276" w:lineRule="auto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3941B9">
        <w:rPr>
          <w:rFonts w:ascii="Arial Unicode MS" w:eastAsia="Arial Unicode MS" w:hAnsi="Arial Unicode MS" w:cs="Arial Unicode MS"/>
        </w:rPr>
        <w:t>kolacja w miejscu zakwaterowania</w:t>
      </w:r>
    </w:p>
    <w:p w14:paraId="5B823EB9" w14:textId="2D716002" w:rsidR="003D779E" w:rsidRPr="000117E4" w:rsidRDefault="009B78DB" w:rsidP="00AD56C4">
      <w:pPr>
        <w:pStyle w:val="Akapitzlist"/>
        <w:numPr>
          <w:ilvl w:val="0"/>
          <w:numId w:val="6"/>
        </w:numPr>
        <w:spacing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  <w:sz w:val="22"/>
          <w:szCs w:val="22"/>
        </w:rPr>
        <w:t>IV</w:t>
      </w:r>
      <w:r w:rsidR="007A53D4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C75B0D" w:rsidRPr="000117E4">
        <w:rPr>
          <w:rFonts w:ascii="Arial Unicode MS" w:eastAsia="Arial Unicode MS" w:hAnsi="Arial Unicode MS" w:cs="Arial Unicode MS"/>
          <w:b/>
          <w:sz w:val="22"/>
          <w:szCs w:val="22"/>
        </w:rPr>
        <w:t>dzień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–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3941B9">
        <w:rPr>
          <w:rFonts w:ascii="Arial Unicode MS" w:eastAsia="Arial Unicode MS" w:hAnsi="Arial Unicode MS" w:cs="Arial Unicode MS"/>
          <w:b/>
          <w:sz w:val="22"/>
          <w:szCs w:val="22"/>
        </w:rPr>
        <w:t>15 lipca</w:t>
      </w:r>
      <w:r w:rsidR="007A5D8F" w:rsidRPr="000117E4">
        <w:rPr>
          <w:rFonts w:ascii="Arial Unicode MS" w:eastAsia="Arial Unicode MS" w:hAnsi="Arial Unicode MS" w:cs="Arial Unicode MS"/>
          <w:b/>
          <w:sz w:val="22"/>
          <w:szCs w:val="22"/>
        </w:rPr>
        <w:t xml:space="preserve"> 202</w:t>
      </w:r>
      <w:r w:rsidR="00176F00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</w:p>
    <w:p w14:paraId="1ED4A2C6" w14:textId="1E7D0E26" w:rsidR="00CB0448" w:rsidRPr="000117E4" w:rsidRDefault="00CB0448" w:rsidP="00AD56C4">
      <w:pPr>
        <w:pStyle w:val="Akapitzlist"/>
        <w:numPr>
          <w:ilvl w:val="1"/>
          <w:numId w:val="6"/>
        </w:numPr>
        <w:spacing w:line="276" w:lineRule="auto"/>
        <w:ind w:left="1418" w:hanging="284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Śniadanie w miejscu zakwaterowania</w:t>
      </w:r>
    </w:p>
    <w:p w14:paraId="161A9F8C" w14:textId="27D8335D" w:rsidR="00C319AC" w:rsidRPr="0008430A" w:rsidRDefault="00104CD4" w:rsidP="00AD56C4">
      <w:pPr>
        <w:pStyle w:val="Akapitzlist"/>
        <w:numPr>
          <w:ilvl w:val="1"/>
          <w:numId w:val="6"/>
        </w:numPr>
        <w:spacing w:line="276" w:lineRule="auto"/>
        <w:ind w:left="1418" w:hanging="284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08430A">
        <w:rPr>
          <w:rFonts w:ascii="Arial Unicode MS" w:eastAsia="Arial Unicode MS" w:hAnsi="Arial Unicode MS" w:cs="Arial Unicode MS"/>
          <w:bCs/>
          <w:sz w:val="22"/>
          <w:szCs w:val="22"/>
        </w:rPr>
        <w:t>Wylot do Polski</w:t>
      </w:r>
      <w:r w:rsidR="0008430A">
        <w:rPr>
          <w:rFonts w:ascii="Arial Unicode MS" w:eastAsia="Arial Unicode MS" w:hAnsi="Arial Unicode MS" w:cs="Arial Unicode MS"/>
          <w:bCs/>
          <w:sz w:val="22"/>
          <w:szCs w:val="22"/>
        </w:rPr>
        <w:t>, preferowany wylot</w:t>
      </w:r>
      <w:r w:rsidRPr="0008430A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po godzinie </w:t>
      </w:r>
      <w:r w:rsidR="008947C4" w:rsidRPr="0008430A">
        <w:rPr>
          <w:rFonts w:ascii="Arial Unicode MS" w:eastAsia="Arial Unicode MS" w:hAnsi="Arial Unicode MS" w:cs="Arial Unicode MS"/>
          <w:bCs/>
          <w:sz w:val="22"/>
          <w:szCs w:val="22"/>
        </w:rPr>
        <w:t>1</w:t>
      </w:r>
      <w:r w:rsidR="0008430A">
        <w:rPr>
          <w:rFonts w:ascii="Arial Unicode MS" w:eastAsia="Arial Unicode MS" w:hAnsi="Arial Unicode MS" w:cs="Arial Unicode MS"/>
          <w:bCs/>
          <w:sz w:val="22"/>
          <w:szCs w:val="22"/>
        </w:rPr>
        <w:t>0</w:t>
      </w:r>
      <w:r w:rsidRPr="0008430A">
        <w:rPr>
          <w:rFonts w:ascii="Arial Unicode MS" w:eastAsia="Arial Unicode MS" w:hAnsi="Arial Unicode MS" w:cs="Arial Unicode MS"/>
          <w:bCs/>
          <w:sz w:val="22"/>
          <w:szCs w:val="22"/>
        </w:rPr>
        <w:t>.00</w:t>
      </w:r>
      <w:r w:rsidR="0008430A">
        <w:rPr>
          <w:rFonts w:ascii="Arial Unicode MS" w:eastAsia="Arial Unicode MS" w:hAnsi="Arial Unicode MS" w:cs="Arial Unicode MS"/>
          <w:bCs/>
          <w:sz w:val="22"/>
          <w:szCs w:val="22"/>
        </w:rPr>
        <w:t>*</w:t>
      </w:r>
    </w:p>
    <w:p w14:paraId="4E08E17B" w14:textId="7700E836" w:rsidR="00064C62" w:rsidRPr="000117E4" w:rsidRDefault="00064C62" w:rsidP="00AD56C4">
      <w:pPr>
        <w:pStyle w:val="Akapitzlist"/>
        <w:numPr>
          <w:ilvl w:val="1"/>
          <w:numId w:val="6"/>
        </w:numPr>
        <w:spacing w:line="276" w:lineRule="auto"/>
        <w:ind w:left="1418" w:hanging="284"/>
        <w:rPr>
          <w:rFonts w:ascii="Arial Unicode MS" w:eastAsia="Arial Unicode MS" w:hAnsi="Arial Unicode MS" w:cs="Arial Unicode MS"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sz w:val="22"/>
          <w:szCs w:val="22"/>
        </w:rPr>
        <w:t>lunch w przypadku międzylądowania (Zamawiający dopuszcza posiłek podany w samolocie)</w:t>
      </w:r>
    </w:p>
    <w:p w14:paraId="7C068559" w14:textId="4F346C0E" w:rsidR="00104CD4" w:rsidRPr="003941B9" w:rsidRDefault="003941B9" w:rsidP="003941B9">
      <w:pPr>
        <w:spacing w:line="276" w:lineRule="auto"/>
        <w:jc w:val="both"/>
        <w:rPr>
          <w:rFonts w:ascii="Arial Unicode MS" w:eastAsia="Arial Unicode MS" w:hAnsi="Arial Unicode MS" w:cs="Arial Unicode MS"/>
          <w:i/>
        </w:rPr>
      </w:pPr>
      <w:r>
        <w:rPr>
          <w:rFonts w:ascii="Arial Unicode MS" w:eastAsia="Arial Unicode MS" w:hAnsi="Arial Unicode MS" w:cs="Arial Unicode MS"/>
        </w:rPr>
        <w:t xml:space="preserve">* </w:t>
      </w:r>
      <w:r w:rsidR="00C319AC" w:rsidRPr="003941B9">
        <w:rPr>
          <w:rFonts w:ascii="Arial Unicode MS" w:eastAsia="Arial Unicode MS" w:hAnsi="Arial Unicode MS" w:cs="Arial Unicode MS"/>
        </w:rPr>
        <w:t>W</w:t>
      </w:r>
      <w:r w:rsidR="003155B9" w:rsidRPr="003941B9">
        <w:rPr>
          <w:rFonts w:ascii="Arial Unicode MS" w:eastAsia="Arial Unicode MS" w:hAnsi="Arial Unicode MS" w:cs="Arial Unicode MS"/>
        </w:rPr>
        <w:t xml:space="preserve"> przypadku</w:t>
      </w:r>
      <w:r w:rsidR="00C319AC" w:rsidRPr="003941B9">
        <w:rPr>
          <w:rFonts w:ascii="Arial Unicode MS" w:eastAsia="Arial Unicode MS" w:hAnsi="Arial Unicode MS" w:cs="Arial Unicode MS"/>
        </w:rPr>
        <w:t xml:space="preserve"> braku w dniu wylotu </w:t>
      </w:r>
      <w:r w:rsidR="0008430A">
        <w:rPr>
          <w:rFonts w:ascii="Arial Unicode MS" w:eastAsia="Arial Unicode MS" w:hAnsi="Arial Unicode MS" w:cs="Arial Unicode MS"/>
        </w:rPr>
        <w:t xml:space="preserve">lotu </w:t>
      </w:r>
      <w:r w:rsidR="00662A2A" w:rsidRPr="003941B9">
        <w:rPr>
          <w:rFonts w:ascii="Arial Unicode MS" w:eastAsia="Arial Unicode MS" w:hAnsi="Arial Unicode MS" w:cs="Arial Unicode MS"/>
        </w:rPr>
        <w:t>po godzinie 1</w:t>
      </w:r>
      <w:r w:rsidR="0008430A">
        <w:rPr>
          <w:rFonts w:ascii="Arial Unicode MS" w:eastAsia="Arial Unicode MS" w:hAnsi="Arial Unicode MS" w:cs="Arial Unicode MS"/>
        </w:rPr>
        <w:t>0</w:t>
      </w:r>
      <w:r w:rsidR="00662A2A" w:rsidRPr="003941B9">
        <w:rPr>
          <w:rFonts w:ascii="Arial Unicode MS" w:eastAsia="Arial Unicode MS" w:hAnsi="Arial Unicode MS" w:cs="Arial Unicode MS"/>
        </w:rPr>
        <w:t>.00,</w:t>
      </w:r>
      <w:r w:rsidR="003155B9" w:rsidRPr="003941B9">
        <w:rPr>
          <w:rFonts w:ascii="Arial Unicode MS" w:eastAsia="Arial Unicode MS" w:hAnsi="Arial Unicode MS" w:cs="Arial Unicode MS"/>
        </w:rPr>
        <w:t xml:space="preserve"> co Wykonawca udokumentuje i potwierdzi stosownym oświadczeniem</w:t>
      </w:r>
      <w:r w:rsidR="007A53D4" w:rsidRPr="003941B9">
        <w:rPr>
          <w:rFonts w:ascii="Arial Unicode MS" w:eastAsia="Arial Unicode MS" w:hAnsi="Arial Unicode MS" w:cs="Arial Unicode MS"/>
        </w:rPr>
        <w:t>,</w:t>
      </w:r>
      <w:r w:rsidR="003155B9" w:rsidRPr="003941B9">
        <w:rPr>
          <w:rFonts w:ascii="Arial Unicode MS" w:eastAsia="Arial Unicode MS" w:hAnsi="Arial Unicode MS" w:cs="Arial Unicode MS"/>
        </w:rPr>
        <w:t xml:space="preserve"> Zamawiają</w:t>
      </w:r>
      <w:r w:rsidR="00FB2457" w:rsidRPr="003941B9">
        <w:rPr>
          <w:rFonts w:ascii="Arial Unicode MS" w:eastAsia="Arial Unicode MS" w:hAnsi="Arial Unicode MS" w:cs="Arial Unicode MS"/>
        </w:rPr>
        <w:t>cy</w:t>
      </w:r>
      <w:r w:rsidR="003155B9" w:rsidRPr="003941B9">
        <w:rPr>
          <w:rFonts w:ascii="Arial Unicode MS" w:eastAsia="Arial Unicode MS" w:hAnsi="Arial Unicode MS" w:cs="Arial Unicode MS"/>
        </w:rPr>
        <w:t xml:space="preserve"> dopuszcza </w:t>
      </w:r>
      <w:r w:rsidR="00662A2A" w:rsidRPr="003941B9">
        <w:rPr>
          <w:rFonts w:ascii="Arial Unicode MS" w:eastAsia="Arial Unicode MS" w:hAnsi="Arial Unicode MS" w:cs="Arial Unicode MS"/>
        </w:rPr>
        <w:t xml:space="preserve">wprowadzenie zmian </w:t>
      </w:r>
      <w:r w:rsidR="003155B9" w:rsidRPr="003941B9">
        <w:rPr>
          <w:rFonts w:ascii="Arial Unicode MS" w:eastAsia="Arial Unicode MS" w:hAnsi="Arial Unicode MS" w:cs="Arial Unicode MS"/>
        </w:rPr>
        <w:t>w programie tego dnia</w:t>
      </w:r>
      <w:r>
        <w:rPr>
          <w:rFonts w:ascii="Arial Unicode MS" w:eastAsia="Arial Unicode MS" w:hAnsi="Arial Unicode MS" w:cs="Arial Unicode MS"/>
        </w:rPr>
        <w:t xml:space="preserve"> </w:t>
      </w:r>
      <w:r w:rsidR="00FB2457" w:rsidRPr="003941B9">
        <w:rPr>
          <w:rFonts w:ascii="Arial Unicode MS" w:eastAsia="Arial Unicode MS" w:hAnsi="Arial Unicode MS" w:cs="Arial Unicode MS"/>
        </w:rPr>
        <w:t>i wcześniejszy lot powrotny</w:t>
      </w:r>
      <w:r w:rsidR="003155B9" w:rsidRPr="003941B9">
        <w:rPr>
          <w:rFonts w:ascii="Arial Unicode MS" w:eastAsia="Arial Unicode MS" w:hAnsi="Arial Unicode MS" w:cs="Arial Unicode MS"/>
        </w:rPr>
        <w:t>.</w:t>
      </w:r>
      <w:r w:rsidR="008D50CE" w:rsidRPr="003941B9">
        <w:rPr>
          <w:rFonts w:ascii="Arial Unicode MS" w:eastAsia="Arial Unicode MS" w:hAnsi="Arial Unicode MS" w:cs="Arial Unicode MS"/>
        </w:rPr>
        <w:t xml:space="preserve"> Lunche wskazane w programie będą zapewniane przez uczestników wizyty we własnym zakresie. Wykonawca zobowiązany jest do zapewnienia lunchu jedynie pierwszego i ostatniego dnia wizyty w</w:t>
      </w:r>
      <w:r w:rsidR="00736845" w:rsidRPr="003941B9">
        <w:rPr>
          <w:rFonts w:ascii="Arial Unicode MS" w:eastAsia="Arial Unicode MS" w:hAnsi="Arial Unicode MS" w:cs="Arial Unicode MS"/>
        </w:rPr>
        <w:t> </w:t>
      </w:r>
      <w:r w:rsidR="008D50CE" w:rsidRPr="003941B9">
        <w:rPr>
          <w:rFonts w:ascii="Arial Unicode MS" w:eastAsia="Arial Unicode MS" w:hAnsi="Arial Unicode MS" w:cs="Arial Unicode MS"/>
        </w:rPr>
        <w:t xml:space="preserve">przypadku międzylądowania. </w:t>
      </w:r>
    </w:p>
    <w:p w14:paraId="07E81504" w14:textId="555B58E8" w:rsidR="0071502C" w:rsidRPr="00AD56C4" w:rsidRDefault="0071502C" w:rsidP="00AD56C4">
      <w:pPr>
        <w:pStyle w:val="Akapitzlist"/>
        <w:numPr>
          <w:ilvl w:val="0"/>
          <w:numId w:val="2"/>
        </w:numPr>
        <w:spacing w:line="276" w:lineRule="auto"/>
        <w:ind w:left="567" w:hanging="283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117E4">
        <w:rPr>
          <w:rFonts w:ascii="Arial Unicode MS" w:eastAsia="Arial Unicode MS" w:hAnsi="Arial Unicode MS" w:cs="Arial Unicode MS"/>
          <w:b/>
        </w:rPr>
        <w:lastRenderedPageBreak/>
        <w:t xml:space="preserve"> </w:t>
      </w:r>
      <w:r w:rsidR="00C319AC" w:rsidRPr="00AD56C4">
        <w:rPr>
          <w:rFonts w:ascii="Arial Unicode MS" w:eastAsia="Arial Unicode MS" w:hAnsi="Arial Unicode MS" w:cs="Arial Unicode MS"/>
          <w:b/>
          <w:sz w:val="22"/>
          <w:szCs w:val="22"/>
        </w:rPr>
        <w:t xml:space="preserve">Zmiany w programie </w:t>
      </w:r>
    </w:p>
    <w:p w14:paraId="2F4FB729" w14:textId="64789EF6" w:rsidR="007B136B" w:rsidRPr="000117E4" w:rsidRDefault="0071502C" w:rsidP="00AD56C4">
      <w:pPr>
        <w:spacing w:after="0" w:line="276" w:lineRule="auto"/>
        <w:jc w:val="both"/>
        <w:rPr>
          <w:rFonts w:ascii="Arial Unicode MS" w:eastAsia="Arial Unicode MS" w:hAnsi="Arial Unicode MS" w:cs="Arial Unicode MS"/>
        </w:rPr>
      </w:pPr>
      <w:r w:rsidRPr="000117E4">
        <w:rPr>
          <w:rFonts w:ascii="Arial Unicode MS" w:eastAsia="Arial Unicode MS" w:hAnsi="Arial Unicode MS" w:cs="Arial Unicode MS"/>
        </w:rPr>
        <w:t>W</w:t>
      </w:r>
      <w:r w:rsidR="00C319AC" w:rsidRPr="000117E4">
        <w:rPr>
          <w:rFonts w:ascii="Arial Unicode MS" w:eastAsia="Arial Unicode MS" w:hAnsi="Arial Unicode MS" w:cs="Arial Unicode MS"/>
        </w:rPr>
        <w:t xml:space="preserve"> uzasadnionych przypadkach, także na wniosek Wykonawcy, Zamawiający przewiduje możliwość wprowadzania zmian w programie przebiegu wizyty, przy założeniu, że zostanie on zrealizowany w pełnym zakresie. Zamawiający przewiduje również możliwość wprowadzania zmian w zakresie kolejności poszczególnych elementów programu np. zmiany programu w</w:t>
      </w:r>
      <w:r w:rsidR="00581AF6">
        <w:rPr>
          <w:rFonts w:ascii="Arial Unicode MS" w:eastAsia="Arial Unicode MS" w:hAnsi="Arial Unicode MS" w:cs="Arial Unicode MS"/>
        </w:rPr>
        <w:t> </w:t>
      </w:r>
      <w:r w:rsidR="00C319AC" w:rsidRPr="000117E4">
        <w:rPr>
          <w:rFonts w:ascii="Arial Unicode MS" w:eastAsia="Arial Unicode MS" w:hAnsi="Arial Unicode MS" w:cs="Arial Unicode MS"/>
        </w:rPr>
        <w:t xml:space="preserve">poszczególnych dniach lub zmiany poszczególnych punktów programu danego dnia wizyty studyjnej, </w:t>
      </w:r>
      <w:r w:rsidR="00722413">
        <w:rPr>
          <w:rFonts w:ascii="Arial Unicode MS" w:eastAsia="Arial Unicode MS" w:hAnsi="Arial Unicode MS" w:cs="Arial Unicode MS"/>
        </w:rPr>
        <w:t>ewentualnie rezygnacji z zaplanowanych punktów w programie</w:t>
      </w:r>
      <w:r w:rsidR="0008430A">
        <w:rPr>
          <w:rFonts w:ascii="Arial Unicode MS" w:eastAsia="Arial Unicode MS" w:hAnsi="Arial Unicode MS" w:cs="Arial Unicode MS"/>
        </w:rPr>
        <w:t xml:space="preserve"> </w:t>
      </w:r>
      <w:r w:rsidR="00722413">
        <w:rPr>
          <w:rFonts w:ascii="Arial Unicode MS" w:eastAsia="Arial Unicode MS" w:hAnsi="Arial Unicode MS" w:cs="Arial Unicode MS"/>
        </w:rPr>
        <w:t>i zamiany na inne, np. w sytuacji gdy z powodu na pandemię wirusa SARS-COV-2 wizyta</w:t>
      </w:r>
      <w:r w:rsidR="0008430A">
        <w:rPr>
          <w:rFonts w:ascii="Arial Unicode MS" w:eastAsia="Arial Unicode MS" w:hAnsi="Arial Unicode MS" w:cs="Arial Unicode MS"/>
        </w:rPr>
        <w:t xml:space="preserve"> </w:t>
      </w:r>
      <w:r w:rsidR="00722413">
        <w:rPr>
          <w:rFonts w:ascii="Arial Unicode MS" w:eastAsia="Arial Unicode MS" w:hAnsi="Arial Unicode MS" w:cs="Arial Unicode MS"/>
        </w:rPr>
        <w:t>w zaplanowanych w programie miejscach nie będzie możliwa. Zmiany programu przez Zamawiającego odbędą się bez</w:t>
      </w:r>
      <w:r w:rsidR="00C319AC" w:rsidRPr="000117E4">
        <w:rPr>
          <w:rFonts w:ascii="Arial Unicode MS" w:eastAsia="Arial Unicode MS" w:hAnsi="Arial Unicode MS" w:cs="Arial Unicode MS"/>
        </w:rPr>
        <w:t xml:space="preserve"> uszczerbku dla dokonanych przez Wykonawcę rezerwacji hoteli, transferów itp. Informacja o zmianach w programie wizyty musi zostać przekazana w terminie do 5 dni roboczych pr</w:t>
      </w:r>
      <w:r w:rsidR="000D1CB4" w:rsidRPr="000117E4">
        <w:rPr>
          <w:rFonts w:ascii="Arial Unicode MS" w:eastAsia="Arial Unicode MS" w:hAnsi="Arial Unicode MS" w:cs="Arial Unicode MS"/>
        </w:rPr>
        <w:t>zed planowanym terminem wizyty.</w:t>
      </w:r>
    </w:p>
    <w:sectPr w:rsidR="007B136B" w:rsidRPr="000117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416C" w14:textId="77777777" w:rsidR="006E40ED" w:rsidRDefault="006E40ED" w:rsidP="007B136B">
      <w:pPr>
        <w:spacing w:after="0" w:line="240" w:lineRule="auto"/>
      </w:pPr>
      <w:r>
        <w:separator/>
      </w:r>
    </w:p>
  </w:endnote>
  <w:endnote w:type="continuationSeparator" w:id="0">
    <w:p w14:paraId="7B9C0A59" w14:textId="77777777" w:rsidR="006E40ED" w:rsidRDefault="006E40ED" w:rsidP="007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1F2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  <w:lang w:eastAsia="pl-PL"/>
      </w:rPr>
      <w:drawing>
        <wp:inline distT="0" distB="0" distL="0" distR="0" wp14:anchorId="6345B2A8" wp14:editId="03E3C721">
          <wp:extent cx="5324475" cy="544759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42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2FB8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</w:p>
  <w:p w14:paraId="44195A3E" w14:textId="77777777" w:rsidR="00A053AF" w:rsidRDefault="00A053AF" w:rsidP="007B136B">
    <w:pPr>
      <w:pStyle w:val="Stopka"/>
      <w:jc w:val="center"/>
      <w:rPr>
        <w:rFonts w:ascii="Arial" w:hAnsi="Arial" w:cs="Arial"/>
        <w:sz w:val="14"/>
        <w:szCs w:val="16"/>
      </w:rPr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0D267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1BA7C655" w14:textId="77777777" w:rsidR="00A053AF" w:rsidRDefault="00A053AF">
    <w:pPr>
      <w:pStyle w:val="Stopka"/>
    </w:pPr>
  </w:p>
  <w:p w14:paraId="0E705B23" w14:textId="77777777" w:rsidR="00A053AF" w:rsidRDefault="00A05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758F" w14:textId="77777777" w:rsidR="006E40ED" w:rsidRDefault="006E40ED" w:rsidP="007B136B">
      <w:pPr>
        <w:spacing w:after="0" w:line="240" w:lineRule="auto"/>
      </w:pPr>
      <w:r>
        <w:separator/>
      </w:r>
    </w:p>
  </w:footnote>
  <w:footnote w:type="continuationSeparator" w:id="0">
    <w:p w14:paraId="2234E01C" w14:textId="77777777" w:rsidR="006E40ED" w:rsidRDefault="006E40ED" w:rsidP="007B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92BC" w14:textId="11EBBBF5" w:rsidR="004E15DC" w:rsidRPr="004E15DC" w:rsidRDefault="004E15DC" w:rsidP="004E15DC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5DF9"/>
    <w:multiLevelType w:val="hybridMultilevel"/>
    <w:tmpl w:val="8F7C2F44"/>
    <w:lvl w:ilvl="0" w:tplc="11CE85C0">
      <w:start w:val="4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" w15:restartNumberingAfterBreak="0">
    <w:nsid w:val="0A0876EB"/>
    <w:multiLevelType w:val="hybridMultilevel"/>
    <w:tmpl w:val="0E54064C"/>
    <w:lvl w:ilvl="0" w:tplc="065C50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C27C15"/>
    <w:multiLevelType w:val="hybridMultilevel"/>
    <w:tmpl w:val="8B1E9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295196"/>
    <w:multiLevelType w:val="hybridMultilevel"/>
    <w:tmpl w:val="77265A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E5CAD7A">
      <w:start w:val="1"/>
      <w:numFmt w:val="lowerLetter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A244F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5B8A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B16"/>
    <w:multiLevelType w:val="hybridMultilevel"/>
    <w:tmpl w:val="0E54064C"/>
    <w:lvl w:ilvl="0" w:tplc="065C50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128FA"/>
    <w:multiLevelType w:val="hybridMultilevel"/>
    <w:tmpl w:val="7C0C45D2"/>
    <w:lvl w:ilvl="0" w:tplc="5A5620D6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6BE3"/>
    <w:multiLevelType w:val="hybridMultilevel"/>
    <w:tmpl w:val="77FC7052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31210774"/>
    <w:multiLevelType w:val="hybridMultilevel"/>
    <w:tmpl w:val="1AF22F8A"/>
    <w:lvl w:ilvl="0" w:tplc="1D0C9D76">
      <w:start w:val="1"/>
      <w:numFmt w:val="lowerLetter"/>
      <w:lvlText w:val="%1)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1624F9"/>
    <w:multiLevelType w:val="hybridMultilevel"/>
    <w:tmpl w:val="4D46DABA"/>
    <w:lvl w:ilvl="0" w:tplc="A47CB788">
      <w:start w:val="1"/>
      <w:numFmt w:val="lowerLetter"/>
      <w:lvlText w:val="%1)"/>
      <w:lvlJc w:val="left"/>
      <w:pPr>
        <w:ind w:left="23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57E5387"/>
    <w:multiLevelType w:val="hybridMultilevel"/>
    <w:tmpl w:val="3E90AC10"/>
    <w:lvl w:ilvl="0" w:tplc="0415001B">
      <w:start w:val="1"/>
      <w:numFmt w:val="lowerRoman"/>
      <w:lvlText w:val="%1."/>
      <w:lvlJc w:val="righ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37A1526F"/>
    <w:multiLevelType w:val="hybridMultilevel"/>
    <w:tmpl w:val="595A3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F32105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5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95C53"/>
    <w:multiLevelType w:val="hybridMultilevel"/>
    <w:tmpl w:val="306E4B2C"/>
    <w:lvl w:ilvl="0" w:tplc="39DAC992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F66A0C"/>
    <w:multiLevelType w:val="hybridMultilevel"/>
    <w:tmpl w:val="07104488"/>
    <w:lvl w:ilvl="0" w:tplc="73C848E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0C23C8"/>
    <w:multiLevelType w:val="hybridMultilevel"/>
    <w:tmpl w:val="980A1F0E"/>
    <w:lvl w:ilvl="0" w:tplc="9A96DF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1DF6D20C">
      <w:start w:val="1"/>
      <w:numFmt w:val="lowerLetter"/>
      <w:lvlText w:val="%4)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895E6E92">
      <w:numFmt w:val="bullet"/>
      <w:lvlText w:val=""/>
      <w:lvlJc w:val="left"/>
      <w:pPr>
        <w:ind w:left="4500" w:hanging="360"/>
      </w:pPr>
      <w:rPr>
        <w:rFonts w:ascii="Symbol" w:eastAsia="Arial Unicode MS" w:hAnsi="Symbol" w:cs="Arial Unicode MS" w:hint="default"/>
        <w:i/>
      </w:rPr>
    </w:lvl>
    <w:lvl w:ilvl="6" w:tplc="B92E9E9C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0FB8"/>
    <w:multiLevelType w:val="hybridMultilevel"/>
    <w:tmpl w:val="90602C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B5E22"/>
    <w:multiLevelType w:val="hybridMultilevel"/>
    <w:tmpl w:val="5B6CC2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7309F"/>
    <w:multiLevelType w:val="hybridMultilevel"/>
    <w:tmpl w:val="5C0E0872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B618B"/>
    <w:multiLevelType w:val="hybridMultilevel"/>
    <w:tmpl w:val="E0DAA2DC"/>
    <w:lvl w:ilvl="0" w:tplc="3ED4964A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0578"/>
    <w:multiLevelType w:val="hybridMultilevel"/>
    <w:tmpl w:val="DB24A298"/>
    <w:lvl w:ilvl="0" w:tplc="A43410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469FC"/>
    <w:multiLevelType w:val="hybridMultilevel"/>
    <w:tmpl w:val="49C201F0"/>
    <w:lvl w:ilvl="0" w:tplc="D5B28A68">
      <w:start w:val="1"/>
      <w:numFmt w:val="lowerLetter"/>
      <w:lvlText w:val="%1)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91E96"/>
    <w:multiLevelType w:val="hybridMultilevel"/>
    <w:tmpl w:val="1A268C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81EDE"/>
    <w:multiLevelType w:val="hybridMultilevel"/>
    <w:tmpl w:val="AD147E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1882" w:hanging="180"/>
      </w:pPr>
      <w:rPr>
        <w:rFonts w:ascii="Symbol" w:hAnsi="Symbol" w:hint="default"/>
      </w:rPr>
    </w:lvl>
    <w:lvl w:ilvl="3" w:tplc="1DF6D20C">
      <w:start w:val="1"/>
      <w:numFmt w:val="lowerLetter"/>
      <w:lvlText w:val="%4)"/>
      <w:lvlJc w:val="left"/>
      <w:pPr>
        <w:ind w:left="2880" w:hanging="360"/>
      </w:pPr>
      <w:rPr>
        <w:rFonts w:ascii="Arial" w:hAnsi="Arial" w:hint="default"/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95E6E92">
      <w:numFmt w:val="bullet"/>
      <w:lvlText w:val=""/>
      <w:lvlJc w:val="left"/>
      <w:pPr>
        <w:ind w:left="4500" w:hanging="360"/>
      </w:pPr>
      <w:rPr>
        <w:rFonts w:ascii="Symbol" w:eastAsia="Arial Unicode MS" w:hAnsi="Symbol" w:cs="Arial Unicode MS" w:hint="default"/>
        <w:i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3BBE"/>
    <w:multiLevelType w:val="hybridMultilevel"/>
    <w:tmpl w:val="EC1C8F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</w:rPr>
    </w:lvl>
    <w:lvl w:ilvl="1" w:tplc="5A5620D6">
      <w:start w:val="1"/>
      <w:numFmt w:val="lowerLetter"/>
      <w:lvlText w:val="%2.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3F72CA"/>
    <w:multiLevelType w:val="hybridMultilevel"/>
    <w:tmpl w:val="C252632E"/>
    <w:lvl w:ilvl="0" w:tplc="641CDAC6">
      <w:start w:val="1"/>
      <w:numFmt w:val="lowerLetter"/>
      <w:lvlText w:val="%1)"/>
      <w:lvlJc w:val="left"/>
      <w:pPr>
        <w:ind w:left="1440" w:hanging="360"/>
      </w:pPr>
      <w:rPr>
        <w:rFonts w:ascii="Arial Unicode MS" w:eastAsia="Arial Unicode MS" w:hAnsi="Arial Unicode MS" w:cs="Arial Unicode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3304E9"/>
    <w:multiLevelType w:val="hybridMultilevel"/>
    <w:tmpl w:val="2BDE51C6"/>
    <w:lvl w:ilvl="0" w:tplc="3904E0B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8"/>
  </w:num>
  <w:num w:numId="5">
    <w:abstractNumId w:val="21"/>
  </w:num>
  <w:num w:numId="6">
    <w:abstractNumId w:val="3"/>
  </w:num>
  <w:num w:numId="7">
    <w:abstractNumId w:val="9"/>
  </w:num>
  <w:num w:numId="8">
    <w:abstractNumId w:val="25"/>
  </w:num>
  <w:num w:numId="9">
    <w:abstractNumId w:val="26"/>
  </w:num>
  <w:num w:numId="10">
    <w:abstractNumId w:val="14"/>
  </w:num>
  <w:num w:numId="11">
    <w:abstractNumId w:val="13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7"/>
  </w:num>
  <w:num w:numId="20">
    <w:abstractNumId w:val="4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19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33"/>
    <w:rsid w:val="000025AA"/>
    <w:rsid w:val="00002FDB"/>
    <w:rsid w:val="000048A0"/>
    <w:rsid w:val="0000491F"/>
    <w:rsid w:val="000079F0"/>
    <w:rsid w:val="00010256"/>
    <w:rsid w:val="000117E4"/>
    <w:rsid w:val="000127D9"/>
    <w:rsid w:val="00012F08"/>
    <w:rsid w:val="00025F3F"/>
    <w:rsid w:val="00030131"/>
    <w:rsid w:val="00030981"/>
    <w:rsid w:val="00042227"/>
    <w:rsid w:val="00064C62"/>
    <w:rsid w:val="00075452"/>
    <w:rsid w:val="00081CD3"/>
    <w:rsid w:val="0008430A"/>
    <w:rsid w:val="000927DB"/>
    <w:rsid w:val="00093742"/>
    <w:rsid w:val="000B039A"/>
    <w:rsid w:val="000B36AF"/>
    <w:rsid w:val="000B4379"/>
    <w:rsid w:val="000C13D9"/>
    <w:rsid w:val="000C3A80"/>
    <w:rsid w:val="000D05A3"/>
    <w:rsid w:val="000D1474"/>
    <w:rsid w:val="000D1CB4"/>
    <w:rsid w:val="000D659D"/>
    <w:rsid w:val="000F5499"/>
    <w:rsid w:val="000F7B2A"/>
    <w:rsid w:val="00102F96"/>
    <w:rsid w:val="00104CD4"/>
    <w:rsid w:val="00120257"/>
    <w:rsid w:val="001223E9"/>
    <w:rsid w:val="00122CE2"/>
    <w:rsid w:val="001316EF"/>
    <w:rsid w:val="00144833"/>
    <w:rsid w:val="001472EF"/>
    <w:rsid w:val="00153EE2"/>
    <w:rsid w:val="00157653"/>
    <w:rsid w:val="00171B14"/>
    <w:rsid w:val="001742FF"/>
    <w:rsid w:val="00176BC6"/>
    <w:rsid w:val="00176F00"/>
    <w:rsid w:val="00181BC6"/>
    <w:rsid w:val="00187B13"/>
    <w:rsid w:val="0019111B"/>
    <w:rsid w:val="00196BBC"/>
    <w:rsid w:val="001B0FE6"/>
    <w:rsid w:val="001B3879"/>
    <w:rsid w:val="001D0E04"/>
    <w:rsid w:val="001D27BE"/>
    <w:rsid w:val="001F3FD1"/>
    <w:rsid w:val="001F593B"/>
    <w:rsid w:val="001F6EFC"/>
    <w:rsid w:val="001F7887"/>
    <w:rsid w:val="0020535F"/>
    <w:rsid w:val="002211F1"/>
    <w:rsid w:val="00241416"/>
    <w:rsid w:val="00243563"/>
    <w:rsid w:val="002579F4"/>
    <w:rsid w:val="00261AD5"/>
    <w:rsid w:val="00262FB8"/>
    <w:rsid w:val="00265979"/>
    <w:rsid w:val="00265E3E"/>
    <w:rsid w:val="002703A3"/>
    <w:rsid w:val="00271494"/>
    <w:rsid w:val="002905E2"/>
    <w:rsid w:val="002A573E"/>
    <w:rsid w:val="002A5FD6"/>
    <w:rsid w:val="002B0FC9"/>
    <w:rsid w:val="002B6031"/>
    <w:rsid w:val="002D07EE"/>
    <w:rsid w:val="002D0D79"/>
    <w:rsid w:val="002D54AF"/>
    <w:rsid w:val="002E79F4"/>
    <w:rsid w:val="002F0CE0"/>
    <w:rsid w:val="002F5336"/>
    <w:rsid w:val="00305152"/>
    <w:rsid w:val="003130F3"/>
    <w:rsid w:val="003155B9"/>
    <w:rsid w:val="00317D47"/>
    <w:rsid w:val="00332611"/>
    <w:rsid w:val="0033467E"/>
    <w:rsid w:val="00341589"/>
    <w:rsid w:val="0034194A"/>
    <w:rsid w:val="003438A4"/>
    <w:rsid w:val="00367471"/>
    <w:rsid w:val="00386E5A"/>
    <w:rsid w:val="0038747D"/>
    <w:rsid w:val="00393463"/>
    <w:rsid w:val="003941B9"/>
    <w:rsid w:val="003963B6"/>
    <w:rsid w:val="003A5BBB"/>
    <w:rsid w:val="003A75F8"/>
    <w:rsid w:val="003B2838"/>
    <w:rsid w:val="003B38C4"/>
    <w:rsid w:val="003D0C44"/>
    <w:rsid w:val="003D356E"/>
    <w:rsid w:val="003D779E"/>
    <w:rsid w:val="003E0491"/>
    <w:rsid w:val="003E3088"/>
    <w:rsid w:val="003E698B"/>
    <w:rsid w:val="003F3B82"/>
    <w:rsid w:val="00403808"/>
    <w:rsid w:val="00411816"/>
    <w:rsid w:val="00415FE7"/>
    <w:rsid w:val="004177A6"/>
    <w:rsid w:val="004231D3"/>
    <w:rsid w:val="00446B7E"/>
    <w:rsid w:val="00451549"/>
    <w:rsid w:val="00452A6A"/>
    <w:rsid w:val="00453661"/>
    <w:rsid w:val="00457421"/>
    <w:rsid w:val="0045774F"/>
    <w:rsid w:val="00457751"/>
    <w:rsid w:val="00471FA2"/>
    <w:rsid w:val="0047651B"/>
    <w:rsid w:val="004773E9"/>
    <w:rsid w:val="00482714"/>
    <w:rsid w:val="0048327C"/>
    <w:rsid w:val="00494D0E"/>
    <w:rsid w:val="004A00E7"/>
    <w:rsid w:val="004A7889"/>
    <w:rsid w:val="004B59F8"/>
    <w:rsid w:val="004B7C7D"/>
    <w:rsid w:val="004C1D0C"/>
    <w:rsid w:val="004D3D5C"/>
    <w:rsid w:val="004E15DC"/>
    <w:rsid w:val="004E4F04"/>
    <w:rsid w:val="004F66F0"/>
    <w:rsid w:val="0050602F"/>
    <w:rsid w:val="00506E4B"/>
    <w:rsid w:val="0051009B"/>
    <w:rsid w:val="0052561E"/>
    <w:rsid w:val="00525F77"/>
    <w:rsid w:val="005363B1"/>
    <w:rsid w:val="0054713F"/>
    <w:rsid w:val="00566E26"/>
    <w:rsid w:val="00567804"/>
    <w:rsid w:val="00570AC7"/>
    <w:rsid w:val="00576A5A"/>
    <w:rsid w:val="00581AF6"/>
    <w:rsid w:val="00582F1C"/>
    <w:rsid w:val="005B324E"/>
    <w:rsid w:val="005B5F60"/>
    <w:rsid w:val="005C02F2"/>
    <w:rsid w:val="005C086E"/>
    <w:rsid w:val="005C2790"/>
    <w:rsid w:val="005F2BE9"/>
    <w:rsid w:val="005F404B"/>
    <w:rsid w:val="00601B39"/>
    <w:rsid w:val="00607F95"/>
    <w:rsid w:val="0061365B"/>
    <w:rsid w:val="00623A4E"/>
    <w:rsid w:val="00627DC7"/>
    <w:rsid w:val="00635FCB"/>
    <w:rsid w:val="00637EE8"/>
    <w:rsid w:val="00644644"/>
    <w:rsid w:val="006453A6"/>
    <w:rsid w:val="0065474E"/>
    <w:rsid w:val="00654B03"/>
    <w:rsid w:val="00655AA8"/>
    <w:rsid w:val="006573B8"/>
    <w:rsid w:val="00662A2A"/>
    <w:rsid w:val="00667D61"/>
    <w:rsid w:val="0067226E"/>
    <w:rsid w:val="006751CF"/>
    <w:rsid w:val="00677654"/>
    <w:rsid w:val="00684510"/>
    <w:rsid w:val="00696C95"/>
    <w:rsid w:val="00696E52"/>
    <w:rsid w:val="006B0689"/>
    <w:rsid w:val="006D25FE"/>
    <w:rsid w:val="006D43EF"/>
    <w:rsid w:val="006E1D9E"/>
    <w:rsid w:val="006E2300"/>
    <w:rsid w:val="006E40ED"/>
    <w:rsid w:val="006E6183"/>
    <w:rsid w:val="0071502C"/>
    <w:rsid w:val="00722413"/>
    <w:rsid w:val="007260E5"/>
    <w:rsid w:val="00732F64"/>
    <w:rsid w:val="00734741"/>
    <w:rsid w:val="007349AE"/>
    <w:rsid w:val="00736845"/>
    <w:rsid w:val="00754571"/>
    <w:rsid w:val="007713C8"/>
    <w:rsid w:val="00772F74"/>
    <w:rsid w:val="0077743B"/>
    <w:rsid w:val="007A53D4"/>
    <w:rsid w:val="007A5D8F"/>
    <w:rsid w:val="007A6369"/>
    <w:rsid w:val="007B136B"/>
    <w:rsid w:val="007B6E4D"/>
    <w:rsid w:val="007C0C95"/>
    <w:rsid w:val="007C7C2E"/>
    <w:rsid w:val="007D484B"/>
    <w:rsid w:val="007F7681"/>
    <w:rsid w:val="007F7822"/>
    <w:rsid w:val="0081735A"/>
    <w:rsid w:val="00833C63"/>
    <w:rsid w:val="00843EDE"/>
    <w:rsid w:val="00845DFA"/>
    <w:rsid w:val="008507B2"/>
    <w:rsid w:val="008535B7"/>
    <w:rsid w:val="008621F8"/>
    <w:rsid w:val="0086474D"/>
    <w:rsid w:val="00873599"/>
    <w:rsid w:val="00880871"/>
    <w:rsid w:val="008819F1"/>
    <w:rsid w:val="00883650"/>
    <w:rsid w:val="00893136"/>
    <w:rsid w:val="008947C4"/>
    <w:rsid w:val="00894C8C"/>
    <w:rsid w:val="00894F5F"/>
    <w:rsid w:val="0089797E"/>
    <w:rsid w:val="008C103B"/>
    <w:rsid w:val="008C1992"/>
    <w:rsid w:val="008C306C"/>
    <w:rsid w:val="008D50CE"/>
    <w:rsid w:val="008E4EE1"/>
    <w:rsid w:val="008E5A62"/>
    <w:rsid w:val="008F058D"/>
    <w:rsid w:val="009037DB"/>
    <w:rsid w:val="00910990"/>
    <w:rsid w:val="00914F43"/>
    <w:rsid w:val="009200D6"/>
    <w:rsid w:val="00924F9C"/>
    <w:rsid w:val="00925BE6"/>
    <w:rsid w:val="00926AF1"/>
    <w:rsid w:val="00926BF1"/>
    <w:rsid w:val="0093071E"/>
    <w:rsid w:val="009321B8"/>
    <w:rsid w:val="00940638"/>
    <w:rsid w:val="0094137A"/>
    <w:rsid w:val="009447BE"/>
    <w:rsid w:val="00946775"/>
    <w:rsid w:val="0095478B"/>
    <w:rsid w:val="00965AE3"/>
    <w:rsid w:val="0096688E"/>
    <w:rsid w:val="00973C55"/>
    <w:rsid w:val="00975C4D"/>
    <w:rsid w:val="00976BDF"/>
    <w:rsid w:val="00983AAE"/>
    <w:rsid w:val="009A714A"/>
    <w:rsid w:val="009B78DB"/>
    <w:rsid w:val="009E3DFE"/>
    <w:rsid w:val="009E62A1"/>
    <w:rsid w:val="00A009AA"/>
    <w:rsid w:val="00A02F79"/>
    <w:rsid w:val="00A053AF"/>
    <w:rsid w:val="00A21134"/>
    <w:rsid w:val="00A22E29"/>
    <w:rsid w:val="00A237C6"/>
    <w:rsid w:val="00A2426B"/>
    <w:rsid w:val="00A25FF6"/>
    <w:rsid w:val="00A34CD4"/>
    <w:rsid w:val="00A35A13"/>
    <w:rsid w:val="00A41AD1"/>
    <w:rsid w:val="00A45318"/>
    <w:rsid w:val="00A508B0"/>
    <w:rsid w:val="00A517F6"/>
    <w:rsid w:val="00A54E94"/>
    <w:rsid w:val="00A570B2"/>
    <w:rsid w:val="00A66A8A"/>
    <w:rsid w:val="00A82D69"/>
    <w:rsid w:val="00A939ED"/>
    <w:rsid w:val="00A93E3C"/>
    <w:rsid w:val="00AA3CD9"/>
    <w:rsid w:val="00AB2B13"/>
    <w:rsid w:val="00AC50A5"/>
    <w:rsid w:val="00AD5067"/>
    <w:rsid w:val="00AD56C4"/>
    <w:rsid w:val="00AD5B3F"/>
    <w:rsid w:val="00AE44B7"/>
    <w:rsid w:val="00AE6ED3"/>
    <w:rsid w:val="00AF48B1"/>
    <w:rsid w:val="00AF49F9"/>
    <w:rsid w:val="00B17A22"/>
    <w:rsid w:val="00B24F8A"/>
    <w:rsid w:val="00B30D22"/>
    <w:rsid w:val="00B35F51"/>
    <w:rsid w:val="00B610A1"/>
    <w:rsid w:val="00B7228D"/>
    <w:rsid w:val="00B874C0"/>
    <w:rsid w:val="00B90FF1"/>
    <w:rsid w:val="00B95D74"/>
    <w:rsid w:val="00BB191A"/>
    <w:rsid w:val="00BB1A75"/>
    <w:rsid w:val="00BC0A72"/>
    <w:rsid w:val="00BC1A25"/>
    <w:rsid w:val="00BC7D0C"/>
    <w:rsid w:val="00BD70F2"/>
    <w:rsid w:val="00BE14B5"/>
    <w:rsid w:val="00C0016E"/>
    <w:rsid w:val="00C04D7C"/>
    <w:rsid w:val="00C056D9"/>
    <w:rsid w:val="00C05C80"/>
    <w:rsid w:val="00C157EC"/>
    <w:rsid w:val="00C207AD"/>
    <w:rsid w:val="00C319AC"/>
    <w:rsid w:val="00C3604D"/>
    <w:rsid w:val="00C424C5"/>
    <w:rsid w:val="00C47B91"/>
    <w:rsid w:val="00C5341A"/>
    <w:rsid w:val="00C54553"/>
    <w:rsid w:val="00C54F8B"/>
    <w:rsid w:val="00C56E8C"/>
    <w:rsid w:val="00C641D2"/>
    <w:rsid w:val="00C751B3"/>
    <w:rsid w:val="00C75B0D"/>
    <w:rsid w:val="00C81789"/>
    <w:rsid w:val="00C83B0E"/>
    <w:rsid w:val="00C85589"/>
    <w:rsid w:val="00C86A53"/>
    <w:rsid w:val="00C90481"/>
    <w:rsid w:val="00C95912"/>
    <w:rsid w:val="00CA0D4B"/>
    <w:rsid w:val="00CA2A9D"/>
    <w:rsid w:val="00CA32DF"/>
    <w:rsid w:val="00CA7BEF"/>
    <w:rsid w:val="00CB0448"/>
    <w:rsid w:val="00CB4673"/>
    <w:rsid w:val="00CC7357"/>
    <w:rsid w:val="00CD4F65"/>
    <w:rsid w:val="00CD74EE"/>
    <w:rsid w:val="00CF042E"/>
    <w:rsid w:val="00D02E51"/>
    <w:rsid w:val="00D04C20"/>
    <w:rsid w:val="00D17C68"/>
    <w:rsid w:val="00D210D6"/>
    <w:rsid w:val="00D344CB"/>
    <w:rsid w:val="00D41F2D"/>
    <w:rsid w:val="00D424D8"/>
    <w:rsid w:val="00D455DA"/>
    <w:rsid w:val="00D46359"/>
    <w:rsid w:val="00D52572"/>
    <w:rsid w:val="00D53034"/>
    <w:rsid w:val="00D572C3"/>
    <w:rsid w:val="00D60B1B"/>
    <w:rsid w:val="00D70E61"/>
    <w:rsid w:val="00D740FE"/>
    <w:rsid w:val="00D76F45"/>
    <w:rsid w:val="00D86282"/>
    <w:rsid w:val="00D879F2"/>
    <w:rsid w:val="00D9609A"/>
    <w:rsid w:val="00DA2BD3"/>
    <w:rsid w:val="00DA63C3"/>
    <w:rsid w:val="00DB41C4"/>
    <w:rsid w:val="00DC046D"/>
    <w:rsid w:val="00DC3EA0"/>
    <w:rsid w:val="00DD07C4"/>
    <w:rsid w:val="00DD1FF9"/>
    <w:rsid w:val="00DE64C6"/>
    <w:rsid w:val="00DF190E"/>
    <w:rsid w:val="00E14CD1"/>
    <w:rsid w:val="00E241C6"/>
    <w:rsid w:val="00E25908"/>
    <w:rsid w:val="00E41C0A"/>
    <w:rsid w:val="00E50AA4"/>
    <w:rsid w:val="00E51990"/>
    <w:rsid w:val="00E6234A"/>
    <w:rsid w:val="00E64A30"/>
    <w:rsid w:val="00E64D90"/>
    <w:rsid w:val="00E6598C"/>
    <w:rsid w:val="00E825A1"/>
    <w:rsid w:val="00E8657C"/>
    <w:rsid w:val="00E90547"/>
    <w:rsid w:val="00EA272A"/>
    <w:rsid w:val="00EA2D92"/>
    <w:rsid w:val="00EB0936"/>
    <w:rsid w:val="00EB50D4"/>
    <w:rsid w:val="00EC1851"/>
    <w:rsid w:val="00EC445A"/>
    <w:rsid w:val="00EC48C4"/>
    <w:rsid w:val="00ED48AF"/>
    <w:rsid w:val="00ED577E"/>
    <w:rsid w:val="00EE069C"/>
    <w:rsid w:val="00EE2701"/>
    <w:rsid w:val="00EE3758"/>
    <w:rsid w:val="00EE3F78"/>
    <w:rsid w:val="00EE6D5D"/>
    <w:rsid w:val="00EF11BB"/>
    <w:rsid w:val="00EF1820"/>
    <w:rsid w:val="00EF2E73"/>
    <w:rsid w:val="00EF7280"/>
    <w:rsid w:val="00F019AD"/>
    <w:rsid w:val="00F04552"/>
    <w:rsid w:val="00F04D26"/>
    <w:rsid w:val="00F06EE0"/>
    <w:rsid w:val="00F102C1"/>
    <w:rsid w:val="00F3026B"/>
    <w:rsid w:val="00F329BB"/>
    <w:rsid w:val="00F331A8"/>
    <w:rsid w:val="00F34DF4"/>
    <w:rsid w:val="00F6647D"/>
    <w:rsid w:val="00F71E49"/>
    <w:rsid w:val="00F744B4"/>
    <w:rsid w:val="00F81BDE"/>
    <w:rsid w:val="00F86D92"/>
    <w:rsid w:val="00F86DBC"/>
    <w:rsid w:val="00F87865"/>
    <w:rsid w:val="00F942DC"/>
    <w:rsid w:val="00FA22EB"/>
    <w:rsid w:val="00FA47D6"/>
    <w:rsid w:val="00FA5AE8"/>
    <w:rsid w:val="00FB2457"/>
    <w:rsid w:val="00FB2ACF"/>
    <w:rsid w:val="00FC1E24"/>
    <w:rsid w:val="00FD7101"/>
    <w:rsid w:val="00FD79A1"/>
    <w:rsid w:val="00FF33CA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4A5A"/>
  <w15:docId w15:val="{11075A24-7182-4BF8-9AC7-66F36570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7B136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7B136B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6B"/>
  </w:style>
  <w:style w:type="paragraph" w:styleId="Stopka">
    <w:name w:val="footer"/>
    <w:basedOn w:val="Normalny"/>
    <w:link w:val="StopkaZnak"/>
    <w:unhideWhenUsed/>
    <w:rsid w:val="007B1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36B"/>
  </w:style>
  <w:style w:type="character" w:styleId="Hipercze">
    <w:name w:val="Hyperlink"/>
    <w:basedOn w:val="Domylnaczcionkaakapitu"/>
    <w:uiPriority w:val="99"/>
    <w:unhideWhenUsed/>
    <w:rsid w:val="00BC7D0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7D0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4644"/>
    <w:rPr>
      <w:b/>
      <w:bCs/>
    </w:rPr>
  </w:style>
  <w:style w:type="character" w:styleId="Odwoaniedokomentarza">
    <w:name w:val="annotation reference"/>
    <w:basedOn w:val="Domylnaczcionkaakapitu"/>
    <w:rsid w:val="003D77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TekstkomentarzaZnak">
    <w:name w:val="Tekst komentarza Znak"/>
    <w:basedOn w:val="Domylnaczcionkaakapitu"/>
    <w:link w:val="Tekstkomentarza"/>
    <w:rsid w:val="003D779E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9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D6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D6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Poprawka">
    <w:name w:val="Revision"/>
    <w:hidden/>
    <w:uiPriority w:val="99"/>
    <w:semiHidden/>
    <w:rsid w:val="0051009B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41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aklionmuseum.gr/?page_id=1478&amp;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1076-8F92-4605-B9EB-D7799BE5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2642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Żebrowska-Szumigaj</dc:creator>
  <cp:keywords/>
  <dc:description/>
  <cp:lastModifiedBy>Karolina Grosicka</cp:lastModifiedBy>
  <cp:revision>3</cp:revision>
  <cp:lastPrinted>2020-04-20T08:23:00Z</cp:lastPrinted>
  <dcterms:created xsi:type="dcterms:W3CDTF">2021-05-20T13:47:00Z</dcterms:created>
  <dcterms:modified xsi:type="dcterms:W3CDTF">2021-05-20T13:51:00Z</dcterms:modified>
</cp:coreProperties>
</file>