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8EBCA" w14:textId="77777777" w:rsidR="00EA29EF" w:rsidRPr="003C5F22" w:rsidRDefault="00EA29EF" w:rsidP="00D845FA">
      <w:pPr>
        <w:pStyle w:val="Nagwek1"/>
        <w:spacing w:after="120" w:line="276" w:lineRule="auto"/>
        <w:rPr>
          <w:rFonts w:ascii="Arial" w:eastAsia="Arial Unicode MS" w:hAnsi="Arial" w:cs="Arial"/>
          <w:sz w:val="22"/>
          <w:szCs w:val="22"/>
        </w:rPr>
      </w:pPr>
      <w:r w:rsidRPr="003C5F22">
        <w:rPr>
          <w:rFonts w:ascii="Arial" w:eastAsia="Arial Unicode MS" w:hAnsi="Arial" w:cs="Arial"/>
          <w:sz w:val="22"/>
          <w:szCs w:val="22"/>
        </w:rPr>
        <w:t>UMOWA Nr …….</w:t>
      </w:r>
    </w:p>
    <w:p w14:paraId="32FA7C0D" w14:textId="77777777" w:rsidR="00EF4C37" w:rsidRPr="003C5F22" w:rsidRDefault="00EF4C37" w:rsidP="00913916">
      <w:pPr>
        <w:spacing w:line="276" w:lineRule="auto"/>
        <w:jc w:val="both"/>
        <w:rPr>
          <w:rFonts w:ascii="Arial" w:eastAsia="Arial Unicode MS" w:hAnsi="Arial" w:cs="Arial"/>
          <w:sz w:val="22"/>
          <w:szCs w:val="22"/>
        </w:rPr>
      </w:pPr>
    </w:p>
    <w:p w14:paraId="4E75C621" w14:textId="4E54EE43" w:rsidR="00EF4C37" w:rsidRPr="003C5F22" w:rsidRDefault="0062432D" w:rsidP="00D845FA">
      <w:pPr>
        <w:tabs>
          <w:tab w:val="left" w:pos="6236"/>
        </w:tabs>
        <w:spacing w:after="120" w:line="276" w:lineRule="auto"/>
        <w:jc w:val="both"/>
        <w:rPr>
          <w:rFonts w:ascii="Arial" w:eastAsia="Arial Unicode MS" w:hAnsi="Arial" w:cs="Arial"/>
          <w:sz w:val="22"/>
          <w:szCs w:val="22"/>
        </w:rPr>
      </w:pPr>
      <w:r w:rsidRPr="003C5F22">
        <w:rPr>
          <w:rFonts w:ascii="Arial" w:eastAsia="Arial Unicode MS" w:hAnsi="Arial" w:cs="Arial"/>
          <w:sz w:val="22"/>
          <w:szCs w:val="22"/>
        </w:rPr>
        <w:t>zawarta w</w:t>
      </w:r>
      <w:r w:rsidR="00EF4C37" w:rsidRPr="003C5F22">
        <w:rPr>
          <w:rFonts w:ascii="Arial" w:eastAsia="Arial Unicode MS" w:hAnsi="Arial" w:cs="Arial"/>
          <w:sz w:val="22"/>
          <w:szCs w:val="22"/>
        </w:rPr>
        <w:t xml:space="preserve"> dniu .</w:t>
      </w:r>
      <w:r w:rsidR="00D569DB" w:rsidRPr="003C5F22">
        <w:rPr>
          <w:rFonts w:ascii="Arial" w:eastAsia="Arial Unicode MS" w:hAnsi="Arial" w:cs="Arial"/>
          <w:sz w:val="22"/>
          <w:szCs w:val="22"/>
        </w:rPr>
        <w:t>...................... 20</w:t>
      </w:r>
      <w:r w:rsidR="00B2666F" w:rsidRPr="003C5F22">
        <w:rPr>
          <w:rFonts w:ascii="Arial" w:eastAsia="Arial Unicode MS" w:hAnsi="Arial" w:cs="Arial"/>
          <w:sz w:val="22"/>
          <w:szCs w:val="22"/>
        </w:rPr>
        <w:t>20</w:t>
      </w:r>
      <w:r w:rsidR="00D569DB" w:rsidRPr="003C5F22">
        <w:rPr>
          <w:rFonts w:ascii="Arial" w:eastAsia="Arial Unicode MS" w:hAnsi="Arial" w:cs="Arial"/>
          <w:sz w:val="22"/>
          <w:szCs w:val="22"/>
        </w:rPr>
        <w:t xml:space="preserve"> r.,</w:t>
      </w:r>
      <w:r w:rsidR="00EF4C37" w:rsidRPr="003C5F22">
        <w:rPr>
          <w:rFonts w:ascii="Arial" w:eastAsia="Arial Unicode MS" w:hAnsi="Arial" w:cs="Arial"/>
          <w:sz w:val="22"/>
          <w:szCs w:val="22"/>
        </w:rPr>
        <w:t xml:space="preserve"> w Warszawie, pomiędzy: </w:t>
      </w:r>
    </w:p>
    <w:p w14:paraId="173EBDCD" w14:textId="3D23A66F" w:rsidR="00EF4C37" w:rsidRPr="003C5F22" w:rsidRDefault="00EF4C37" w:rsidP="00D845FA">
      <w:pPr>
        <w:spacing w:after="120" w:line="276" w:lineRule="auto"/>
        <w:jc w:val="both"/>
        <w:rPr>
          <w:rFonts w:ascii="Arial" w:eastAsia="Arial Unicode MS" w:hAnsi="Arial" w:cs="Arial"/>
          <w:b/>
          <w:sz w:val="22"/>
          <w:szCs w:val="22"/>
        </w:rPr>
      </w:pPr>
      <w:r w:rsidRPr="003C5F22">
        <w:rPr>
          <w:rFonts w:ascii="Arial" w:eastAsia="Arial Unicode MS" w:hAnsi="Arial" w:cs="Arial"/>
          <w:b/>
          <w:sz w:val="22"/>
          <w:szCs w:val="22"/>
        </w:rPr>
        <w:t xml:space="preserve">Skarbem Państwa </w:t>
      </w:r>
      <w:r w:rsidR="0062432D" w:rsidRPr="003C5F22">
        <w:rPr>
          <w:rFonts w:ascii="Arial" w:eastAsia="Arial Unicode MS" w:hAnsi="Arial" w:cs="Arial"/>
          <w:b/>
          <w:sz w:val="22"/>
          <w:szCs w:val="22"/>
        </w:rPr>
        <w:t>–</w:t>
      </w:r>
      <w:r w:rsidRPr="003C5F22">
        <w:rPr>
          <w:rFonts w:ascii="Arial" w:eastAsia="Arial Unicode MS" w:hAnsi="Arial" w:cs="Arial"/>
          <w:b/>
          <w:sz w:val="22"/>
          <w:szCs w:val="22"/>
        </w:rPr>
        <w:t xml:space="preserve"> Generalnym Dyrektorem Ochrony Środowiska</w:t>
      </w:r>
      <w:r w:rsidRPr="003C5F22">
        <w:rPr>
          <w:rFonts w:ascii="Arial" w:eastAsia="Arial Unicode MS" w:hAnsi="Arial" w:cs="Arial"/>
          <w:sz w:val="22"/>
          <w:szCs w:val="22"/>
        </w:rPr>
        <w:t xml:space="preserve"> z siedzibą w</w:t>
      </w:r>
      <w:r w:rsidR="008909AF" w:rsidRPr="003C5F22">
        <w:rPr>
          <w:rFonts w:ascii="Arial" w:eastAsia="Arial Unicode MS" w:hAnsi="Arial" w:cs="Arial"/>
          <w:sz w:val="22"/>
          <w:szCs w:val="22"/>
        </w:rPr>
        <w:t> </w:t>
      </w:r>
      <w:r w:rsidRPr="003C5F22">
        <w:rPr>
          <w:rFonts w:ascii="Arial" w:eastAsia="Arial Unicode MS" w:hAnsi="Arial" w:cs="Arial"/>
          <w:sz w:val="22"/>
          <w:szCs w:val="22"/>
        </w:rPr>
        <w:t>Warszawie, ul. Wawelska 52/54, 00-922 Warszawa, NIP:</w:t>
      </w:r>
      <w:r w:rsidR="003933E3" w:rsidRPr="003C5F22">
        <w:rPr>
          <w:rFonts w:ascii="Arial" w:eastAsia="Arial Unicode MS" w:hAnsi="Arial" w:cs="Arial"/>
          <w:sz w:val="22"/>
          <w:szCs w:val="22"/>
        </w:rPr>
        <w:t xml:space="preserve"> </w:t>
      </w:r>
      <w:r w:rsidRPr="003C5F22">
        <w:rPr>
          <w:rFonts w:ascii="Arial" w:eastAsia="Arial Unicode MS" w:hAnsi="Arial" w:cs="Arial"/>
          <w:sz w:val="22"/>
          <w:szCs w:val="22"/>
        </w:rPr>
        <w:t>7010151052, REGON: 1</w:t>
      </w:r>
      <w:r w:rsidR="00EB6CA7" w:rsidRPr="003C5F22">
        <w:rPr>
          <w:rFonts w:ascii="Arial" w:eastAsia="Arial Unicode MS" w:hAnsi="Arial" w:cs="Arial"/>
          <w:sz w:val="22"/>
          <w:szCs w:val="22"/>
        </w:rPr>
        <w:t>41628410, reprezentowanym przez</w:t>
      </w:r>
      <w:r w:rsidRPr="003C5F22">
        <w:rPr>
          <w:rFonts w:ascii="Arial" w:eastAsia="Arial Unicode MS" w:hAnsi="Arial" w:cs="Arial"/>
          <w:sz w:val="22"/>
          <w:szCs w:val="22"/>
        </w:rPr>
        <w:t xml:space="preserve"> </w:t>
      </w:r>
      <w:r w:rsidR="0062432D" w:rsidRPr="003C5F22">
        <w:rPr>
          <w:rFonts w:ascii="Arial" w:eastAsia="Arial Unicode MS" w:hAnsi="Arial" w:cs="Arial"/>
          <w:b/>
          <w:sz w:val="22"/>
          <w:szCs w:val="22"/>
        </w:rPr>
        <w:t>…………………………….........................................</w:t>
      </w:r>
      <w:r w:rsidRPr="003C5F22">
        <w:rPr>
          <w:rFonts w:ascii="Arial" w:eastAsia="Arial Unicode MS" w:hAnsi="Arial" w:cs="Arial"/>
          <w:sz w:val="22"/>
          <w:szCs w:val="22"/>
        </w:rPr>
        <w:t>,</w:t>
      </w:r>
    </w:p>
    <w:p w14:paraId="0305E489" w14:textId="5C77AE74" w:rsidR="001A61BA" w:rsidRPr="003C5F22" w:rsidRDefault="00EF4C37" w:rsidP="00D845FA">
      <w:pPr>
        <w:spacing w:after="120" w:line="276" w:lineRule="auto"/>
        <w:jc w:val="both"/>
        <w:rPr>
          <w:rFonts w:ascii="Arial" w:eastAsia="Arial Unicode MS" w:hAnsi="Arial" w:cs="Arial"/>
          <w:sz w:val="22"/>
          <w:szCs w:val="22"/>
        </w:rPr>
      </w:pPr>
      <w:r w:rsidRPr="003C5F22">
        <w:rPr>
          <w:rFonts w:ascii="Arial" w:eastAsia="Arial Unicode MS" w:hAnsi="Arial" w:cs="Arial"/>
          <w:sz w:val="22"/>
          <w:szCs w:val="22"/>
        </w:rPr>
        <w:t>zwanym dalej „</w:t>
      </w:r>
      <w:r w:rsidRPr="003C5F22">
        <w:rPr>
          <w:rFonts w:ascii="Arial" w:eastAsia="Arial Unicode MS" w:hAnsi="Arial" w:cs="Arial"/>
          <w:b/>
          <w:sz w:val="22"/>
          <w:szCs w:val="22"/>
        </w:rPr>
        <w:t>Zamawiającym</w:t>
      </w:r>
      <w:r w:rsidRPr="003C5F22">
        <w:rPr>
          <w:rFonts w:ascii="Arial" w:eastAsia="Arial Unicode MS" w:hAnsi="Arial" w:cs="Arial"/>
          <w:sz w:val="22"/>
          <w:szCs w:val="22"/>
        </w:rPr>
        <w:t>”</w:t>
      </w:r>
      <w:r w:rsidR="00C03FDF" w:rsidRPr="003C5F22">
        <w:rPr>
          <w:rFonts w:ascii="Arial" w:eastAsia="Arial Unicode MS" w:hAnsi="Arial" w:cs="Arial"/>
          <w:sz w:val="22"/>
          <w:szCs w:val="22"/>
        </w:rPr>
        <w:t>,</w:t>
      </w:r>
    </w:p>
    <w:p w14:paraId="3B1AE756" w14:textId="3B0128F9" w:rsidR="001A61BA" w:rsidRPr="003C5F22" w:rsidRDefault="00EF4C37" w:rsidP="00D845FA">
      <w:pPr>
        <w:spacing w:after="120" w:line="276" w:lineRule="auto"/>
        <w:jc w:val="both"/>
        <w:rPr>
          <w:rFonts w:ascii="Arial" w:eastAsia="Arial Unicode MS" w:hAnsi="Arial" w:cs="Arial"/>
          <w:sz w:val="22"/>
          <w:szCs w:val="22"/>
        </w:rPr>
      </w:pPr>
      <w:r w:rsidRPr="003C5F22">
        <w:rPr>
          <w:rFonts w:ascii="Arial" w:eastAsia="Arial Unicode MS" w:hAnsi="Arial" w:cs="Arial"/>
          <w:sz w:val="22"/>
          <w:szCs w:val="22"/>
        </w:rPr>
        <w:t>a</w:t>
      </w:r>
    </w:p>
    <w:p w14:paraId="12299F51" w14:textId="77777777" w:rsidR="00EF4C37" w:rsidRPr="003C5F22" w:rsidRDefault="00A009E5" w:rsidP="00D845FA">
      <w:pPr>
        <w:spacing w:after="120" w:line="276" w:lineRule="auto"/>
        <w:jc w:val="both"/>
        <w:rPr>
          <w:rFonts w:ascii="Arial" w:eastAsia="Arial Unicode MS" w:hAnsi="Arial" w:cs="Arial"/>
          <w:sz w:val="22"/>
          <w:szCs w:val="22"/>
        </w:rPr>
      </w:pPr>
      <w:r w:rsidRPr="003C5F22">
        <w:rPr>
          <w:rFonts w:ascii="Arial" w:eastAsia="Arial Unicode MS" w:hAnsi="Arial" w:cs="Arial"/>
          <w:sz w:val="22"/>
          <w:szCs w:val="22"/>
        </w:rPr>
        <w:t>……………………………………………………………………………………………………………………………………</w:t>
      </w:r>
      <w:r w:rsidR="00710BF4" w:rsidRPr="003C5F22">
        <w:rPr>
          <w:rFonts w:ascii="Arial" w:eastAsia="Arial Unicode MS" w:hAnsi="Arial" w:cs="Arial"/>
          <w:sz w:val="22"/>
          <w:szCs w:val="22"/>
        </w:rPr>
        <w:t>…………………………………………………………………………………</w:t>
      </w:r>
    </w:p>
    <w:p w14:paraId="61D1AE6E" w14:textId="77777777" w:rsidR="00710BF4" w:rsidRPr="003C5F22" w:rsidRDefault="00710BF4" w:rsidP="00D845FA">
      <w:pPr>
        <w:spacing w:after="120" w:line="276" w:lineRule="auto"/>
        <w:jc w:val="both"/>
        <w:rPr>
          <w:rFonts w:ascii="Arial" w:eastAsia="Arial Unicode MS" w:hAnsi="Arial" w:cs="Arial"/>
          <w:sz w:val="22"/>
          <w:szCs w:val="22"/>
        </w:rPr>
      </w:pPr>
    </w:p>
    <w:p w14:paraId="441DA128" w14:textId="46459041" w:rsidR="00EF4C37" w:rsidRPr="003C5F22" w:rsidRDefault="00F02DA8" w:rsidP="00D845FA">
      <w:pPr>
        <w:spacing w:after="120" w:line="276" w:lineRule="auto"/>
        <w:jc w:val="both"/>
        <w:rPr>
          <w:rFonts w:ascii="Arial" w:eastAsia="Arial Unicode MS" w:hAnsi="Arial" w:cs="Arial"/>
          <w:sz w:val="22"/>
          <w:szCs w:val="22"/>
        </w:rPr>
      </w:pPr>
      <w:r w:rsidRPr="003C5F22">
        <w:rPr>
          <w:rFonts w:ascii="Arial" w:eastAsia="Arial Unicode MS" w:hAnsi="Arial" w:cs="Arial"/>
          <w:sz w:val="22"/>
          <w:szCs w:val="22"/>
        </w:rPr>
        <w:t>z</w:t>
      </w:r>
      <w:r w:rsidR="00EF4C37" w:rsidRPr="003C5F22">
        <w:rPr>
          <w:rFonts w:ascii="Arial" w:eastAsia="Arial Unicode MS" w:hAnsi="Arial" w:cs="Arial"/>
          <w:sz w:val="22"/>
          <w:szCs w:val="22"/>
        </w:rPr>
        <w:t>wan</w:t>
      </w:r>
      <w:r w:rsidRPr="003C5F22">
        <w:rPr>
          <w:rFonts w:ascii="Arial" w:eastAsia="Arial Unicode MS" w:hAnsi="Arial" w:cs="Arial"/>
          <w:sz w:val="22"/>
          <w:szCs w:val="22"/>
        </w:rPr>
        <w:t>ym dalej</w:t>
      </w:r>
      <w:r w:rsidR="00EF4C37" w:rsidRPr="003C5F22">
        <w:rPr>
          <w:rFonts w:ascii="Arial" w:eastAsia="Arial Unicode MS" w:hAnsi="Arial" w:cs="Arial"/>
          <w:sz w:val="22"/>
          <w:szCs w:val="22"/>
        </w:rPr>
        <w:t xml:space="preserve"> „</w:t>
      </w:r>
      <w:r w:rsidR="00EF4C37" w:rsidRPr="003C5F22">
        <w:rPr>
          <w:rFonts w:ascii="Arial" w:eastAsia="Arial Unicode MS" w:hAnsi="Arial" w:cs="Arial"/>
          <w:b/>
          <w:sz w:val="22"/>
          <w:szCs w:val="22"/>
        </w:rPr>
        <w:t>Wykonawcą</w:t>
      </w:r>
      <w:r w:rsidR="00EF4C37" w:rsidRPr="003C5F22">
        <w:rPr>
          <w:rFonts w:ascii="Arial" w:eastAsia="Arial Unicode MS" w:hAnsi="Arial" w:cs="Arial"/>
          <w:sz w:val="22"/>
          <w:szCs w:val="22"/>
        </w:rPr>
        <w:t>”</w:t>
      </w:r>
      <w:r w:rsidRPr="003C5F22">
        <w:rPr>
          <w:rFonts w:ascii="Arial" w:eastAsia="Arial Unicode MS" w:hAnsi="Arial" w:cs="Arial"/>
          <w:sz w:val="22"/>
          <w:szCs w:val="22"/>
        </w:rPr>
        <w:t>.</w:t>
      </w:r>
    </w:p>
    <w:p w14:paraId="3FBC4449" w14:textId="443B03DB" w:rsidR="00EF4C37" w:rsidRPr="003C5F22" w:rsidRDefault="00F02DA8" w:rsidP="00D845FA">
      <w:pPr>
        <w:spacing w:after="120" w:line="276" w:lineRule="auto"/>
        <w:jc w:val="both"/>
        <w:rPr>
          <w:rFonts w:ascii="Arial" w:eastAsia="Arial Unicode MS" w:hAnsi="Arial" w:cs="Arial"/>
          <w:sz w:val="22"/>
          <w:szCs w:val="22"/>
        </w:rPr>
      </w:pPr>
      <w:r w:rsidRPr="003C5F22">
        <w:rPr>
          <w:rFonts w:ascii="Arial" w:eastAsia="Arial Unicode MS" w:hAnsi="Arial" w:cs="Arial"/>
          <w:sz w:val="22"/>
          <w:szCs w:val="22"/>
        </w:rPr>
        <w:t xml:space="preserve">Zamawiający i Wykonawca zwani są </w:t>
      </w:r>
      <w:r w:rsidR="00EF4C37" w:rsidRPr="003C5F22">
        <w:rPr>
          <w:rFonts w:ascii="Arial" w:eastAsia="Arial Unicode MS" w:hAnsi="Arial" w:cs="Arial"/>
          <w:sz w:val="22"/>
          <w:szCs w:val="22"/>
        </w:rPr>
        <w:t>dalej łącznie „</w:t>
      </w:r>
      <w:r w:rsidR="00EF4C37" w:rsidRPr="003C5F22">
        <w:rPr>
          <w:rFonts w:ascii="Arial" w:eastAsia="Arial Unicode MS" w:hAnsi="Arial" w:cs="Arial"/>
          <w:b/>
          <w:sz w:val="22"/>
          <w:szCs w:val="22"/>
        </w:rPr>
        <w:t>Stronami</w:t>
      </w:r>
      <w:r w:rsidR="00EF4C37" w:rsidRPr="003C5F22">
        <w:rPr>
          <w:rFonts w:ascii="Arial" w:eastAsia="Arial Unicode MS" w:hAnsi="Arial" w:cs="Arial"/>
          <w:sz w:val="22"/>
          <w:szCs w:val="22"/>
        </w:rPr>
        <w:t>”,</w:t>
      </w:r>
      <w:r w:rsidR="00864FF9" w:rsidRPr="003C5F22">
        <w:rPr>
          <w:rFonts w:ascii="Arial" w:eastAsia="Arial Unicode MS" w:hAnsi="Arial" w:cs="Arial"/>
          <w:sz w:val="22"/>
          <w:szCs w:val="22"/>
        </w:rPr>
        <w:t xml:space="preserve"> </w:t>
      </w:r>
      <w:r w:rsidRPr="003C5F22">
        <w:rPr>
          <w:rFonts w:ascii="Arial" w:eastAsia="Arial Unicode MS" w:hAnsi="Arial" w:cs="Arial"/>
          <w:sz w:val="22"/>
          <w:szCs w:val="22"/>
        </w:rPr>
        <w:t>a każdy z nich z osobna zwany jest także „</w:t>
      </w:r>
      <w:r w:rsidRPr="003C5F22">
        <w:rPr>
          <w:rFonts w:ascii="Arial" w:eastAsia="Arial Unicode MS" w:hAnsi="Arial" w:cs="Arial"/>
          <w:b/>
          <w:sz w:val="22"/>
          <w:szCs w:val="22"/>
        </w:rPr>
        <w:t>Stroną</w:t>
      </w:r>
      <w:r w:rsidRPr="003C5F22">
        <w:rPr>
          <w:rFonts w:ascii="Arial" w:eastAsia="Arial Unicode MS" w:hAnsi="Arial" w:cs="Arial"/>
          <w:sz w:val="22"/>
          <w:szCs w:val="22"/>
        </w:rPr>
        <w:t>”.</w:t>
      </w:r>
    </w:p>
    <w:p w14:paraId="34948CAC" w14:textId="77777777" w:rsidR="001A61BA" w:rsidRPr="003C5F22" w:rsidRDefault="001A61BA" w:rsidP="00870D7A">
      <w:pPr>
        <w:spacing w:line="276" w:lineRule="auto"/>
        <w:jc w:val="both"/>
        <w:rPr>
          <w:rFonts w:ascii="Arial" w:eastAsia="Arial Unicode MS" w:hAnsi="Arial" w:cs="Arial"/>
          <w:sz w:val="22"/>
          <w:szCs w:val="22"/>
        </w:rPr>
      </w:pPr>
    </w:p>
    <w:p w14:paraId="41E56865" w14:textId="7B69DD2D" w:rsidR="00EF4C37" w:rsidRPr="003C5F22" w:rsidRDefault="0062432D">
      <w:pPr>
        <w:spacing w:line="276" w:lineRule="auto"/>
        <w:jc w:val="both"/>
        <w:rPr>
          <w:rFonts w:ascii="Arial" w:eastAsia="Arial Unicode MS" w:hAnsi="Arial" w:cs="Arial"/>
          <w:sz w:val="22"/>
          <w:szCs w:val="22"/>
          <w:lang w:eastAsia="en-US"/>
        </w:rPr>
      </w:pPr>
      <w:r w:rsidRPr="003C5F22">
        <w:rPr>
          <w:rFonts w:ascii="Arial" w:eastAsia="Arial Unicode MS" w:hAnsi="Arial" w:cs="Arial"/>
          <w:sz w:val="22"/>
          <w:szCs w:val="22"/>
        </w:rPr>
        <w:t>W</w:t>
      </w:r>
      <w:r w:rsidR="00864FF9" w:rsidRPr="003C5F22">
        <w:rPr>
          <w:rFonts w:ascii="Arial" w:eastAsia="Arial Unicode MS" w:hAnsi="Arial" w:cs="Arial"/>
          <w:sz w:val="22"/>
          <w:szCs w:val="22"/>
        </w:rPr>
        <w:t xml:space="preserve"> wyniku postępowania o udzielenie zamówienia publicznego w trybie przetargu nieograniczonego</w:t>
      </w:r>
      <w:r w:rsidR="003C5F22">
        <w:rPr>
          <w:rFonts w:ascii="Arial" w:eastAsia="Arial Unicode MS" w:hAnsi="Arial" w:cs="Arial"/>
          <w:sz w:val="22"/>
          <w:szCs w:val="22"/>
        </w:rPr>
        <w:t>,</w:t>
      </w:r>
      <w:r w:rsidR="00864FF9" w:rsidRPr="003C5F22">
        <w:rPr>
          <w:rFonts w:ascii="Arial" w:eastAsia="Arial Unicode MS" w:hAnsi="Arial" w:cs="Arial"/>
          <w:sz w:val="22"/>
          <w:szCs w:val="22"/>
        </w:rPr>
        <w:t xml:space="preserve"> </w:t>
      </w:r>
      <w:r w:rsidR="00AA73E2" w:rsidRPr="003C5F22">
        <w:rPr>
          <w:rFonts w:ascii="Arial" w:eastAsia="Arial Unicode MS" w:hAnsi="Arial" w:cs="Arial"/>
          <w:sz w:val="22"/>
          <w:szCs w:val="22"/>
        </w:rPr>
        <w:t>n</w:t>
      </w:r>
      <w:r w:rsidR="008B43F3" w:rsidRPr="003C5F22">
        <w:rPr>
          <w:rFonts w:ascii="Arial" w:eastAsia="Arial Unicode MS" w:hAnsi="Arial" w:cs="Arial"/>
          <w:sz w:val="22"/>
          <w:szCs w:val="22"/>
        </w:rPr>
        <w:t xml:space="preserve">a podstawie </w:t>
      </w:r>
      <w:r w:rsidR="00595D09" w:rsidRPr="003C5F22">
        <w:rPr>
          <w:rFonts w:ascii="Arial" w:eastAsia="Arial" w:hAnsi="Arial" w:cs="Arial"/>
          <w:sz w:val="22"/>
          <w:szCs w:val="22"/>
        </w:rPr>
        <w:t xml:space="preserve">na podstawie art. 39 ustawy z dnia 29 stycznia 2004 r. – </w:t>
      </w:r>
      <w:r w:rsidR="00595D09" w:rsidRPr="003C5F22">
        <w:rPr>
          <w:rFonts w:ascii="Arial" w:eastAsia="Arial" w:hAnsi="Arial" w:cs="Arial"/>
          <w:i/>
          <w:sz w:val="22"/>
          <w:szCs w:val="22"/>
        </w:rPr>
        <w:t>Prawo zamówień publicznych</w:t>
      </w:r>
      <w:r w:rsidR="00595D09" w:rsidRPr="003C5F22">
        <w:rPr>
          <w:rFonts w:ascii="Arial" w:eastAsia="Arial" w:hAnsi="Arial" w:cs="Arial"/>
          <w:sz w:val="22"/>
          <w:szCs w:val="22"/>
        </w:rPr>
        <w:t xml:space="preserve"> (Dz. U. z 2019 r. poz. 1843), zwanej dalej: „</w:t>
      </w:r>
      <w:r w:rsidR="00595D09" w:rsidRPr="003C5F22">
        <w:rPr>
          <w:rFonts w:ascii="Arial" w:eastAsia="Arial" w:hAnsi="Arial" w:cs="Arial"/>
          <w:b/>
          <w:sz w:val="22"/>
          <w:szCs w:val="22"/>
        </w:rPr>
        <w:t>Pzp</w:t>
      </w:r>
      <w:r w:rsidR="00595D09" w:rsidRPr="003C5F22">
        <w:rPr>
          <w:rFonts w:ascii="Arial" w:eastAsia="Arial" w:hAnsi="Arial" w:cs="Arial"/>
          <w:sz w:val="22"/>
          <w:szCs w:val="22"/>
        </w:rPr>
        <w:t>”</w:t>
      </w:r>
      <w:r w:rsidR="008B43F3" w:rsidRPr="003C5F22">
        <w:rPr>
          <w:rFonts w:ascii="Arial" w:eastAsia="Arial Unicode MS" w:hAnsi="Arial" w:cs="Arial"/>
          <w:sz w:val="22"/>
          <w:szCs w:val="22"/>
        </w:rPr>
        <w:t xml:space="preserve">, </w:t>
      </w:r>
      <w:r w:rsidR="00EF4C37" w:rsidRPr="003C5F22">
        <w:rPr>
          <w:rFonts w:ascii="Arial" w:eastAsia="Arial Unicode MS" w:hAnsi="Arial" w:cs="Arial"/>
          <w:sz w:val="22"/>
          <w:szCs w:val="22"/>
        </w:rPr>
        <w:t>została zawarta</w:t>
      </w:r>
      <w:r w:rsidRPr="003C5F22">
        <w:rPr>
          <w:rFonts w:ascii="Arial" w:eastAsia="Arial Unicode MS" w:hAnsi="Arial" w:cs="Arial"/>
          <w:sz w:val="22"/>
          <w:szCs w:val="22"/>
        </w:rPr>
        <w:t xml:space="preserve"> niniejsza</w:t>
      </w:r>
      <w:r w:rsidR="00EF4C37" w:rsidRPr="003C5F22">
        <w:rPr>
          <w:rFonts w:ascii="Arial" w:eastAsia="Arial Unicode MS" w:hAnsi="Arial" w:cs="Arial"/>
          <w:sz w:val="22"/>
          <w:szCs w:val="22"/>
        </w:rPr>
        <w:t xml:space="preserve"> umowa</w:t>
      </w:r>
      <w:r w:rsidRPr="003C5F22">
        <w:rPr>
          <w:rFonts w:ascii="Arial" w:eastAsia="Arial Unicode MS" w:hAnsi="Arial" w:cs="Arial"/>
          <w:sz w:val="22"/>
          <w:szCs w:val="22"/>
        </w:rPr>
        <w:t>, zwana dalej „</w:t>
      </w:r>
      <w:r w:rsidRPr="003C5F22">
        <w:rPr>
          <w:rFonts w:ascii="Arial" w:eastAsia="Arial Unicode MS" w:hAnsi="Arial" w:cs="Arial"/>
          <w:b/>
          <w:sz w:val="22"/>
          <w:szCs w:val="22"/>
        </w:rPr>
        <w:t>Umową</w:t>
      </w:r>
      <w:r w:rsidRPr="003C5F22">
        <w:rPr>
          <w:rFonts w:ascii="Arial" w:eastAsia="Arial Unicode MS" w:hAnsi="Arial" w:cs="Arial"/>
          <w:sz w:val="22"/>
          <w:szCs w:val="22"/>
        </w:rPr>
        <w:t>”,</w:t>
      </w:r>
      <w:r w:rsidR="00EF4C37" w:rsidRPr="003C5F22">
        <w:rPr>
          <w:rFonts w:ascii="Arial" w:eastAsia="Arial Unicode MS" w:hAnsi="Arial" w:cs="Arial"/>
          <w:sz w:val="22"/>
          <w:szCs w:val="22"/>
        </w:rPr>
        <w:t xml:space="preserve"> o</w:t>
      </w:r>
      <w:r w:rsidRPr="003C5F22">
        <w:rPr>
          <w:rFonts w:ascii="Arial" w:eastAsia="Arial Unicode MS" w:hAnsi="Arial" w:cs="Arial"/>
          <w:sz w:val="22"/>
          <w:szCs w:val="22"/>
        </w:rPr>
        <w:t xml:space="preserve"> </w:t>
      </w:r>
      <w:r w:rsidR="00EF4C37" w:rsidRPr="003C5F22">
        <w:rPr>
          <w:rFonts w:ascii="Arial" w:eastAsia="Arial Unicode MS" w:hAnsi="Arial" w:cs="Arial"/>
          <w:sz w:val="22"/>
          <w:szCs w:val="22"/>
        </w:rPr>
        <w:t>następującej treści:</w:t>
      </w:r>
    </w:p>
    <w:p w14:paraId="18E2B03A" w14:textId="77777777" w:rsidR="00EF4C37" w:rsidRPr="003C5F22" w:rsidRDefault="00EF4C37" w:rsidP="00D845FA">
      <w:pPr>
        <w:pStyle w:val="Nagwek2"/>
        <w:spacing w:line="276" w:lineRule="auto"/>
        <w:rPr>
          <w:rFonts w:eastAsia="Arial Unicode MS" w:cs="Arial"/>
          <w:b w:val="0"/>
          <w:sz w:val="22"/>
          <w:szCs w:val="22"/>
        </w:rPr>
      </w:pPr>
      <w:bookmarkStart w:id="0" w:name="_Toc463873372"/>
    </w:p>
    <w:p w14:paraId="10DD240D" w14:textId="77777777" w:rsidR="0062432D" w:rsidRPr="003C5F22" w:rsidRDefault="0062432D" w:rsidP="003C5F22">
      <w:pPr>
        <w:pStyle w:val="Nagwek2"/>
        <w:spacing w:line="276" w:lineRule="auto"/>
        <w:rPr>
          <w:rFonts w:eastAsia="Arial Unicode MS" w:cs="Arial"/>
          <w:sz w:val="22"/>
          <w:szCs w:val="22"/>
        </w:rPr>
      </w:pPr>
    </w:p>
    <w:p w14:paraId="57E72B49" w14:textId="7BD2ABF8" w:rsidR="000F06F5" w:rsidRPr="003C5F22" w:rsidRDefault="00EA29EF" w:rsidP="00D845FA">
      <w:pPr>
        <w:pStyle w:val="Nagwek2"/>
        <w:spacing w:after="120" w:line="276" w:lineRule="auto"/>
        <w:jc w:val="center"/>
        <w:rPr>
          <w:rFonts w:eastAsia="Arial Unicode MS" w:cs="Arial"/>
          <w:sz w:val="22"/>
          <w:szCs w:val="22"/>
        </w:rPr>
      </w:pPr>
      <w:r w:rsidRPr="003C5F22">
        <w:rPr>
          <w:rFonts w:eastAsia="Arial Unicode MS" w:cs="Arial"/>
          <w:sz w:val="22"/>
          <w:szCs w:val="22"/>
        </w:rPr>
        <w:t>§ 1.</w:t>
      </w:r>
      <w:r w:rsidR="00193BCA" w:rsidRPr="003C5F22">
        <w:rPr>
          <w:rFonts w:eastAsia="Arial Unicode MS" w:cs="Arial"/>
          <w:b w:val="0"/>
          <w:sz w:val="22"/>
          <w:szCs w:val="22"/>
        </w:rPr>
        <w:t xml:space="preserve"> </w:t>
      </w:r>
      <w:r w:rsidRPr="003C5F22">
        <w:rPr>
          <w:rFonts w:eastAsia="Arial Unicode MS" w:cs="Arial"/>
          <w:sz w:val="22"/>
          <w:szCs w:val="22"/>
        </w:rPr>
        <w:t xml:space="preserve">Przedmiot </w:t>
      </w:r>
      <w:r w:rsidR="000311B8" w:rsidRPr="003C5F22">
        <w:rPr>
          <w:rFonts w:eastAsia="Arial Unicode MS" w:cs="Arial"/>
          <w:sz w:val="22"/>
          <w:szCs w:val="22"/>
        </w:rPr>
        <w:t xml:space="preserve">i termin realizacji </w:t>
      </w:r>
      <w:r w:rsidRPr="003C5F22">
        <w:rPr>
          <w:rFonts w:eastAsia="Arial Unicode MS" w:cs="Arial"/>
          <w:sz w:val="22"/>
          <w:szCs w:val="22"/>
        </w:rPr>
        <w:t>Umowy</w:t>
      </w:r>
      <w:bookmarkEnd w:id="0"/>
    </w:p>
    <w:p w14:paraId="5A746B4E" w14:textId="41B2E2BA" w:rsidR="00B2666F" w:rsidRPr="003C5F22" w:rsidRDefault="00583DBC" w:rsidP="00EA79CD">
      <w:pPr>
        <w:pStyle w:val="Bezodstpw"/>
        <w:numPr>
          <w:ilvl w:val="0"/>
          <w:numId w:val="4"/>
        </w:numPr>
        <w:spacing w:after="120" w:line="276" w:lineRule="auto"/>
        <w:ind w:left="426" w:hanging="426"/>
        <w:jc w:val="both"/>
        <w:rPr>
          <w:rFonts w:ascii="Arial" w:eastAsia="Arial Unicode MS" w:hAnsi="Arial" w:cs="Arial"/>
          <w:sz w:val="22"/>
          <w:szCs w:val="22"/>
        </w:rPr>
      </w:pPr>
      <w:r w:rsidRPr="003C5F22">
        <w:rPr>
          <w:rFonts w:ascii="Arial" w:eastAsia="Arial Unicode MS" w:hAnsi="Arial" w:cs="Arial"/>
          <w:sz w:val="22"/>
          <w:szCs w:val="22"/>
        </w:rPr>
        <w:t xml:space="preserve">Przedmiotem </w:t>
      </w:r>
      <w:r w:rsidR="00DA1093" w:rsidRPr="003C5F22">
        <w:rPr>
          <w:rFonts w:ascii="Arial" w:eastAsia="Arial Unicode MS" w:hAnsi="Arial" w:cs="Arial"/>
          <w:sz w:val="22"/>
          <w:szCs w:val="22"/>
        </w:rPr>
        <w:t>U</w:t>
      </w:r>
      <w:r w:rsidRPr="003C5F22">
        <w:rPr>
          <w:rFonts w:ascii="Arial" w:eastAsia="Arial Unicode MS" w:hAnsi="Arial" w:cs="Arial"/>
          <w:sz w:val="22"/>
          <w:szCs w:val="22"/>
        </w:rPr>
        <w:t>mowy jest</w:t>
      </w:r>
      <w:r w:rsidR="000F06F5" w:rsidRPr="003C5F22">
        <w:rPr>
          <w:rFonts w:ascii="Arial" w:eastAsia="Arial Unicode MS" w:hAnsi="Arial" w:cs="Arial"/>
          <w:sz w:val="22"/>
          <w:szCs w:val="22"/>
        </w:rPr>
        <w:t xml:space="preserve"> </w:t>
      </w:r>
      <w:r w:rsidR="00407975" w:rsidRPr="00F36A98">
        <w:rPr>
          <w:rFonts w:ascii="Arial" w:eastAsia="Arial Unicode MS" w:hAnsi="Arial" w:cs="Arial"/>
          <w:sz w:val="22"/>
          <w:szCs w:val="22"/>
        </w:rPr>
        <w:t>opracowanie i produkcja trzech 15-sekundowych spotów promocyjnych do emisji w serwisie YouTube i w środkach komunikacji miejskiej, zwanych dalej „</w:t>
      </w:r>
      <w:r w:rsidR="00407975" w:rsidRPr="003C5F22">
        <w:rPr>
          <w:rFonts w:ascii="Arial" w:eastAsia="Arial Unicode MS" w:hAnsi="Arial" w:cs="Arial"/>
          <w:b/>
          <w:sz w:val="22"/>
          <w:szCs w:val="22"/>
        </w:rPr>
        <w:t>spotami</w:t>
      </w:r>
      <w:r w:rsidR="00407975" w:rsidRPr="003C5F22">
        <w:rPr>
          <w:rFonts w:ascii="Arial" w:eastAsia="Arial Unicode MS" w:hAnsi="Arial" w:cs="Arial"/>
          <w:sz w:val="22"/>
          <w:szCs w:val="22"/>
        </w:rPr>
        <w:t xml:space="preserve">”, oraz </w:t>
      </w:r>
      <w:r w:rsidR="00D85B9E" w:rsidRPr="003C5F22">
        <w:rPr>
          <w:rFonts w:ascii="Arial" w:eastAsia="Arial Unicode MS" w:hAnsi="Arial" w:cs="Arial"/>
          <w:sz w:val="22"/>
          <w:szCs w:val="22"/>
        </w:rPr>
        <w:t xml:space="preserve">realizacja kampanii </w:t>
      </w:r>
      <w:r w:rsidR="007A14B6" w:rsidRPr="003C5F22">
        <w:rPr>
          <w:rFonts w:ascii="Arial" w:eastAsia="Arial Unicode MS" w:hAnsi="Arial" w:cs="Arial"/>
          <w:sz w:val="22"/>
          <w:szCs w:val="22"/>
        </w:rPr>
        <w:t>promocyjnej</w:t>
      </w:r>
      <w:r w:rsidR="00D85B9E" w:rsidRPr="003C5F22">
        <w:rPr>
          <w:rFonts w:ascii="Arial" w:eastAsia="Arial Unicode MS" w:hAnsi="Arial" w:cs="Arial"/>
          <w:sz w:val="22"/>
          <w:szCs w:val="22"/>
        </w:rPr>
        <w:t xml:space="preserve"> w serwisie YouTube, </w:t>
      </w:r>
      <w:r w:rsidR="00F02DA8" w:rsidRPr="003C5F22">
        <w:rPr>
          <w:rFonts w:ascii="Arial" w:eastAsia="Arial Unicode MS" w:hAnsi="Arial" w:cs="Arial"/>
          <w:sz w:val="22"/>
          <w:szCs w:val="22"/>
        </w:rPr>
        <w:t>zwanej dalej: „</w:t>
      </w:r>
      <w:r w:rsidR="00F02DA8" w:rsidRPr="003C5F22">
        <w:rPr>
          <w:rFonts w:ascii="Arial" w:eastAsia="Arial Unicode MS" w:hAnsi="Arial" w:cs="Arial"/>
          <w:b/>
          <w:sz w:val="22"/>
          <w:szCs w:val="22"/>
        </w:rPr>
        <w:t>Kampanią</w:t>
      </w:r>
      <w:r w:rsidR="00F02DA8" w:rsidRPr="003C5F22">
        <w:rPr>
          <w:rFonts w:ascii="Arial" w:eastAsia="Arial Unicode MS" w:hAnsi="Arial" w:cs="Arial"/>
          <w:sz w:val="22"/>
          <w:szCs w:val="22"/>
        </w:rPr>
        <w:t xml:space="preserve">”, </w:t>
      </w:r>
      <w:r w:rsidR="00B2666F" w:rsidRPr="003C5F22">
        <w:rPr>
          <w:rFonts w:ascii="Arial" w:eastAsia="Arial Unicode MS" w:hAnsi="Arial" w:cs="Arial"/>
          <w:sz w:val="22"/>
          <w:szCs w:val="22"/>
        </w:rPr>
        <w:t xml:space="preserve">w ramach projektu LIFE15 GIE/PL/000758 pn. </w:t>
      </w:r>
      <w:r w:rsidR="00B2666F" w:rsidRPr="003C5F22">
        <w:rPr>
          <w:rFonts w:ascii="Arial" w:eastAsia="Arial Unicode MS" w:hAnsi="Arial" w:cs="Arial"/>
          <w:i/>
          <w:sz w:val="22"/>
          <w:szCs w:val="22"/>
        </w:rPr>
        <w:t>Masz prawo do skutecznej ochrony przyrody</w:t>
      </w:r>
      <w:r w:rsidR="00F02DA8" w:rsidRPr="003C5F22">
        <w:rPr>
          <w:rFonts w:ascii="Arial" w:eastAsia="Arial Unicode MS" w:hAnsi="Arial" w:cs="Arial"/>
          <w:sz w:val="22"/>
          <w:szCs w:val="22"/>
        </w:rPr>
        <w:t xml:space="preserve">, </w:t>
      </w:r>
      <w:r w:rsidR="00B2666F" w:rsidRPr="003C5F22">
        <w:rPr>
          <w:rFonts w:ascii="Arial" w:eastAsia="Arial Unicode MS" w:hAnsi="Arial" w:cs="Arial"/>
          <w:sz w:val="22"/>
          <w:szCs w:val="22"/>
        </w:rPr>
        <w:t>zwanego dalej „</w:t>
      </w:r>
      <w:r w:rsidR="00B2666F" w:rsidRPr="003C5F22">
        <w:rPr>
          <w:rFonts w:ascii="Arial" w:eastAsia="Arial Unicode MS" w:hAnsi="Arial" w:cs="Arial"/>
          <w:b/>
          <w:sz w:val="22"/>
          <w:szCs w:val="22"/>
        </w:rPr>
        <w:t>projektem</w:t>
      </w:r>
      <w:r w:rsidR="00B2666F" w:rsidRPr="003C5F22">
        <w:rPr>
          <w:rFonts w:ascii="Arial" w:eastAsia="Arial Unicode MS" w:hAnsi="Arial" w:cs="Arial"/>
          <w:sz w:val="22"/>
          <w:szCs w:val="22"/>
        </w:rPr>
        <w:t>”.</w:t>
      </w:r>
    </w:p>
    <w:p w14:paraId="23455C4C" w14:textId="6F598AB9" w:rsidR="007A14B6" w:rsidRPr="003C5F22" w:rsidRDefault="000F06F5" w:rsidP="00EA79CD">
      <w:pPr>
        <w:pStyle w:val="Akapitzlist"/>
        <w:widowControl/>
        <w:numPr>
          <w:ilvl w:val="0"/>
          <w:numId w:val="4"/>
        </w:numPr>
        <w:suppressAutoHyphens/>
        <w:autoSpaceDN w:val="0"/>
        <w:spacing w:after="120" w:line="276" w:lineRule="auto"/>
        <w:ind w:left="426" w:hanging="426"/>
        <w:jc w:val="both"/>
        <w:textAlignment w:val="baseline"/>
        <w:rPr>
          <w:rFonts w:ascii="Arial" w:eastAsia="Arial Unicode MS" w:hAnsi="Arial" w:cs="Arial"/>
          <w:sz w:val="22"/>
          <w:szCs w:val="22"/>
        </w:rPr>
      </w:pPr>
      <w:r w:rsidRPr="003C5F22">
        <w:rPr>
          <w:rFonts w:ascii="Arial" w:eastAsia="Arial Unicode MS" w:hAnsi="Arial" w:cs="Arial"/>
          <w:sz w:val="22"/>
          <w:szCs w:val="22"/>
        </w:rPr>
        <w:t xml:space="preserve">W ramach </w:t>
      </w:r>
      <w:r w:rsidR="00A009E5" w:rsidRPr="003C5F22">
        <w:rPr>
          <w:rFonts w:ascii="Arial" w:eastAsia="Arial Unicode MS" w:hAnsi="Arial" w:cs="Arial"/>
          <w:sz w:val="22"/>
          <w:szCs w:val="22"/>
        </w:rPr>
        <w:t>U</w:t>
      </w:r>
      <w:r w:rsidRPr="003C5F22">
        <w:rPr>
          <w:rFonts w:ascii="Arial" w:eastAsia="Arial Unicode MS" w:hAnsi="Arial" w:cs="Arial"/>
          <w:sz w:val="22"/>
          <w:szCs w:val="22"/>
        </w:rPr>
        <w:t>mowy Wykonawca zrealizuje zadania</w:t>
      </w:r>
      <w:r w:rsidR="000311B8" w:rsidRPr="003C5F22">
        <w:rPr>
          <w:rFonts w:ascii="Arial" w:eastAsia="Arial Unicode MS" w:hAnsi="Arial" w:cs="Arial"/>
          <w:sz w:val="22"/>
          <w:szCs w:val="22"/>
        </w:rPr>
        <w:t>, o których mowa w</w:t>
      </w:r>
      <w:r w:rsidR="003C5F22">
        <w:rPr>
          <w:rFonts w:ascii="Arial" w:eastAsia="Arial Unicode MS" w:hAnsi="Arial" w:cs="Arial"/>
          <w:sz w:val="22"/>
          <w:szCs w:val="22"/>
        </w:rPr>
        <w:t xml:space="preserve"> </w:t>
      </w:r>
      <w:r w:rsidR="00AA49E8" w:rsidRPr="003C5F22">
        <w:rPr>
          <w:rFonts w:ascii="Arial" w:eastAsia="Arial Unicode MS" w:hAnsi="Arial" w:cs="Arial"/>
          <w:sz w:val="22"/>
          <w:szCs w:val="22"/>
        </w:rPr>
        <w:t>Szczegółowym Opisie Przedmiotu Zamówienia, zwanym dalej „</w:t>
      </w:r>
      <w:r w:rsidR="000311B8" w:rsidRPr="003C5F22">
        <w:rPr>
          <w:rFonts w:ascii="Arial" w:eastAsia="Arial Unicode MS" w:hAnsi="Arial" w:cs="Arial"/>
          <w:b/>
          <w:sz w:val="22"/>
          <w:szCs w:val="22"/>
        </w:rPr>
        <w:t>SOPZ</w:t>
      </w:r>
      <w:r w:rsidR="00821E46" w:rsidRPr="003C5F22">
        <w:rPr>
          <w:rFonts w:ascii="Arial" w:eastAsia="Arial Unicode MS" w:hAnsi="Arial" w:cs="Arial"/>
          <w:b/>
          <w:sz w:val="22"/>
          <w:szCs w:val="22"/>
        </w:rPr>
        <w:t xml:space="preserve"> cz. I</w:t>
      </w:r>
      <w:r w:rsidR="00AA49E8" w:rsidRPr="003C5F22">
        <w:rPr>
          <w:rFonts w:ascii="Arial" w:eastAsia="Arial Unicode MS" w:hAnsi="Arial" w:cs="Arial"/>
          <w:sz w:val="22"/>
          <w:szCs w:val="22"/>
        </w:rPr>
        <w:t>”</w:t>
      </w:r>
      <w:r w:rsidR="000311B8" w:rsidRPr="003C5F22">
        <w:rPr>
          <w:rFonts w:ascii="Arial" w:eastAsia="Arial Unicode MS" w:hAnsi="Arial" w:cs="Arial"/>
          <w:sz w:val="22"/>
          <w:szCs w:val="22"/>
        </w:rPr>
        <w:t>, stan</w:t>
      </w:r>
      <w:r w:rsidR="00F9007E" w:rsidRPr="003C5F22">
        <w:rPr>
          <w:rFonts w:ascii="Arial" w:eastAsia="Arial Unicode MS" w:hAnsi="Arial" w:cs="Arial"/>
          <w:sz w:val="22"/>
          <w:szCs w:val="22"/>
        </w:rPr>
        <w:t xml:space="preserve">owiącym </w:t>
      </w:r>
      <w:r w:rsidR="00F02DA8" w:rsidRPr="003C5F22">
        <w:rPr>
          <w:rFonts w:ascii="Arial" w:eastAsia="Arial Unicode MS" w:hAnsi="Arial" w:cs="Arial"/>
          <w:b/>
          <w:sz w:val="22"/>
          <w:szCs w:val="22"/>
        </w:rPr>
        <w:t>z</w:t>
      </w:r>
      <w:r w:rsidR="00EB6CA7" w:rsidRPr="003C5F22">
        <w:rPr>
          <w:rFonts w:ascii="Arial" w:eastAsia="Arial Unicode MS" w:hAnsi="Arial" w:cs="Arial"/>
          <w:b/>
          <w:sz w:val="22"/>
          <w:szCs w:val="22"/>
        </w:rPr>
        <w:t>ałącznik nr</w:t>
      </w:r>
      <w:r w:rsidR="003C5F22">
        <w:rPr>
          <w:rFonts w:ascii="Arial" w:eastAsia="Arial Unicode MS" w:hAnsi="Arial" w:cs="Arial"/>
          <w:b/>
          <w:sz w:val="22"/>
          <w:szCs w:val="22"/>
        </w:rPr>
        <w:t> </w:t>
      </w:r>
      <w:r w:rsidR="00EB6CA7" w:rsidRPr="003C5F22">
        <w:rPr>
          <w:rFonts w:ascii="Arial" w:eastAsia="Arial Unicode MS" w:hAnsi="Arial" w:cs="Arial"/>
          <w:b/>
          <w:sz w:val="22"/>
          <w:szCs w:val="22"/>
        </w:rPr>
        <w:t>1 do Umowy</w:t>
      </w:r>
      <w:r w:rsidR="00F02DA8" w:rsidRPr="003C5F22">
        <w:rPr>
          <w:rFonts w:ascii="Arial" w:eastAsia="Arial Unicode MS" w:hAnsi="Arial" w:cs="Arial"/>
          <w:sz w:val="22"/>
          <w:szCs w:val="22"/>
        </w:rPr>
        <w:t xml:space="preserve">, </w:t>
      </w:r>
      <w:r w:rsidR="00EB6CA7" w:rsidRPr="003C5F22">
        <w:rPr>
          <w:rFonts w:ascii="Arial" w:eastAsia="Arial Unicode MS" w:hAnsi="Arial" w:cs="Arial"/>
          <w:sz w:val="22"/>
          <w:szCs w:val="22"/>
        </w:rPr>
        <w:t>zgodnie z ofertą Wykonawcy z dnia</w:t>
      </w:r>
      <w:r w:rsidR="00F02DA8" w:rsidRPr="003C5F22">
        <w:rPr>
          <w:rFonts w:ascii="Arial" w:eastAsia="Arial Unicode MS" w:hAnsi="Arial" w:cs="Arial"/>
          <w:sz w:val="22"/>
          <w:szCs w:val="22"/>
        </w:rPr>
        <w:t xml:space="preserve"> </w:t>
      </w:r>
      <w:r w:rsidR="00EB6CA7" w:rsidRPr="003C5F22">
        <w:rPr>
          <w:rFonts w:ascii="Arial" w:eastAsia="Arial Unicode MS" w:hAnsi="Arial" w:cs="Arial"/>
          <w:sz w:val="22"/>
          <w:szCs w:val="22"/>
        </w:rPr>
        <w:t>…….</w:t>
      </w:r>
      <w:r w:rsidR="002358D5" w:rsidRPr="003C5F22">
        <w:rPr>
          <w:rFonts w:ascii="Arial" w:eastAsia="Arial Unicode MS" w:hAnsi="Arial" w:cs="Arial"/>
          <w:sz w:val="22"/>
          <w:szCs w:val="22"/>
        </w:rPr>
        <w:t xml:space="preserve">, </w:t>
      </w:r>
      <w:r w:rsidR="009D6F7E" w:rsidRPr="003C5F22">
        <w:rPr>
          <w:rFonts w:ascii="Arial" w:eastAsia="Arial Unicode MS" w:hAnsi="Arial" w:cs="Arial"/>
          <w:sz w:val="22"/>
          <w:szCs w:val="22"/>
        </w:rPr>
        <w:t>zwaną dalej „</w:t>
      </w:r>
      <w:r w:rsidR="00A202B9" w:rsidRPr="003C5F22">
        <w:rPr>
          <w:rFonts w:ascii="Arial" w:eastAsia="Arial Unicode MS" w:hAnsi="Arial" w:cs="Arial"/>
          <w:b/>
          <w:sz w:val="22"/>
          <w:szCs w:val="22"/>
        </w:rPr>
        <w:t>Ofertą</w:t>
      </w:r>
      <w:r w:rsidR="009D6F7E" w:rsidRPr="003C5F22">
        <w:rPr>
          <w:rFonts w:ascii="Arial" w:eastAsia="Arial Unicode MS" w:hAnsi="Arial" w:cs="Arial"/>
          <w:sz w:val="22"/>
          <w:szCs w:val="22"/>
        </w:rPr>
        <w:t>”, której k</w:t>
      </w:r>
      <w:r w:rsidR="00EB6CA7" w:rsidRPr="003C5F22">
        <w:rPr>
          <w:rFonts w:ascii="Arial" w:eastAsia="Arial Unicode MS" w:hAnsi="Arial" w:cs="Arial"/>
          <w:sz w:val="22"/>
          <w:szCs w:val="22"/>
        </w:rPr>
        <w:t xml:space="preserve">opia stanowi </w:t>
      </w:r>
      <w:r w:rsidR="00EB6CA7" w:rsidRPr="003C5F22">
        <w:rPr>
          <w:rFonts w:ascii="Arial" w:eastAsia="Arial Unicode MS" w:hAnsi="Arial" w:cs="Arial"/>
          <w:b/>
          <w:sz w:val="22"/>
          <w:szCs w:val="22"/>
        </w:rPr>
        <w:t xml:space="preserve">załącznik </w:t>
      </w:r>
      <w:r w:rsidR="009D7C56" w:rsidRPr="003C5F22">
        <w:rPr>
          <w:rFonts w:ascii="Arial" w:eastAsia="Arial Unicode MS" w:hAnsi="Arial" w:cs="Arial"/>
          <w:b/>
          <w:sz w:val="22"/>
          <w:szCs w:val="22"/>
        </w:rPr>
        <w:t>nr 2 do Umowy</w:t>
      </w:r>
      <w:r w:rsidR="00F02DA8" w:rsidRPr="003C5F22">
        <w:rPr>
          <w:rFonts w:ascii="Arial" w:eastAsia="Arial Unicode MS" w:hAnsi="Arial" w:cs="Arial"/>
          <w:sz w:val="22"/>
          <w:szCs w:val="22"/>
        </w:rPr>
        <w:t>.</w:t>
      </w:r>
    </w:p>
    <w:p w14:paraId="24D3C40E" w14:textId="1B553787" w:rsidR="00B343F2" w:rsidRPr="003C5F22" w:rsidRDefault="00913916" w:rsidP="00EA79CD">
      <w:pPr>
        <w:pStyle w:val="Akapitzlist"/>
        <w:widowControl/>
        <w:numPr>
          <w:ilvl w:val="0"/>
          <w:numId w:val="4"/>
        </w:numPr>
        <w:suppressAutoHyphens/>
        <w:autoSpaceDN w:val="0"/>
        <w:spacing w:after="120" w:line="276" w:lineRule="auto"/>
        <w:ind w:left="426" w:hanging="426"/>
        <w:jc w:val="both"/>
        <w:textAlignment w:val="baseline"/>
        <w:rPr>
          <w:rFonts w:ascii="Arial" w:eastAsia="Arial Unicode MS" w:hAnsi="Arial" w:cs="Arial"/>
          <w:sz w:val="22"/>
          <w:szCs w:val="22"/>
        </w:rPr>
      </w:pPr>
      <w:r w:rsidRPr="003C5F22">
        <w:rPr>
          <w:rFonts w:ascii="Arial" w:eastAsia="Arial Unicode MS" w:hAnsi="Arial" w:cs="Arial"/>
          <w:sz w:val="22"/>
          <w:szCs w:val="22"/>
        </w:rPr>
        <w:t xml:space="preserve">Z zastrzeżeniem § </w:t>
      </w:r>
      <w:r w:rsidR="003C5F22">
        <w:rPr>
          <w:rFonts w:ascii="Arial" w:eastAsia="Arial Unicode MS" w:hAnsi="Arial" w:cs="Arial"/>
          <w:sz w:val="22"/>
          <w:szCs w:val="22"/>
        </w:rPr>
        <w:t>5</w:t>
      </w:r>
      <w:r w:rsidRPr="003C5F22">
        <w:rPr>
          <w:rFonts w:ascii="Arial" w:eastAsia="Arial Unicode MS" w:hAnsi="Arial" w:cs="Arial"/>
          <w:sz w:val="22"/>
          <w:szCs w:val="22"/>
        </w:rPr>
        <w:t xml:space="preserve"> ust. 1 pkt 2 </w:t>
      </w:r>
      <w:r w:rsidR="007A14B6" w:rsidRPr="003C5F22">
        <w:rPr>
          <w:rFonts w:ascii="Arial" w:eastAsia="Arial Unicode MS" w:hAnsi="Arial" w:cs="Arial"/>
          <w:sz w:val="22"/>
          <w:szCs w:val="22"/>
        </w:rPr>
        <w:t>W</w:t>
      </w:r>
      <w:r w:rsidR="000311B8" w:rsidRPr="003C5F22">
        <w:rPr>
          <w:rFonts w:ascii="Arial" w:eastAsia="Arial Unicode MS" w:hAnsi="Arial" w:cs="Arial"/>
          <w:sz w:val="22"/>
          <w:szCs w:val="22"/>
        </w:rPr>
        <w:t xml:space="preserve">ykonawca zobowiązuje się do zrealizowania </w:t>
      </w:r>
      <w:r w:rsidRPr="003C5F22">
        <w:rPr>
          <w:rFonts w:ascii="Arial" w:eastAsia="Arial Unicode MS" w:hAnsi="Arial" w:cs="Arial"/>
          <w:sz w:val="22"/>
          <w:szCs w:val="22"/>
        </w:rPr>
        <w:t xml:space="preserve">przedmiotu </w:t>
      </w:r>
      <w:r w:rsidR="000311B8" w:rsidRPr="003C5F22">
        <w:rPr>
          <w:rFonts w:ascii="Arial" w:eastAsia="Arial Unicode MS" w:hAnsi="Arial" w:cs="Arial"/>
          <w:sz w:val="22"/>
          <w:szCs w:val="22"/>
        </w:rPr>
        <w:t>Umowy</w:t>
      </w:r>
      <w:r w:rsidR="00EB6CA7" w:rsidRPr="003C5F22">
        <w:rPr>
          <w:rFonts w:ascii="Arial" w:eastAsia="Arial Unicode MS" w:hAnsi="Arial" w:cs="Arial"/>
          <w:sz w:val="22"/>
          <w:szCs w:val="22"/>
        </w:rPr>
        <w:t xml:space="preserve"> w terminie </w:t>
      </w:r>
      <w:r w:rsidR="009D6F7E" w:rsidRPr="003C5F22">
        <w:rPr>
          <w:rFonts w:ascii="Arial" w:eastAsia="Arial Unicode MS" w:hAnsi="Arial" w:cs="Arial"/>
          <w:sz w:val="22"/>
          <w:szCs w:val="22"/>
        </w:rPr>
        <w:t>od dnia</w:t>
      </w:r>
      <w:r w:rsidR="00543E35" w:rsidRPr="003C5F22">
        <w:rPr>
          <w:rFonts w:ascii="Arial" w:eastAsia="Arial Unicode MS" w:hAnsi="Arial" w:cs="Arial"/>
          <w:sz w:val="22"/>
          <w:szCs w:val="22"/>
        </w:rPr>
        <w:t xml:space="preserve"> jej </w:t>
      </w:r>
      <w:r w:rsidR="00D465BD" w:rsidRPr="003C5F22">
        <w:rPr>
          <w:rFonts w:ascii="Arial" w:eastAsia="Arial Unicode MS" w:hAnsi="Arial" w:cs="Arial"/>
          <w:sz w:val="22"/>
          <w:szCs w:val="22"/>
        </w:rPr>
        <w:t xml:space="preserve">zawarcia </w:t>
      </w:r>
      <w:r w:rsidR="009D6F7E" w:rsidRPr="003C5F22">
        <w:rPr>
          <w:rFonts w:ascii="Arial" w:eastAsia="Arial Unicode MS" w:hAnsi="Arial" w:cs="Arial"/>
          <w:b/>
          <w:sz w:val="22"/>
          <w:szCs w:val="22"/>
        </w:rPr>
        <w:t>do</w:t>
      </w:r>
      <w:r w:rsidR="003C5F22">
        <w:rPr>
          <w:rFonts w:ascii="Arial" w:eastAsia="Arial Unicode MS" w:hAnsi="Arial" w:cs="Arial"/>
          <w:b/>
          <w:sz w:val="22"/>
          <w:szCs w:val="22"/>
        </w:rPr>
        <w:t xml:space="preserve"> </w:t>
      </w:r>
      <w:r w:rsidR="000311B8" w:rsidRPr="003C5F22">
        <w:rPr>
          <w:rFonts w:ascii="Arial" w:eastAsia="Arial Unicode MS" w:hAnsi="Arial" w:cs="Arial"/>
          <w:b/>
          <w:sz w:val="22"/>
          <w:szCs w:val="22"/>
        </w:rPr>
        <w:t>dnia</w:t>
      </w:r>
      <w:bookmarkStart w:id="1" w:name="_Toc463873374"/>
      <w:r w:rsidR="008909AF" w:rsidRPr="003C5F22">
        <w:rPr>
          <w:rFonts w:ascii="Arial" w:eastAsia="Arial Unicode MS" w:hAnsi="Arial" w:cs="Arial"/>
          <w:b/>
          <w:sz w:val="22"/>
          <w:szCs w:val="22"/>
        </w:rPr>
        <w:t xml:space="preserve"> </w:t>
      </w:r>
      <w:r w:rsidR="00D85B9E" w:rsidRPr="003C5F22">
        <w:rPr>
          <w:rFonts w:ascii="Arial" w:eastAsia="Arial Unicode MS" w:hAnsi="Arial" w:cs="Arial"/>
          <w:b/>
          <w:sz w:val="22"/>
          <w:szCs w:val="22"/>
        </w:rPr>
        <w:t>30 listopada</w:t>
      </w:r>
      <w:r w:rsidR="00BB22BF" w:rsidRPr="003C5F22">
        <w:rPr>
          <w:rFonts w:ascii="Arial" w:eastAsia="Arial Unicode MS" w:hAnsi="Arial" w:cs="Arial"/>
          <w:b/>
          <w:sz w:val="22"/>
          <w:szCs w:val="22"/>
        </w:rPr>
        <w:t xml:space="preserve"> 2020 </w:t>
      </w:r>
      <w:r w:rsidR="008909AF" w:rsidRPr="003C5F22">
        <w:rPr>
          <w:rFonts w:ascii="Arial" w:eastAsia="Arial Unicode MS" w:hAnsi="Arial" w:cs="Arial"/>
          <w:b/>
          <w:sz w:val="22"/>
          <w:szCs w:val="22"/>
        </w:rPr>
        <w:t>r.</w:t>
      </w:r>
      <w:r w:rsidR="001504A4" w:rsidRPr="003C5F22">
        <w:rPr>
          <w:rFonts w:ascii="Arial" w:eastAsia="Arial Unicode MS" w:hAnsi="Arial" w:cs="Arial"/>
          <w:sz w:val="22"/>
          <w:szCs w:val="22"/>
        </w:rPr>
        <w:t>, zgodnie z</w:t>
      </w:r>
      <w:r w:rsidR="00344010">
        <w:rPr>
          <w:rFonts w:ascii="Arial" w:eastAsia="Arial Unicode MS" w:hAnsi="Arial" w:cs="Arial"/>
          <w:sz w:val="22"/>
          <w:szCs w:val="22"/>
        </w:rPr>
        <w:t xml:space="preserve"> </w:t>
      </w:r>
      <w:r w:rsidR="004B7F5F" w:rsidRPr="003C5F22">
        <w:rPr>
          <w:rFonts w:ascii="Arial" w:eastAsia="Arial Unicode MS" w:hAnsi="Arial" w:cs="Arial"/>
          <w:sz w:val="22"/>
          <w:szCs w:val="22"/>
        </w:rPr>
        <w:t>Ha</w:t>
      </w:r>
      <w:r w:rsidR="006C2035" w:rsidRPr="003C5F22">
        <w:rPr>
          <w:rFonts w:ascii="Arial" w:eastAsia="Arial Unicode MS" w:hAnsi="Arial" w:cs="Arial"/>
          <w:sz w:val="22"/>
          <w:szCs w:val="22"/>
        </w:rPr>
        <w:t>r</w:t>
      </w:r>
      <w:r w:rsidR="001504A4" w:rsidRPr="003C5F22">
        <w:rPr>
          <w:rFonts w:ascii="Arial" w:eastAsia="Arial Unicode MS" w:hAnsi="Arial" w:cs="Arial"/>
          <w:sz w:val="22"/>
          <w:szCs w:val="22"/>
        </w:rPr>
        <w:t>mo</w:t>
      </w:r>
      <w:r w:rsidR="006C2035" w:rsidRPr="003C5F22">
        <w:rPr>
          <w:rFonts w:ascii="Arial" w:eastAsia="Arial Unicode MS" w:hAnsi="Arial" w:cs="Arial"/>
          <w:sz w:val="22"/>
          <w:szCs w:val="22"/>
        </w:rPr>
        <w:t>no</w:t>
      </w:r>
      <w:r w:rsidR="003933E3" w:rsidRPr="003C5F22">
        <w:rPr>
          <w:rFonts w:ascii="Arial" w:eastAsia="Arial Unicode MS" w:hAnsi="Arial" w:cs="Arial"/>
          <w:sz w:val="22"/>
          <w:szCs w:val="22"/>
        </w:rPr>
        <w:t xml:space="preserve">gramem zawartym w </w:t>
      </w:r>
      <w:r w:rsidR="001504A4" w:rsidRPr="003C5F22">
        <w:rPr>
          <w:rFonts w:ascii="Arial" w:eastAsia="Arial Unicode MS" w:hAnsi="Arial" w:cs="Arial"/>
          <w:sz w:val="22"/>
          <w:szCs w:val="22"/>
        </w:rPr>
        <w:t>SOPZ cz. I.</w:t>
      </w:r>
    </w:p>
    <w:p w14:paraId="5898A9D0" w14:textId="77777777" w:rsidR="00D845FA" w:rsidRPr="003C5F22" w:rsidRDefault="00D845FA" w:rsidP="003C5F22">
      <w:pPr>
        <w:rPr>
          <w:rFonts w:ascii="Arial" w:eastAsia="Arial Unicode MS" w:hAnsi="Arial" w:cs="Arial"/>
          <w:color w:val="000000"/>
          <w:sz w:val="22"/>
          <w:szCs w:val="22"/>
        </w:rPr>
      </w:pPr>
    </w:p>
    <w:p w14:paraId="665BC017" w14:textId="124F4BC9" w:rsidR="00F02DA8" w:rsidRPr="003C5F22" w:rsidRDefault="00F02DA8" w:rsidP="00D845FA">
      <w:pPr>
        <w:pStyle w:val="Nagwek2"/>
        <w:spacing w:after="120" w:line="276" w:lineRule="auto"/>
        <w:jc w:val="center"/>
        <w:rPr>
          <w:rFonts w:eastAsia="Arial Unicode MS" w:cs="Arial"/>
          <w:sz w:val="22"/>
          <w:szCs w:val="22"/>
        </w:rPr>
      </w:pPr>
      <w:r w:rsidRPr="003C5F22">
        <w:rPr>
          <w:rFonts w:eastAsia="Arial Unicode MS" w:cs="Arial"/>
          <w:sz w:val="22"/>
          <w:szCs w:val="22"/>
        </w:rPr>
        <w:t>§ 2</w:t>
      </w:r>
      <w:r w:rsidR="00D81363" w:rsidRPr="003C5F22">
        <w:rPr>
          <w:rFonts w:eastAsia="Arial Unicode MS" w:cs="Arial"/>
          <w:sz w:val="22"/>
          <w:szCs w:val="22"/>
        </w:rPr>
        <w:t>.</w:t>
      </w:r>
      <w:r w:rsidRPr="003C5F22">
        <w:rPr>
          <w:rFonts w:eastAsia="Arial Unicode MS" w:cs="Arial"/>
          <w:sz w:val="22"/>
          <w:szCs w:val="22"/>
        </w:rPr>
        <w:t xml:space="preserve"> </w:t>
      </w:r>
      <w:r w:rsidR="00C73FB3" w:rsidRPr="003C5F22">
        <w:rPr>
          <w:rFonts w:eastAsia="Arial Unicode MS" w:cs="Arial"/>
          <w:sz w:val="22"/>
          <w:szCs w:val="22"/>
        </w:rPr>
        <w:t>Wskaźniki realizacji Kampanii</w:t>
      </w:r>
    </w:p>
    <w:p w14:paraId="00121D34" w14:textId="71B8081D" w:rsidR="004517D9" w:rsidRPr="003C5F22" w:rsidRDefault="00F02DA8" w:rsidP="00EA79CD">
      <w:pPr>
        <w:pStyle w:val="Akapitzlist"/>
        <w:numPr>
          <w:ilvl w:val="3"/>
          <w:numId w:val="55"/>
        </w:numPr>
        <w:spacing w:after="120" w:line="276" w:lineRule="auto"/>
        <w:ind w:left="426" w:hanging="426"/>
        <w:jc w:val="both"/>
        <w:rPr>
          <w:rFonts w:ascii="Arial" w:eastAsia="Arial Unicode MS" w:hAnsi="Arial" w:cs="Arial"/>
          <w:sz w:val="22"/>
          <w:szCs w:val="22"/>
        </w:rPr>
      </w:pPr>
      <w:r w:rsidRPr="003C5F22">
        <w:rPr>
          <w:rFonts w:ascii="Arial" w:eastAsia="Arial Unicode MS" w:hAnsi="Arial" w:cs="Arial"/>
          <w:sz w:val="22"/>
          <w:szCs w:val="22"/>
        </w:rPr>
        <w:t xml:space="preserve">Wykonawca zobowiązany jest realizować Kampanię </w:t>
      </w:r>
      <w:r w:rsidR="004517D9" w:rsidRPr="003C5F22">
        <w:rPr>
          <w:rFonts w:ascii="Arial" w:eastAsia="Arial Unicode MS" w:hAnsi="Arial" w:cs="Arial"/>
          <w:sz w:val="22"/>
          <w:szCs w:val="22"/>
        </w:rPr>
        <w:t>w taki sposób</w:t>
      </w:r>
      <w:r w:rsidRPr="003C5F22">
        <w:rPr>
          <w:rFonts w:ascii="Arial" w:eastAsia="Arial Unicode MS" w:hAnsi="Arial" w:cs="Arial"/>
          <w:sz w:val="22"/>
          <w:szCs w:val="22"/>
        </w:rPr>
        <w:t>, by</w:t>
      </w:r>
      <w:r w:rsidR="001504A4" w:rsidRPr="003C5F22">
        <w:rPr>
          <w:rFonts w:ascii="Arial" w:eastAsia="Arial Unicode MS" w:hAnsi="Arial" w:cs="Arial"/>
          <w:sz w:val="22"/>
          <w:szCs w:val="22"/>
        </w:rPr>
        <w:t xml:space="preserve"> w okresie </w:t>
      </w:r>
      <w:r w:rsidR="001504A4" w:rsidRPr="00AE040C">
        <w:rPr>
          <w:rFonts w:ascii="Arial" w:eastAsia="Arial Unicode MS" w:hAnsi="Arial" w:cs="Arial"/>
          <w:b/>
          <w:sz w:val="22"/>
          <w:szCs w:val="22"/>
        </w:rPr>
        <w:t>od</w:t>
      </w:r>
      <w:r w:rsidR="00B23353">
        <w:rPr>
          <w:rFonts w:ascii="Arial" w:eastAsia="Arial Unicode MS" w:hAnsi="Arial" w:cs="Arial"/>
          <w:b/>
          <w:sz w:val="22"/>
          <w:szCs w:val="22"/>
        </w:rPr>
        <w:t> </w:t>
      </w:r>
      <w:r w:rsidR="001504A4" w:rsidRPr="00AE040C">
        <w:rPr>
          <w:rFonts w:ascii="Arial" w:eastAsia="Arial Unicode MS" w:hAnsi="Arial" w:cs="Arial"/>
          <w:b/>
          <w:sz w:val="22"/>
          <w:szCs w:val="22"/>
        </w:rPr>
        <w:t>dnia emisji w serwisie YouTube pierwszego spotu</w:t>
      </w:r>
      <w:r w:rsidR="001504A4" w:rsidRPr="003C5F22">
        <w:rPr>
          <w:rFonts w:ascii="Arial" w:eastAsia="Arial Unicode MS" w:hAnsi="Arial" w:cs="Arial"/>
          <w:sz w:val="22"/>
          <w:szCs w:val="22"/>
        </w:rPr>
        <w:t xml:space="preserve"> zaakceptowanego przez Zamawiającego </w:t>
      </w:r>
      <w:r w:rsidR="001504A4" w:rsidRPr="003C5F22">
        <w:rPr>
          <w:rFonts w:ascii="Arial" w:eastAsia="Arial Unicode MS" w:hAnsi="Arial" w:cs="Arial"/>
          <w:b/>
          <w:sz w:val="22"/>
          <w:szCs w:val="22"/>
        </w:rPr>
        <w:t>do</w:t>
      </w:r>
      <w:r w:rsidR="00B23353">
        <w:rPr>
          <w:rFonts w:ascii="Arial" w:eastAsia="Arial Unicode MS" w:hAnsi="Arial" w:cs="Arial"/>
          <w:b/>
          <w:sz w:val="22"/>
          <w:szCs w:val="22"/>
        </w:rPr>
        <w:t xml:space="preserve"> </w:t>
      </w:r>
      <w:r w:rsidR="00D845FA" w:rsidRPr="003C5F22">
        <w:rPr>
          <w:rFonts w:ascii="Arial" w:eastAsia="Arial Unicode MS" w:hAnsi="Arial" w:cs="Arial"/>
          <w:b/>
          <w:sz w:val="22"/>
          <w:szCs w:val="22"/>
        </w:rPr>
        <w:t xml:space="preserve">30 </w:t>
      </w:r>
      <w:r w:rsidR="00352E4B" w:rsidRPr="003C5F22">
        <w:rPr>
          <w:rFonts w:ascii="Arial" w:eastAsia="Arial Unicode MS" w:hAnsi="Arial" w:cs="Arial"/>
          <w:b/>
          <w:sz w:val="22"/>
          <w:szCs w:val="22"/>
        </w:rPr>
        <w:t>listopada</w:t>
      </w:r>
      <w:r w:rsidR="00D845FA" w:rsidRPr="003C5F22">
        <w:rPr>
          <w:rFonts w:ascii="Arial" w:eastAsia="Arial Unicode MS" w:hAnsi="Arial" w:cs="Arial"/>
          <w:b/>
          <w:sz w:val="22"/>
          <w:szCs w:val="22"/>
        </w:rPr>
        <w:t xml:space="preserve"> 2020 r.</w:t>
      </w:r>
      <w:r w:rsidR="002203BF" w:rsidRPr="003C5F22">
        <w:rPr>
          <w:rFonts w:ascii="Arial" w:eastAsia="Arial Unicode MS" w:hAnsi="Arial" w:cs="Arial"/>
          <w:sz w:val="22"/>
          <w:szCs w:val="22"/>
        </w:rPr>
        <w:t xml:space="preserve"> </w:t>
      </w:r>
      <w:r w:rsidR="0054757A" w:rsidRPr="003C5F22">
        <w:rPr>
          <w:rFonts w:ascii="Arial" w:eastAsia="Arial Unicode MS" w:hAnsi="Arial" w:cs="Arial"/>
          <w:sz w:val="22"/>
          <w:szCs w:val="22"/>
        </w:rPr>
        <w:t>osiągnąć</w:t>
      </w:r>
      <w:r w:rsidR="002203BF" w:rsidRPr="003C5F22">
        <w:rPr>
          <w:rFonts w:ascii="Arial" w:eastAsia="Arial Unicode MS" w:hAnsi="Arial" w:cs="Arial"/>
          <w:sz w:val="22"/>
          <w:szCs w:val="22"/>
        </w:rPr>
        <w:t xml:space="preserve"> oba poniższe</w:t>
      </w:r>
      <w:r w:rsidRPr="003C5F22">
        <w:rPr>
          <w:rFonts w:ascii="Arial" w:eastAsia="Arial Unicode MS" w:hAnsi="Arial" w:cs="Arial"/>
          <w:sz w:val="22"/>
          <w:szCs w:val="22"/>
        </w:rPr>
        <w:t xml:space="preserve"> wskaźniki</w:t>
      </w:r>
      <w:r w:rsidR="003754F3" w:rsidRPr="003C5F22">
        <w:rPr>
          <w:rFonts w:ascii="Arial" w:eastAsia="Arial Unicode MS" w:hAnsi="Arial" w:cs="Arial"/>
          <w:sz w:val="22"/>
          <w:szCs w:val="22"/>
        </w:rPr>
        <w:t>, zwane dalej „</w:t>
      </w:r>
      <w:r w:rsidR="003754F3" w:rsidRPr="003C5F22">
        <w:rPr>
          <w:rFonts w:ascii="Arial" w:eastAsia="Arial Unicode MS" w:hAnsi="Arial" w:cs="Arial"/>
          <w:b/>
          <w:sz w:val="22"/>
          <w:szCs w:val="22"/>
        </w:rPr>
        <w:t>wskaźnikam</w:t>
      </w:r>
      <w:r w:rsidR="003754F3" w:rsidRPr="003C5F22">
        <w:rPr>
          <w:rFonts w:ascii="Arial" w:eastAsia="Arial Unicode MS" w:hAnsi="Arial" w:cs="Arial"/>
          <w:sz w:val="22"/>
          <w:szCs w:val="22"/>
        </w:rPr>
        <w:t>i”</w:t>
      </w:r>
      <w:r w:rsidRPr="003C5F22">
        <w:rPr>
          <w:rFonts w:ascii="Arial" w:eastAsia="Arial Unicode MS" w:hAnsi="Arial" w:cs="Arial"/>
          <w:sz w:val="22"/>
          <w:szCs w:val="22"/>
        </w:rPr>
        <w:t>:</w:t>
      </w:r>
    </w:p>
    <w:p w14:paraId="3F0880B7" w14:textId="7AFD481A" w:rsidR="004517D9" w:rsidRPr="002B5C82" w:rsidRDefault="004517D9" w:rsidP="00EA79CD">
      <w:pPr>
        <w:pStyle w:val="Akapitzlist"/>
        <w:numPr>
          <w:ilvl w:val="0"/>
          <w:numId w:val="56"/>
        </w:numPr>
        <w:spacing w:after="120" w:line="276" w:lineRule="auto"/>
        <w:ind w:left="851" w:hanging="425"/>
        <w:jc w:val="both"/>
        <w:rPr>
          <w:rFonts w:ascii="Arial" w:eastAsia="Arial Unicode MS" w:hAnsi="Arial" w:cs="Arial"/>
          <w:sz w:val="22"/>
          <w:szCs w:val="22"/>
        </w:rPr>
      </w:pPr>
      <w:r w:rsidRPr="002B5C82">
        <w:rPr>
          <w:rFonts w:ascii="Arial" w:eastAsia="Arial Unicode MS" w:hAnsi="Arial" w:cs="Arial"/>
          <w:sz w:val="22"/>
          <w:szCs w:val="22"/>
        </w:rPr>
        <w:lastRenderedPageBreak/>
        <w:t xml:space="preserve">liczba wyświetleń trzech spotów w serwisie You Tube wyniesie łącznie minimum </w:t>
      </w:r>
      <w:r w:rsidRPr="002B5C82">
        <w:rPr>
          <w:rFonts w:ascii="Arial" w:eastAsia="Arial Unicode MS" w:hAnsi="Arial" w:cs="Arial"/>
          <w:b/>
          <w:sz w:val="22"/>
          <w:szCs w:val="22"/>
        </w:rPr>
        <w:t>30 000 unikalnych użytkowników</w:t>
      </w:r>
      <w:r w:rsidRPr="002B5C82">
        <w:rPr>
          <w:rFonts w:ascii="Arial" w:eastAsia="Arial Unicode MS" w:hAnsi="Arial" w:cs="Arial"/>
          <w:sz w:val="22"/>
          <w:szCs w:val="22"/>
        </w:rPr>
        <w:t>,</w:t>
      </w:r>
    </w:p>
    <w:p w14:paraId="58E6FAAE" w14:textId="277A8EF7" w:rsidR="00F02DA8" w:rsidRPr="002B5C82" w:rsidRDefault="00315425" w:rsidP="00EA79CD">
      <w:pPr>
        <w:pStyle w:val="Akapitzlist"/>
        <w:numPr>
          <w:ilvl w:val="0"/>
          <w:numId w:val="56"/>
        </w:numPr>
        <w:spacing w:after="120" w:line="276" w:lineRule="auto"/>
        <w:ind w:left="851" w:hanging="425"/>
        <w:jc w:val="both"/>
        <w:rPr>
          <w:rFonts w:ascii="Arial" w:eastAsia="Arial Unicode MS" w:hAnsi="Arial" w:cs="Arial"/>
          <w:sz w:val="22"/>
          <w:szCs w:val="22"/>
        </w:rPr>
      </w:pPr>
      <w:r w:rsidRPr="002B5C82">
        <w:rPr>
          <w:rFonts w:ascii="Arial" w:eastAsia="Arial Unicode MS" w:hAnsi="Arial" w:cs="Arial"/>
          <w:sz w:val="22"/>
          <w:szCs w:val="22"/>
        </w:rPr>
        <w:t xml:space="preserve">liczba </w:t>
      </w:r>
      <w:r w:rsidR="0054757A" w:rsidRPr="002B5C82">
        <w:rPr>
          <w:rFonts w:ascii="Arial" w:eastAsia="Arial Unicode MS" w:hAnsi="Arial" w:cs="Arial"/>
          <w:sz w:val="22"/>
          <w:szCs w:val="22"/>
        </w:rPr>
        <w:t>przejść</w:t>
      </w:r>
      <w:r w:rsidRPr="002B5C82">
        <w:rPr>
          <w:rFonts w:ascii="Arial" w:eastAsia="Arial Unicode MS" w:hAnsi="Arial" w:cs="Arial"/>
          <w:sz w:val="22"/>
          <w:szCs w:val="22"/>
        </w:rPr>
        <w:t xml:space="preserve"> </w:t>
      </w:r>
      <w:r w:rsidR="003C5F22" w:rsidRPr="002B5C82">
        <w:rPr>
          <w:rFonts w:ascii="Arial" w:eastAsia="Arial Unicode MS" w:hAnsi="Arial" w:cs="Arial"/>
          <w:sz w:val="22"/>
          <w:szCs w:val="22"/>
        </w:rPr>
        <w:t xml:space="preserve">z serwisu You Tube </w:t>
      </w:r>
      <w:r w:rsidRPr="002B5C82">
        <w:rPr>
          <w:rFonts w:ascii="Arial" w:eastAsia="Arial Unicode MS" w:hAnsi="Arial" w:cs="Arial"/>
          <w:sz w:val="22"/>
          <w:szCs w:val="22"/>
        </w:rPr>
        <w:t xml:space="preserve">na stronę projektu </w:t>
      </w:r>
      <w:hyperlink r:id="rId8" w:history="1">
        <w:r w:rsidR="00096EDD" w:rsidRPr="002B5C82">
          <w:rPr>
            <w:rStyle w:val="Hipercze"/>
            <w:rFonts w:ascii="Arial" w:eastAsia="Arial Unicode MS" w:hAnsi="Arial" w:cs="Arial"/>
            <w:sz w:val="22"/>
            <w:szCs w:val="22"/>
          </w:rPr>
          <w:t>http://projekty.gdos.gov.pl/masz-prawo-zalozenia</w:t>
        </w:r>
      </w:hyperlink>
      <w:r w:rsidR="00096EDD" w:rsidRPr="002B5C82">
        <w:rPr>
          <w:rFonts w:ascii="Arial" w:eastAsia="Arial Unicode MS" w:hAnsi="Arial" w:cs="Arial"/>
          <w:sz w:val="22"/>
          <w:szCs w:val="22"/>
        </w:rPr>
        <w:t xml:space="preserve"> </w:t>
      </w:r>
      <w:r w:rsidR="0054757A" w:rsidRPr="002B5C82">
        <w:rPr>
          <w:rFonts w:ascii="Arial" w:eastAsia="Arial Unicode MS" w:hAnsi="Arial" w:cs="Arial"/>
          <w:sz w:val="22"/>
          <w:szCs w:val="22"/>
        </w:rPr>
        <w:t xml:space="preserve">wyniesie </w:t>
      </w:r>
      <w:r w:rsidR="009C6379" w:rsidRPr="002B5C82">
        <w:rPr>
          <w:rFonts w:ascii="Arial" w:eastAsia="Arial Unicode MS" w:hAnsi="Arial" w:cs="Arial"/>
          <w:sz w:val="22"/>
          <w:szCs w:val="22"/>
        </w:rPr>
        <w:t xml:space="preserve">łącznie </w:t>
      </w:r>
      <w:r w:rsidRPr="002B5C82">
        <w:rPr>
          <w:rFonts w:ascii="Arial" w:eastAsia="Arial Unicode MS" w:hAnsi="Arial" w:cs="Arial"/>
          <w:sz w:val="22"/>
          <w:szCs w:val="22"/>
        </w:rPr>
        <w:t xml:space="preserve">minimum </w:t>
      </w:r>
      <w:r w:rsidR="0054757A" w:rsidRPr="002B5C82">
        <w:rPr>
          <w:rFonts w:ascii="Arial" w:eastAsia="Arial Unicode MS" w:hAnsi="Arial" w:cs="Arial"/>
          <w:b/>
          <w:sz w:val="22"/>
          <w:szCs w:val="22"/>
        </w:rPr>
        <w:t>15</w:t>
      </w:r>
      <w:r w:rsidR="00EA1EDE" w:rsidRPr="002B5C82">
        <w:rPr>
          <w:rFonts w:ascii="Arial" w:eastAsia="Arial Unicode MS" w:hAnsi="Arial" w:cs="Arial"/>
          <w:b/>
          <w:sz w:val="22"/>
          <w:szCs w:val="22"/>
        </w:rPr>
        <w:t> </w:t>
      </w:r>
      <w:r w:rsidRPr="002B5C82">
        <w:rPr>
          <w:rFonts w:ascii="Arial" w:eastAsia="Arial Unicode MS" w:hAnsi="Arial" w:cs="Arial"/>
          <w:b/>
          <w:sz w:val="22"/>
          <w:szCs w:val="22"/>
        </w:rPr>
        <w:t>000</w:t>
      </w:r>
      <w:r w:rsidR="00F1020E">
        <w:rPr>
          <w:rFonts w:ascii="Arial" w:eastAsia="Arial Unicode MS" w:hAnsi="Arial" w:cs="Arial"/>
          <w:b/>
          <w:sz w:val="22"/>
          <w:szCs w:val="22"/>
        </w:rPr>
        <w:t> </w:t>
      </w:r>
      <w:r w:rsidR="004517D9" w:rsidRPr="002B5C82">
        <w:rPr>
          <w:rFonts w:ascii="Arial" w:eastAsia="Arial Unicode MS" w:hAnsi="Arial" w:cs="Arial"/>
          <w:b/>
          <w:sz w:val="22"/>
          <w:szCs w:val="22"/>
        </w:rPr>
        <w:t>unikalnych użytkowników</w:t>
      </w:r>
      <w:r w:rsidR="00096EDD" w:rsidRPr="002B5C82">
        <w:rPr>
          <w:rFonts w:ascii="Arial" w:eastAsia="Arial Unicode MS" w:hAnsi="Arial" w:cs="Arial"/>
          <w:sz w:val="22"/>
          <w:szCs w:val="22"/>
        </w:rPr>
        <w:t>.</w:t>
      </w:r>
    </w:p>
    <w:p w14:paraId="7FFEF1BD" w14:textId="08F5078B" w:rsidR="002B61FE" w:rsidRPr="005164A1" w:rsidRDefault="00BA1FDE" w:rsidP="00EA79CD">
      <w:pPr>
        <w:pStyle w:val="Akapitzlist"/>
        <w:numPr>
          <w:ilvl w:val="3"/>
          <w:numId w:val="55"/>
        </w:numPr>
        <w:spacing w:after="120" w:line="276" w:lineRule="auto"/>
        <w:ind w:left="426" w:hanging="426"/>
        <w:jc w:val="both"/>
        <w:rPr>
          <w:rFonts w:ascii="Arial" w:eastAsia="Arial Unicode MS" w:hAnsi="Arial" w:cs="Arial"/>
          <w:sz w:val="22"/>
          <w:szCs w:val="22"/>
        </w:rPr>
      </w:pPr>
      <w:r w:rsidRPr="005164A1">
        <w:rPr>
          <w:rFonts w:ascii="Arial" w:eastAsia="Arial Unicode MS" w:hAnsi="Arial" w:cs="Arial"/>
          <w:sz w:val="22"/>
          <w:szCs w:val="22"/>
        </w:rPr>
        <w:t xml:space="preserve">Na czas realizacji Kampanii, w celu </w:t>
      </w:r>
      <w:r w:rsidR="00C73FB3" w:rsidRPr="005164A1">
        <w:rPr>
          <w:rFonts w:ascii="Arial" w:eastAsia="Arial Unicode MS" w:hAnsi="Arial" w:cs="Arial"/>
          <w:sz w:val="22"/>
          <w:szCs w:val="22"/>
        </w:rPr>
        <w:t xml:space="preserve">jej realizacji oraz </w:t>
      </w:r>
      <w:r w:rsidRPr="005164A1">
        <w:rPr>
          <w:rFonts w:ascii="Arial" w:eastAsia="Arial Unicode MS" w:hAnsi="Arial" w:cs="Arial"/>
          <w:sz w:val="22"/>
          <w:szCs w:val="22"/>
        </w:rPr>
        <w:t xml:space="preserve">monitorowania poziomu osiągnięcia </w:t>
      </w:r>
      <w:r w:rsidR="005467F7" w:rsidRPr="005164A1">
        <w:rPr>
          <w:rFonts w:ascii="Arial" w:eastAsia="Arial Unicode MS" w:hAnsi="Arial" w:cs="Arial"/>
          <w:sz w:val="22"/>
          <w:szCs w:val="22"/>
        </w:rPr>
        <w:t>wskaźnik</w:t>
      </w:r>
      <w:r w:rsidR="005212B3" w:rsidRPr="005164A1">
        <w:rPr>
          <w:rFonts w:ascii="Arial" w:eastAsia="Arial Unicode MS" w:hAnsi="Arial" w:cs="Arial"/>
          <w:sz w:val="22"/>
          <w:szCs w:val="22"/>
        </w:rPr>
        <w:t>ów</w:t>
      </w:r>
      <w:r w:rsidRPr="005164A1">
        <w:rPr>
          <w:rFonts w:ascii="Arial" w:eastAsia="Arial Unicode MS" w:hAnsi="Arial" w:cs="Arial"/>
          <w:sz w:val="22"/>
          <w:szCs w:val="22"/>
        </w:rPr>
        <w:t xml:space="preserve">, Zamawiający przekaże Wykonawcy </w:t>
      </w:r>
      <w:r w:rsidR="00187215" w:rsidRPr="005164A1">
        <w:rPr>
          <w:rFonts w:ascii="Arial" w:eastAsia="Arial Unicode MS" w:hAnsi="Arial" w:cs="Arial"/>
          <w:sz w:val="22"/>
          <w:szCs w:val="22"/>
        </w:rPr>
        <w:t>dostęp</w:t>
      </w:r>
      <w:r w:rsidR="00BD21C1" w:rsidRPr="00A70C1B">
        <w:rPr>
          <w:rFonts w:ascii="Arial" w:eastAsia="Arial Unicode MS" w:hAnsi="Arial" w:cs="Arial"/>
          <w:sz w:val="22"/>
          <w:szCs w:val="22"/>
        </w:rPr>
        <w:t xml:space="preserve">, z uprawnieniami menedżera, </w:t>
      </w:r>
      <w:r w:rsidR="00187215" w:rsidRPr="005164A1">
        <w:rPr>
          <w:rFonts w:ascii="Arial" w:eastAsia="Arial Unicode MS" w:hAnsi="Arial" w:cs="Arial"/>
          <w:sz w:val="22"/>
          <w:szCs w:val="22"/>
        </w:rPr>
        <w:t xml:space="preserve">do </w:t>
      </w:r>
      <w:r w:rsidR="00B23353" w:rsidRPr="005164A1">
        <w:rPr>
          <w:rFonts w:ascii="Arial" w:eastAsia="Arial Unicode MS" w:hAnsi="Arial" w:cs="Arial"/>
          <w:sz w:val="22"/>
          <w:szCs w:val="22"/>
        </w:rPr>
        <w:t xml:space="preserve">swojego </w:t>
      </w:r>
      <w:r w:rsidR="00187215" w:rsidRPr="005164A1">
        <w:rPr>
          <w:rFonts w:ascii="Arial" w:eastAsia="Arial Unicode MS" w:hAnsi="Arial" w:cs="Arial"/>
          <w:sz w:val="22"/>
          <w:szCs w:val="22"/>
        </w:rPr>
        <w:t>kanału na</w:t>
      </w:r>
      <w:r w:rsidR="00B23353" w:rsidRPr="005164A1">
        <w:rPr>
          <w:rFonts w:ascii="Arial" w:eastAsia="Arial Unicode MS" w:hAnsi="Arial" w:cs="Arial"/>
          <w:sz w:val="22"/>
          <w:szCs w:val="22"/>
        </w:rPr>
        <w:t> </w:t>
      </w:r>
      <w:r w:rsidR="00187215" w:rsidRPr="005164A1">
        <w:rPr>
          <w:rFonts w:ascii="Arial" w:eastAsia="Arial Unicode MS" w:hAnsi="Arial" w:cs="Arial"/>
          <w:sz w:val="22"/>
          <w:szCs w:val="22"/>
        </w:rPr>
        <w:t>YouTubie</w:t>
      </w:r>
      <w:r w:rsidR="001504A4" w:rsidRPr="005164A1">
        <w:rPr>
          <w:rFonts w:ascii="Arial" w:eastAsia="Arial Unicode MS" w:hAnsi="Arial" w:cs="Arial"/>
          <w:sz w:val="22"/>
          <w:szCs w:val="22"/>
        </w:rPr>
        <w:t xml:space="preserve"> – w</w:t>
      </w:r>
      <w:r w:rsidR="00B23353" w:rsidRPr="005164A1">
        <w:rPr>
          <w:rFonts w:ascii="Arial" w:eastAsia="Arial Unicode MS" w:hAnsi="Arial" w:cs="Arial"/>
          <w:sz w:val="22"/>
          <w:szCs w:val="22"/>
        </w:rPr>
        <w:t xml:space="preserve"> </w:t>
      </w:r>
      <w:r w:rsidR="001504A4" w:rsidRPr="005164A1">
        <w:rPr>
          <w:rFonts w:ascii="Arial" w:eastAsia="Arial Unicode MS" w:hAnsi="Arial" w:cs="Arial"/>
          <w:sz w:val="22"/>
          <w:szCs w:val="22"/>
        </w:rPr>
        <w:t>zakresie określonym w SOPZ cz. I.</w:t>
      </w:r>
    </w:p>
    <w:p w14:paraId="5B26F189" w14:textId="349E8A81" w:rsidR="00BA4445" w:rsidRPr="002B5C82" w:rsidRDefault="00BA4445" w:rsidP="00EA79CD">
      <w:pPr>
        <w:pStyle w:val="Akapitzlist"/>
        <w:numPr>
          <w:ilvl w:val="3"/>
          <w:numId w:val="55"/>
        </w:numPr>
        <w:spacing w:after="120" w:line="276" w:lineRule="auto"/>
        <w:ind w:left="426" w:hanging="426"/>
        <w:jc w:val="both"/>
        <w:rPr>
          <w:rFonts w:ascii="Arial" w:eastAsia="Arial Unicode MS" w:hAnsi="Arial" w:cs="Arial"/>
          <w:sz w:val="22"/>
          <w:szCs w:val="22"/>
        </w:rPr>
      </w:pPr>
      <w:r w:rsidRPr="002B5C82">
        <w:rPr>
          <w:rFonts w:ascii="Arial" w:eastAsia="Arial Unicode MS" w:hAnsi="Arial" w:cs="Arial"/>
          <w:sz w:val="22"/>
          <w:szCs w:val="22"/>
        </w:rPr>
        <w:t>Wykonawca będzie prowadził Kampanię z</w:t>
      </w:r>
      <w:r w:rsidR="001504A4" w:rsidRPr="002B5C82">
        <w:rPr>
          <w:rFonts w:ascii="Arial" w:eastAsia="Arial Unicode MS" w:hAnsi="Arial" w:cs="Arial"/>
          <w:sz w:val="22"/>
          <w:szCs w:val="22"/>
        </w:rPr>
        <w:t xml:space="preserve"> </w:t>
      </w:r>
      <w:r w:rsidRPr="002B5C82">
        <w:rPr>
          <w:rFonts w:ascii="Arial" w:eastAsia="Arial Unicode MS" w:hAnsi="Arial" w:cs="Arial"/>
          <w:sz w:val="22"/>
          <w:szCs w:val="22"/>
        </w:rPr>
        <w:t>wykorzystaniem własnych kont rekla</w:t>
      </w:r>
      <w:r w:rsidR="002A2406" w:rsidRPr="002B5C82">
        <w:rPr>
          <w:rFonts w:ascii="Arial" w:eastAsia="Arial Unicode MS" w:hAnsi="Arial" w:cs="Arial"/>
          <w:sz w:val="22"/>
          <w:szCs w:val="22"/>
        </w:rPr>
        <w:t>mowych, zaś</w:t>
      </w:r>
      <w:r w:rsidRPr="002B5C82">
        <w:rPr>
          <w:rFonts w:ascii="Arial" w:eastAsia="Arial Unicode MS" w:hAnsi="Arial" w:cs="Arial"/>
          <w:sz w:val="22"/>
          <w:szCs w:val="22"/>
        </w:rPr>
        <w:t xml:space="preserve"> Zamawiający udzieli Wykonawcy </w:t>
      </w:r>
      <w:r w:rsidR="00B23353" w:rsidRPr="002B5C82">
        <w:rPr>
          <w:rFonts w:ascii="Arial" w:eastAsia="Arial Unicode MS" w:hAnsi="Arial" w:cs="Arial"/>
          <w:sz w:val="22"/>
          <w:szCs w:val="22"/>
        </w:rPr>
        <w:t xml:space="preserve">wymaganych </w:t>
      </w:r>
      <w:r w:rsidRPr="002B5C82">
        <w:rPr>
          <w:rFonts w:ascii="Arial" w:eastAsia="Arial Unicode MS" w:hAnsi="Arial" w:cs="Arial"/>
          <w:sz w:val="22"/>
          <w:szCs w:val="22"/>
        </w:rPr>
        <w:t>zgód w celu połączenia tych kont z</w:t>
      </w:r>
      <w:r w:rsidR="001504A4" w:rsidRPr="002B5C82">
        <w:rPr>
          <w:rFonts w:ascii="Arial" w:eastAsia="Arial Unicode MS" w:hAnsi="Arial" w:cs="Arial"/>
          <w:sz w:val="22"/>
          <w:szCs w:val="22"/>
        </w:rPr>
        <w:t> </w:t>
      </w:r>
      <w:r w:rsidRPr="002B5C82">
        <w:rPr>
          <w:rFonts w:ascii="Arial" w:eastAsia="Arial Unicode MS" w:hAnsi="Arial" w:cs="Arial"/>
          <w:sz w:val="22"/>
          <w:szCs w:val="22"/>
        </w:rPr>
        <w:t>kanałem Zamawiającego w</w:t>
      </w:r>
      <w:r w:rsidR="001504A4" w:rsidRPr="002B5C82">
        <w:rPr>
          <w:rFonts w:ascii="Arial" w:eastAsia="Arial Unicode MS" w:hAnsi="Arial" w:cs="Arial"/>
          <w:sz w:val="22"/>
          <w:szCs w:val="22"/>
        </w:rPr>
        <w:t xml:space="preserve"> </w:t>
      </w:r>
      <w:r w:rsidRPr="002B5C82">
        <w:rPr>
          <w:rFonts w:ascii="Arial" w:eastAsia="Arial Unicode MS" w:hAnsi="Arial" w:cs="Arial"/>
          <w:sz w:val="22"/>
          <w:szCs w:val="22"/>
        </w:rPr>
        <w:t>serwisie YouTube, w zakresie w jakim będzie to niezbędne dla realizacji Kampanii oraz obliczania wskaźników.</w:t>
      </w:r>
    </w:p>
    <w:p w14:paraId="7A6A6BDD" w14:textId="77777777" w:rsidR="00F02DA8" w:rsidRPr="002B5C82" w:rsidRDefault="00F02DA8" w:rsidP="00A85675">
      <w:pPr>
        <w:spacing w:line="276" w:lineRule="auto"/>
        <w:rPr>
          <w:rFonts w:ascii="Arial" w:eastAsia="Arial Unicode MS" w:hAnsi="Arial" w:cs="Arial"/>
          <w:sz w:val="22"/>
          <w:szCs w:val="22"/>
        </w:rPr>
      </w:pPr>
    </w:p>
    <w:p w14:paraId="6B6BDABE" w14:textId="5CF8376A" w:rsidR="00FD70D3" w:rsidRPr="002B5C82" w:rsidRDefault="00192479" w:rsidP="00A30A3D">
      <w:pPr>
        <w:pStyle w:val="Nagwek2"/>
        <w:spacing w:after="120" w:line="276" w:lineRule="auto"/>
        <w:jc w:val="center"/>
        <w:rPr>
          <w:rFonts w:eastAsia="Arial Unicode MS" w:cs="Arial"/>
          <w:sz w:val="22"/>
          <w:szCs w:val="22"/>
        </w:rPr>
      </w:pPr>
      <w:r w:rsidRPr="002B5C82">
        <w:rPr>
          <w:rFonts w:eastAsia="Arial Unicode MS" w:cs="Arial"/>
          <w:sz w:val="22"/>
          <w:szCs w:val="22"/>
        </w:rPr>
        <w:t xml:space="preserve">§ </w:t>
      </w:r>
      <w:r w:rsidR="00095485" w:rsidRPr="002B5C82">
        <w:rPr>
          <w:rFonts w:eastAsia="Arial Unicode MS" w:cs="Arial"/>
          <w:sz w:val="22"/>
          <w:szCs w:val="22"/>
        </w:rPr>
        <w:t>3</w:t>
      </w:r>
      <w:r w:rsidRPr="002B5C82">
        <w:rPr>
          <w:rFonts w:eastAsia="Arial Unicode MS" w:cs="Arial"/>
          <w:sz w:val="22"/>
          <w:szCs w:val="22"/>
        </w:rPr>
        <w:t xml:space="preserve">. </w:t>
      </w:r>
      <w:r w:rsidR="00203105" w:rsidRPr="002B5C82">
        <w:rPr>
          <w:rFonts w:eastAsia="Arial Unicode MS" w:cs="Arial"/>
          <w:sz w:val="22"/>
          <w:szCs w:val="22"/>
        </w:rPr>
        <w:t>Sposób realizacji Umowy</w:t>
      </w:r>
    </w:p>
    <w:p w14:paraId="3E317176" w14:textId="413440F8" w:rsidR="00A600D4" w:rsidRPr="002B5C82" w:rsidRDefault="003D2AFF" w:rsidP="00A30A3D">
      <w:pPr>
        <w:pStyle w:val="Akapitzlist"/>
        <w:widowControl/>
        <w:numPr>
          <w:ilvl w:val="0"/>
          <w:numId w:val="10"/>
        </w:numPr>
        <w:suppressAutoHyphens/>
        <w:autoSpaceDN w:val="0"/>
        <w:spacing w:after="120" w:line="276" w:lineRule="auto"/>
        <w:ind w:left="426" w:hanging="426"/>
        <w:jc w:val="both"/>
        <w:textAlignment w:val="baseline"/>
        <w:rPr>
          <w:rFonts w:ascii="Arial" w:eastAsia="Arial Unicode MS" w:hAnsi="Arial" w:cs="Arial"/>
          <w:sz w:val="22"/>
          <w:szCs w:val="22"/>
        </w:rPr>
      </w:pPr>
      <w:r w:rsidRPr="002B5C82">
        <w:rPr>
          <w:rFonts w:ascii="Arial" w:eastAsia="Arial Unicode MS" w:hAnsi="Arial" w:cs="Arial"/>
          <w:sz w:val="22"/>
          <w:szCs w:val="22"/>
        </w:rPr>
        <w:t xml:space="preserve">Wszelkie działania podejmowane przez Wykonawcę muszą uwzględniać kontekst </w:t>
      </w:r>
      <w:r w:rsidR="00095485" w:rsidRPr="002B5C82">
        <w:rPr>
          <w:rFonts w:ascii="Arial" w:eastAsia="Arial Unicode MS" w:hAnsi="Arial" w:cs="Arial"/>
          <w:sz w:val="22"/>
          <w:szCs w:val="22"/>
        </w:rPr>
        <w:t>p</w:t>
      </w:r>
      <w:r w:rsidRPr="002B5C82">
        <w:rPr>
          <w:rFonts w:ascii="Arial" w:eastAsia="Arial Unicode MS" w:hAnsi="Arial" w:cs="Arial"/>
          <w:sz w:val="22"/>
          <w:szCs w:val="22"/>
        </w:rPr>
        <w:t xml:space="preserve">rojektu oraz charakter Zamawiającego jako instytucji publicznej. </w:t>
      </w:r>
      <w:r w:rsidR="000F0992" w:rsidRPr="002B5C82">
        <w:rPr>
          <w:rFonts w:ascii="Arial" w:eastAsia="Arial Unicode MS" w:hAnsi="Arial" w:cs="Arial"/>
          <w:sz w:val="22"/>
          <w:szCs w:val="22"/>
        </w:rPr>
        <w:t xml:space="preserve">W szczególności, emisje </w:t>
      </w:r>
      <w:r w:rsidR="001F14E5" w:rsidRPr="002B5C82">
        <w:rPr>
          <w:rFonts w:ascii="Arial" w:eastAsia="Arial Unicode MS" w:hAnsi="Arial" w:cs="Arial"/>
          <w:sz w:val="22"/>
          <w:szCs w:val="22"/>
        </w:rPr>
        <w:t>spotów</w:t>
      </w:r>
      <w:r w:rsidR="001504A4" w:rsidRPr="002B5C82">
        <w:rPr>
          <w:rFonts w:ascii="Arial" w:eastAsia="Arial Unicode MS" w:hAnsi="Arial" w:cs="Arial"/>
          <w:sz w:val="22"/>
          <w:szCs w:val="22"/>
        </w:rPr>
        <w:t xml:space="preserve"> </w:t>
      </w:r>
      <w:r w:rsidR="001F14E5" w:rsidRPr="002B5C82">
        <w:rPr>
          <w:rFonts w:ascii="Arial" w:eastAsia="Arial Unicode MS" w:hAnsi="Arial" w:cs="Arial"/>
          <w:sz w:val="22"/>
          <w:szCs w:val="22"/>
        </w:rPr>
        <w:t>w ramach Kampanii n</w:t>
      </w:r>
      <w:r w:rsidR="000F0992" w:rsidRPr="002B5C82">
        <w:rPr>
          <w:rFonts w:ascii="Arial" w:eastAsia="Arial Unicode MS" w:hAnsi="Arial" w:cs="Arial"/>
          <w:sz w:val="22"/>
          <w:szCs w:val="22"/>
        </w:rPr>
        <w:t>ie powinny poprzedzać</w:t>
      </w:r>
      <w:r w:rsidR="001F14E5" w:rsidRPr="002B5C82">
        <w:rPr>
          <w:rFonts w:ascii="Arial" w:eastAsia="Arial Unicode MS" w:hAnsi="Arial" w:cs="Arial"/>
          <w:sz w:val="22"/>
          <w:szCs w:val="22"/>
        </w:rPr>
        <w:t xml:space="preserve"> ani następować bezpośrednio po</w:t>
      </w:r>
      <w:r w:rsidR="00B23353">
        <w:rPr>
          <w:rFonts w:ascii="Arial" w:eastAsia="Arial Unicode MS" w:hAnsi="Arial" w:cs="Arial"/>
          <w:sz w:val="22"/>
          <w:szCs w:val="22"/>
        </w:rPr>
        <w:t xml:space="preserve"> </w:t>
      </w:r>
      <w:r w:rsidR="000F0992" w:rsidRPr="002B5C82">
        <w:rPr>
          <w:rFonts w:ascii="Arial" w:eastAsia="Arial Unicode MS" w:hAnsi="Arial" w:cs="Arial"/>
          <w:sz w:val="22"/>
          <w:szCs w:val="22"/>
        </w:rPr>
        <w:t xml:space="preserve">emisji </w:t>
      </w:r>
      <w:r w:rsidR="001F14E5" w:rsidRPr="002B5C82">
        <w:rPr>
          <w:rFonts w:ascii="Arial" w:eastAsia="Arial Unicode MS" w:hAnsi="Arial" w:cs="Arial"/>
          <w:sz w:val="22"/>
          <w:szCs w:val="22"/>
        </w:rPr>
        <w:t xml:space="preserve">materiałów </w:t>
      </w:r>
      <w:r w:rsidR="000F0992" w:rsidRPr="002B5C82">
        <w:rPr>
          <w:rFonts w:ascii="Arial" w:eastAsia="Arial Unicode MS" w:hAnsi="Arial" w:cs="Arial"/>
          <w:sz w:val="22"/>
          <w:szCs w:val="22"/>
        </w:rPr>
        <w:t>o negatywnym wydźwięku dla ekologii, ochrony środowiska czy zrównoważonego rozwoju.</w:t>
      </w:r>
    </w:p>
    <w:p w14:paraId="6117F6B6" w14:textId="176FC0B8" w:rsidR="00A600D4" w:rsidRPr="002B5C82" w:rsidRDefault="00A600D4" w:rsidP="00A30A3D">
      <w:pPr>
        <w:pStyle w:val="Akapitzlist"/>
        <w:widowControl/>
        <w:numPr>
          <w:ilvl w:val="0"/>
          <w:numId w:val="10"/>
        </w:numPr>
        <w:suppressAutoHyphens/>
        <w:autoSpaceDN w:val="0"/>
        <w:spacing w:after="120" w:line="276" w:lineRule="auto"/>
        <w:ind w:left="426" w:hanging="426"/>
        <w:jc w:val="both"/>
        <w:textAlignment w:val="baseline"/>
        <w:rPr>
          <w:rFonts w:ascii="Arial" w:eastAsia="Arial Unicode MS" w:hAnsi="Arial" w:cs="Arial"/>
          <w:sz w:val="22"/>
          <w:szCs w:val="22"/>
        </w:rPr>
      </w:pPr>
      <w:r w:rsidRPr="002B5C82">
        <w:rPr>
          <w:rFonts w:ascii="Arial" w:eastAsia="Arial Unicode MS" w:hAnsi="Arial" w:cs="Arial"/>
          <w:sz w:val="22"/>
          <w:szCs w:val="22"/>
        </w:rPr>
        <w:t xml:space="preserve">Wykonawca realizując Kampanię nie może: </w:t>
      </w:r>
    </w:p>
    <w:p w14:paraId="6F6086F2" w14:textId="77777777" w:rsidR="00A600D4" w:rsidRPr="002B5C82" w:rsidRDefault="00A600D4" w:rsidP="00870D7A">
      <w:pPr>
        <w:pStyle w:val="Akapitzlist"/>
        <w:numPr>
          <w:ilvl w:val="0"/>
          <w:numId w:val="27"/>
        </w:numPr>
        <w:spacing w:after="120" w:line="276" w:lineRule="auto"/>
        <w:ind w:left="851" w:hanging="425"/>
        <w:jc w:val="both"/>
        <w:rPr>
          <w:rFonts w:ascii="Arial" w:eastAsia="Arial Unicode MS" w:hAnsi="Arial" w:cs="Arial"/>
          <w:sz w:val="22"/>
          <w:szCs w:val="22"/>
        </w:rPr>
      </w:pPr>
      <w:r w:rsidRPr="002B5C82">
        <w:rPr>
          <w:rFonts w:ascii="Arial" w:eastAsia="Arial Unicode MS" w:hAnsi="Arial" w:cs="Arial"/>
          <w:sz w:val="22"/>
          <w:szCs w:val="22"/>
        </w:rPr>
        <w:t>stosować form marketingu, które są niezgodne z obowiązującymi przepisami prawa oraz Kodeksem Etyki Reklamy;</w:t>
      </w:r>
    </w:p>
    <w:p w14:paraId="7FA66A27" w14:textId="2F3A8904" w:rsidR="00257694" w:rsidRPr="002B5C82" w:rsidRDefault="00A600D4">
      <w:pPr>
        <w:pStyle w:val="Akapitzlist"/>
        <w:numPr>
          <w:ilvl w:val="0"/>
          <w:numId w:val="27"/>
        </w:numPr>
        <w:spacing w:after="120" w:line="276" w:lineRule="auto"/>
        <w:ind w:left="851" w:hanging="425"/>
        <w:jc w:val="both"/>
        <w:rPr>
          <w:rFonts w:ascii="Arial" w:eastAsia="Arial Unicode MS" w:hAnsi="Arial" w:cs="Arial"/>
          <w:sz w:val="22"/>
          <w:szCs w:val="22"/>
        </w:rPr>
      </w:pPr>
      <w:r w:rsidRPr="002B5C82">
        <w:rPr>
          <w:rFonts w:ascii="Arial" w:eastAsia="Arial Unicode MS" w:hAnsi="Arial" w:cs="Arial"/>
          <w:sz w:val="22"/>
          <w:szCs w:val="22"/>
        </w:rPr>
        <w:t>promować konkretnych produktów i marek oraz łączyć wizerunku Zamawiającego z działalnością podmiotów komercyjnych (m.in. poprzez używanie nazw własnych produktów, ich opisów lub zdjęć)</w:t>
      </w:r>
      <w:r w:rsidR="001504A4" w:rsidRPr="002B5C82">
        <w:rPr>
          <w:rFonts w:ascii="Arial" w:eastAsia="Arial Unicode MS" w:hAnsi="Arial" w:cs="Arial"/>
          <w:sz w:val="22"/>
          <w:szCs w:val="22"/>
        </w:rPr>
        <w:t xml:space="preserve"> – dopuszczalne jest emitowanie spotów </w:t>
      </w:r>
      <w:r w:rsidR="002B5C82">
        <w:rPr>
          <w:rFonts w:ascii="Arial" w:eastAsia="Arial Unicode MS" w:hAnsi="Arial" w:cs="Arial"/>
          <w:sz w:val="22"/>
          <w:szCs w:val="22"/>
        </w:rPr>
        <w:t xml:space="preserve">w </w:t>
      </w:r>
      <w:r w:rsidR="001504A4" w:rsidRPr="002B5C82">
        <w:rPr>
          <w:rFonts w:ascii="Arial" w:eastAsia="Arial Unicode MS" w:hAnsi="Arial" w:cs="Arial"/>
          <w:sz w:val="22"/>
          <w:szCs w:val="22"/>
        </w:rPr>
        <w:t xml:space="preserve">serwisie YouTube przed lub po innych materiałach </w:t>
      </w:r>
      <w:r w:rsidR="002B5C82">
        <w:rPr>
          <w:rFonts w:ascii="Arial" w:eastAsia="Arial Unicode MS" w:hAnsi="Arial" w:cs="Arial"/>
          <w:sz w:val="22"/>
          <w:szCs w:val="22"/>
        </w:rPr>
        <w:t xml:space="preserve">jedynie </w:t>
      </w:r>
      <w:r w:rsidR="001504A4" w:rsidRPr="002B5C82">
        <w:rPr>
          <w:rFonts w:ascii="Arial" w:eastAsia="Arial Unicode MS" w:hAnsi="Arial" w:cs="Arial"/>
          <w:sz w:val="22"/>
          <w:szCs w:val="22"/>
        </w:rPr>
        <w:t>w sposób niesugerujący, że</w:t>
      </w:r>
      <w:r w:rsidR="002B5C82">
        <w:rPr>
          <w:rFonts w:ascii="Arial" w:eastAsia="Arial Unicode MS" w:hAnsi="Arial" w:cs="Arial"/>
          <w:sz w:val="22"/>
          <w:szCs w:val="22"/>
        </w:rPr>
        <w:t> </w:t>
      </w:r>
      <w:r w:rsidR="001504A4" w:rsidRPr="002B5C82">
        <w:rPr>
          <w:rFonts w:ascii="Arial" w:eastAsia="Arial Unicode MS" w:hAnsi="Arial" w:cs="Arial"/>
          <w:sz w:val="22"/>
          <w:szCs w:val="22"/>
        </w:rPr>
        <w:t xml:space="preserve">Zamawiający lub spoty promują daną firmę, produkt, podmiot lub inicjatywę </w:t>
      </w:r>
      <w:r w:rsidR="00F1020E">
        <w:rPr>
          <w:rFonts w:ascii="Arial" w:eastAsia="Arial Unicode MS" w:hAnsi="Arial" w:cs="Arial"/>
          <w:sz w:val="22"/>
          <w:szCs w:val="22"/>
        </w:rPr>
        <w:t>(</w:t>
      </w:r>
      <w:r w:rsidR="001504A4" w:rsidRPr="002B5C82">
        <w:rPr>
          <w:rFonts w:ascii="Arial" w:eastAsia="Arial Unicode MS" w:hAnsi="Arial" w:cs="Arial"/>
          <w:sz w:val="22"/>
          <w:szCs w:val="22"/>
        </w:rPr>
        <w:t>inną niż Projekt</w:t>
      </w:r>
      <w:r w:rsidR="00F1020E">
        <w:rPr>
          <w:rFonts w:ascii="Arial" w:eastAsia="Arial Unicode MS" w:hAnsi="Arial" w:cs="Arial"/>
          <w:sz w:val="22"/>
          <w:szCs w:val="22"/>
        </w:rPr>
        <w:t>)</w:t>
      </w:r>
      <w:r w:rsidR="001504A4" w:rsidRPr="002B5C82">
        <w:rPr>
          <w:rFonts w:ascii="Arial" w:eastAsia="Arial Unicode MS" w:hAnsi="Arial" w:cs="Arial"/>
          <w:sz w:val="22"/>
          <w:szCs w:val="22"/>
        </w:rPr>
        <w:t>.</w:t>
      </w:r>
    </w:p>
    <w:bookmarkEnd w:id="1"/>
    <w:p w14:paraId="09637168" w14:textId="354674A4" w:rsidR="002B6F55" w:rsidRPr="002B5C82" w:rsidRDefault="002B6F55" w:rsidP="00A30A3D">
      <w:pPr>
        <w:pStyle w:val="Akapitzlist"/>
        <w:widowControl/>
        <w:numPr>
          <w:ilvl w:val="0"/>
          <w:numId w:val="10"/>
        </w:numPr>
        <w:suppressAutoHyphens/>
        <w:autoSpaceDN w:val="0"/>
        <w:spacing w:after="120" w:line="276" w:lineRule="auto"/>
        <w:ind w:left="426" w:hanging="426"/>
        <w:jc w:val="both"/>
        <w:textAlignment w:val="baseline"/>
        <w:rPr>
          <w:rFonts w:ascii="Arial" w:eastAsia="Arial Unicode MS" w:hAnsi="Arial" w:cs="Arial"/>
          <w:sz w:val="22"/>
          <w:szCs w:val="22"/>
        </w:rPr>
      </w:pPr>
      <w:r w:rsidRPr="002B5C82">
        <w:rPr>
          <w:rFonts w:ascii="Arial" w:eastAsia="Arial Unicode MS" w:hAnsi="Arial" w:cs="Arial"/>
          <w:sz w:val="22"/>
          <w:szCs w:val="22"/>
        </w:rPr>
        <w:t>Wykonawca oświadcza, iż dysponuje wiedzą i doświadczeniem niezbędnymi do</w:t>
      </w:r>
      <w:r w:rsidR="004B7F5F" w:rsidRPr="002B5C82">
        <w:rPr>
          <w:rFonts w:ascii="Arial" w:eastAsia="Arial Unicode MS" w:hAnsi="Arial" w:cs="Arial"/>
          <w:sz w:val="22"/>
          <w:szCs w:val="22"/>
        </w:rPr>
        <w:t> </w:t>
      </w:r>
      <w:r w:rsidRPr="002B5C82">
        <w:rPr>
          <w:rFonts w:ascii="Arial" w:eastAsia="Arial Unicode MS" w:hAnsi="Arial" w:cs="Arial"/>
          <w:sz w:val="22"/>
          <w:szCs w:val="22"/>
        </w:rPr>
        <w:t>prawidłowego</w:t>
      </w:r>
      <w:r w:rsidR="00F1020E">
        <w:rPr>
          <w:rFonts w:ascii="Arial" w:eastAsia="Arial Unicode MS" w:hAnsi="Arial" w:cs="Arial"/>
          <w:sz w:val="22"/>
          <w:szCs w:val="22"/>
        </w:rPr>
        <w:t>, terminowego</w:t>
      </w:r>
      <w:r w:rsidRPr="002B5C82">
        <w:rPr>
          <w:rFonts w:ascii="Arial" w:eastAsia="Arial Unicode MS" w:hAnsi="Arial" w:cs="Arial"/>
          <w:sz w:val="22"/>
          <w:szCs w:val="22"/>
        </w:rPr>
        <w:t xml:space="preserve"> i należytego wykonania</w:t>
      </w:r>
      <w:r w:rsidR="00D84379" w:rsidRPr="002B5C82">
        <w:rPr>
          <w:rFonts w:ascii="Arial" w:eastAsia="Arial Unicode MS" w:hAnsi="Arial" w:cs="Arial"/>
          <w:sz w:val="22"/>
          <w:szCs w:val="22"/>
        </w:rPr>
        <w:t xml:space="preserve"> Umowy</w:t>
      </w:r>
      <w:r w:rsidRPr="002B5C82">
        <w:rPr>
          <w:rFonts w:ascii="Arial" w:eastAsia="Arial Unicode MS" w:hAnsi="Arial" w:cs="Arial"/>
          <w:sz w:val="22"/>
          <w:szCs w:val="22"/>
        </w:rPr>
        <w:t>.</w:t>
      </w:r>
    </w:p>
    <w:p w14:paraId="4702689D" w14:textId="1749968B" w:rsidR="002B6F55" w:rsidRPr="002B5C82" w:rsidRDefault="002B6F55" w:rsidP="00A30A3D">
      <w:pPr>
        <w:pStyle w:val="Akapitzlist"/>
        <w:widowControl/>
        <w:numPr>
          <w:ilvl w:val="0"/>
          <w:numId w:val="10"/>
        </w:numPr>
        <w:suppressAutoHyphens/>
        <w:autoSpaceDN w:val="0"/>
        <w:spacing w:after="120" w:line="276" w:lineRule="auto"/>
        <w:ind w:left="426" w:hanging="426"/>
        <w:jc w:val="both"/>
        <w:textAlignment w:val="baseline"/>
        <w:rPr>
          <w:rFonts w:ascii="Arial" w:eastAsia="Arial Unicode MS" w:hAnsi="Arial" w:cs="Arial"/>
          <w:sz w:val="22"/>
          <w:szCs w:val="22"/>
        </w:rPr>
      </w:pPr>
      <w:r w:rsidRPr="002B5C82">
        <w:rPr>
          <w:rFonts w:ascii="Arial" w:eastAsia="Arial Unicode MS" w:hAnsi="Arial" w:cs="Arial"/>
          <w:sz w:val="22"/>
          <w:szCs w:val="22"/>
        </w:rPr>
        <w:t xml:space="preserve">Wykonawca zobowiązuje się do realizacji </w:t>
      </w:r>
      <w:r w:rsidR="00DA0683" w:rsidRPr="002B5C82">
        <w:rPr>
          <w:rFonts w:ascii="Arial" w:eastAsia="Arial Unicode MS" w:hAnsi="Arial" w:cs="Arial"/>
          <w:sz w:val="22"/>
          <w:szCs w:val="22"/>
        </w:rPr>
        <w:t>Umowy</w:t>
      </w:r>
      <w:r w:rsidRPr="002B5C82">
        <w:rPr>
          <w:rFonts w:ascii="Arial" w:eastAsia="Arial Unicode MS" w:hAnsi="Arial" w:cs="Arial"/>
          <w:sz w:val="22"/>
          <w:szCs w:val="22"/>
        </w:rPr>
        <w:t xml:space="preserve"> na najwyższym, profesjonalnym poziomie, zapewniając jakość i rzetelność je</w:t>
      </w:r>
      <w:r w:rsidR="00246BE8" w:rsidRPr="002B5C82">
        <w:rPr>
          <w:rFonts w:ascii="Arial" w:eastAsia="Arial Unicode MS" w:hAnsi="Arial" w:cs="Arial"/>
          <w:sz w:val="22"/>
          <w:szCs w:val="22"/>
        </w:rPr>
        <w:t>j</w:t>
      </w:r>
      <w:r w:rsidRPr="002B5C82">
        <w:rPr>
          <w:rFonts w:ascii="Arial" w:eastAsia="Arial Unicode MS" w:hAnsi="Arial" w:cs="Arial"/>
          <w:sz w:val="22"/>
          <w:szCs w:val="22"/>
        </w:rPr>
        <w:t xml:space="preserve"> wykonania, zgodnie ze wszystkimi obowiązującymi przepisami prawa oraz dbając przy tym o interesy Zamawiającego.</w:t>
      </w:r>
    </w:p>
    <w:p w14:paraId="427433F7" w14:textId="7D210B83" w:rsidR="002B6F55" w:rsidRPr="002B5C82" w:rsidRDefault="002B6F55" w:rsidP="00A30A3D">
      <w:pPr>
        <w:pStyle w:val="Akapitzlist"/>
        <w:widowControl/>
        <w:numPr>
          <w:ilvl w:val="0"/>
          <w:numId w:val="10"/>
        </w:numPr>
        <w:suppressAutoHyphens/>
        <w:autoSpaceDN w:val="0"/>
        <w:spacing w:after="120" w:line="276" w:lineRule="auto"/>
        <w:ind w:left="426" w:hanging="426"/>
        <w:jc w:val="both"/>
        <w:textAlignment w:val="baseline"/>
        <w:rPr>
          <w:rFonts w:ascii="Arial" w:eastAsia="Arial Unicode MS" w:hAnsi="Arial" w:cs="Arial"/>
          <w:sz w:val="22"/>
          <w:szCs w:val="22"/>
        </w:rPr>
      </w:pPr>
      <w:r w:rsidRPr="002B5C82">
        <w:rPr>
          <w:rFonts w:ascii="Arial" w:eastAsia="Arial Unicode MS" w:hAnsi="Arial" w:cs="Arial"/>
          <w:sz w:val="22"/>
          <w:szCs w:val="22"/>
        </w:rPr>
        <w:t>Wykonawca zobowiązuje się do działania zgodnego ze wskazówkami i wytycznymi Zamawiającego</w:t>
      </w:r>
      <w:r w:rsidR="00095485" w:rsidRPr="002B5C82">
        <w:rPr>
          <w:rFonts w:ascii="Arial" w:eastAsia="Arial Unicode MS" w:hAnsi="Arial" w:cs="Arial"/>
          <w:sz w:val="22"/>
          <w:szCs w:val="22"/>
        </w:rPr>
        <w:t>, o ile nie będą one sprzeczne z treścią Umowy, SOPZ cz. I ani z obowiązującymi przepisami.</w:t>
      </w:r>
    </w:p>
    <w:p w14:paraId="74B6B32B" w14:textId="1965197E" w:rsidR="00257694" w:rsidRPr="00870D7A" w:rsidRDefault="00A86CD6" w:rsidP="00A30A3D">
      <w:pPr>
        <w:pStyle w:val="Akapitzlist"/>
        <w:widowControl/>
        <w:numPr>
          <w:ilvl w:val="0"/>
          <w:numId w:val="10"/>
        </w:numPr>
        <w:suppressAutoHyphens/>
        <w:autoSpaceDN w:val="0"/>
        <w:spacing w:after="120" w:line="276" w:lineRule="auto"/>
        <w:ind w:left="426" w:hanging="426"/>
        <w:jc w:val="both"/>
        <w:textAlignment w:val="baseline"/>
        <w:rPr>
          <w:rFonts w:ascii="Arial" w:eastAsia="Arial Unicode MS" w:hAnsi="Arial" w:cs="Arial"/>
          <w:sz w:val="22"/>
          <w:szCs w:val="22"/>
        </w:rPr>
      </w:pPr>
      <w:r w:rsidRPr="002B5C82">
        <w:rPr>
          <w:rFonts w:ascii="Arial" w:eastAsia="Arial Unicode MS" w:hAnsi="Arial" w:cs="Arial"/>
          <w:sz w:val="22"/>
          <w:szCs w:val="22"/>
        </w:rPr>
        <w:t xml:space="preserve">Wykonawca odpowiada za koordynację i nadzór nad wszelkimi działaniami podejmowanymi w związku z realizacją </w:t>
      </w:r>
      <w:r w:rsidR="00A600D4" w:rsidRPr="002B5C82">
        <w:rPr>
          <w:rFonts w:ascii="Arial" w:eastAsia="Arial Unicode MS" w:hAnsi="Arial" w:cs="Arial"/>
          <w:sz w:val="22"/>
          <w:szCs w:val="22"/>
        </w:rPr>
        <w:t xml:space="preserve">Umowy </w:t>
      </w:r>
      <w:r w:rsidRPr="002B5C82">
        <w:rPr>
          <w:rFonts w:ascii="Arial" w:eastAsia="Arial Unicode MS" w:hAnsi="Arial" w:cs="Arial"/>
          <w:sz w:val="22"/>
          <w:szCs w:val="22"/>
        </w:rPr>
        <w:t>przez zatrudnionych przez siebie pracowników</w:t>
      </w:r>
      <w:r w:rsidR="00246BE8" w:rsidRPr="002B5C82">
        <w:rPr>
          <w:rFonts w:ascii="Arial" w:eastAsia="Arial Unicode MS" w:hAnsi="Arial" w:cs="Arial"/>
          <w:sz w:val="22"/>
          <w:szCs w:val="22"/>
        </w:rPr>
        <w:t xml:space="preserve"> i podmioty</w:t>
      </w:r>
      <w:r w:rsidR="00257694" w:rsidRPr="002B5C82">
        <w:rPr>
          <w:rFonts w:ascii="Arial" w:eastAsia="Arial Unicode MS" w:hAnsi="Arial" w:cs="Arial"/>
          <w:sz w:val="22"/>
          <w:szCs w:val="22"/>
        </w:rPr>
        <w:t>, przy pomocy których będzie realizował Umowę („</w:t>
      </w:r>
      <w:r w:rsidR="00257694" w:rsidRPr="002B5C82">
        <w:rPr>
          <w:rFonts w:ascii="Arial" w:eastAsia="Arial Unicode MS" w:hAnsi="Arial" w:cs="Arial"/>
          <w:b/>
          <w:sz w:val="22"/>
          <w:szCs w:val="22"/>
        </w:rPr>
        <w:t>Podwykonawców</w:t>
      </w:r>
      <w:r w:rsidR="00257694" w:rsidRPr="002B5C82">
        <w:rPr>
          <w:rFonts w:ascii="Arial" w:eastAsia="Arial Unicode MS" w:hAnsi="Arial" w:cs="Arial"/>
          <w:sz w:val="22"/>
          <w:szCs w:val="22"/>
        </w:rPr>
        <w:t>”)</w:t>
      </w:r>
      <w:r w:rsidRPr="002B5C82">
        <w:rPr>
          <w:rFonts w:ascii="Arial" w:eastAsia="Arial Unicode MS" w:hAnsi="Arial" w:cs="Arial"/>
          <w:sz w:val="22"/>
          <w:szCs w:val="22"/>
        </w:rPr>
        <w:t>, w celu zapewnienia należytego i terminowego wykonania</w:t>
      </w:r>
      <w:r w:rsidRPr="00870D7A">
        <w:rPr>
          <w:rFonts w:ascii="Arial" w:eastAsia="Arial Unicode MS" w:hAnsi="Arial" w:cs="Arial"/>
          <w:sz w:val="22"/>
          <w:szCs w:val="22"/>
        </w:rPr>
        <w:t xml:space="preserve"> </w:t>
      </w:r>
      <w:r w:rsidR="00A600D4" w:rsidRPr="00A30A3D">
        <w:rPr>
          <w:rFonts w:ascii="Arial" w:eastAsia="Arial Unicode MS" w:hAnsi="Arial" w:cs="Arial"/>
          <w:sz w:val="22"/>
          <w:szCs w:val="22"/>
        </w:rPr>
        <w:lastRenderedPageBreak/>
        <w:t>zobowiązań wynikających z Umowy</w:t>
      </w:r>
      <w:r w:rsidRPr="00870D7A">
        <w:rPr>
          <w:rFonts w:ascii="Arial" w:eastAsia="Arial Unicode MS" w:hAnsi="Arial" w:cs="Arial"/>
          <w:sz w:val="22"/>
          <w:szCs w:val="22"/>
        </w:rPr>
        <w:t>.</w:t>
      </w:r>
      <w:r w:rsidR="00257694" w:rsidRPr="00A30A3D">
        <w:rPr>
          <w:rFonts w:ascii="Arial" w:eastAsia="Arial Unicode MS" w:hAnsi="Arial" w:cs="Arial"/>
          <w:sz w:val="22"/>
          <w:szCs w:val="22"/>
        </w:rPr>
        <w:t xml:space="preserve"> Opóźnienie w wykonaniu Umowy lub jego części przez Podwykonawców nie zwalnia Wykonawcy z odpowiedzialności za naruszenie terminów przewidzianych Umową.</w:t>
      </w:r>
    </w:p>
    <w:p w14:paraId="7B1F660E" w14:textId="609CB763" w:rsidR="00B04529" w:rsidRPr="00A30A3D" w:rsidRDefault="006A0DEE" w:rsidP="00A30A3D">
      <w:pPr>
        <w:pStyle w:val="Akapitzlist"/>
        <w:widowControl/>
        <w:numPr>
          <w:ilvl w:val="0"/>
          <w:numId w:val="10"/>
        </w:numPr>
        <w:suppressAutoHyphens/>
        <w:autoSpaceDN w:val="0"/>
        <w:spacing w:after="120" w:line="276" w:lineRule="auto"/>
        <w:ind w:left="426" w:hanging="426"/>
        <w:jc w:val="both"/>
        <w:textAlignment w:val="baseline"/>
        <w:rPr>
          <w:rFonts w:ascii="Arial" w:eastAsia="Arial Unicode MS" w:hAnsi="Arial" w:cs="Arial"/>
          <w:sz w:val="22"/>
          <w:szCs w:val="22"/>
        </w:rPr>
      </w:pPr>
      <w:r w:rsidRPr="00870D7A">
        <w:rPr>
          <w:rFonts w:ascii="Arial" w:eastAsia="Arial Unicode MS" w:hAnsi="Arial" w:cs="Arial"/>
          <w:sz w:val="22"/>
          <w:szCs w:val="22"/>
        </w:rPr>
        <w:t>Jeżeli w toku realizacji Umowy</w:t>
      </w:r>
      <w:r w:rsidRPr="005342EE">
        <w:rPr>
          <w:rFonts w:ascii="Arial" w:eastAsia="Arial Unicode MS" w:hAnsi="Arial" w:cs="Arial"/>
          <w:sz w:val="22"/>
          <w:szCs w:val="22"/>
        </w:rPr>
        <w:t xml:space="preserve"> Wykonawca stwierdzi zaistnienie okoliczności, które dają podstawę do oceny, że jakiekolwiek </w:t>
      </w:r>
      <w:r w:rsidR="00A600D4" w:rsidRPr="00A30A3D">
        <w:rPr>
          <w:rFonts w:ascii="Arial" w:eastAsia="Arial Unicode MS" w:hAnsi="Arial" w:cs="Arial"/>
          <w:sz w:val="22"/>
          <w:szCs w:val="22"/>
        </w:rPr>
        <w:t xml:space="preserve">jego zobowiązania </w:t>
      </w:r>
      <w:r w:rsidRPr="00870D7A">
        <w:rPr>
          <w:rFonts w:ascii="Arial" w:eastAsia="Arial Unicode MS" w:hAnsi="Arial" w:cs="Arial"/>
          <w:sz w:val="22"/>
          <w:szCs w:val="22"/>
        </w:rPr>
        <w:t>nie zostaną wykonane w</w:t>
      </w:r>
      <w:r w:rsidR="00A600D4" w:rsidRPr="00A30A3D">
        <w:rPr>
          <w:rFonts w:ascii="Arial" w:eastAsia="Arial Unicode MS" w:hAnsi="Arial" w:cs="Arial"/>
          <w:sz w:val="22"/>
          <w:szCs w:val="22"/>
        </w:rPr>
        <w:t> </w:t>
      </w:r>
      <w:r w:rsidRPr="00870D7A">
        <w:rPr>
          <w:rFonts w:ascii="Arial" w:eastAsia="Arial Unicode MS" w:hAnsi="Arial" w:cs="Arial"/>
          <w:sz w:val="22"/>
          <w:szCs w:val="22"/>
        </w:rPr>
        <w:t>terminach określonych w Umowie</w:t>
      </w:r>
      <w:r w:rsidR="00095485" w:rsidRPr="00A30A3D">
        <w:rPr>
          <w:rFonts w:ascii="Arial" w:eastAsia="Arial Unicode MS" w:hAnsi="Arial" w:cs="Arial"/>
          <w:sz w:val="22"/>
          <w:szCs w:val="22"/>
        </w:rPr>
        <w:t xml:space="preserve">, SOPZ cz. </w:t>
      </w:r>
      <w:r w:rsidR="00EC247E">
        <w:rPr>
          <w:rFonts w:ascii="Arial" w:eastAsia="Arial Unicode MS" w:hAnsi="Arial" w:cs="Arial"/>
          <w:sz w:val="22"/>
          <w:szCs w:val="22"/>
        </w:rPr>
        <w:t>I</w:t>
      </w:r>
      <w:r w:rsidRPr="00870D7A">
        <w:rPr>
          <w:rFonts w:ascii="Arial" w:eastAsia="Arial Unicode MS" w:hAnsi="Arial" w:cs="Arial"/>
          <w:sz w:val="22"/>
          <w:szCs w:val="22"/>
        </w:rPr>
        <w:t xml:space="preserve">, </w:t>
      </w:r>
      <w:r w:rsidR="00095485" w:rsidRPr="00A30A3D">
        <w:rPr>
          <w:rFonts w:ascii="Arial" w:eastAsia="Arial Unicode MS" w:hAnsi="Arial" w:cs="Arial"/>
          <w:sz w:val="22"/>
          <w:szCs w:val="22"/>
        </w:rPr>
        <w:t xml:space="preserve">niezwłocznie </w:t>
      </w:r>
      <w:r w:rsidRPr="005342EE">
        <w:rPr>
          <w:rFonts w:ascii="Arial" w:eastAsia="Arial Unicode MS" w:hAnsi="Arial" w:cs="Arial"/>
          <w:sz w:val="22"/>
          <w:szCs w:val="22"/>
        </w:rPr>
        <w:t>pisemnie lub w formie elektronicznej powiadomi Zamawiającego o</w:t>
      </w:r>
      <w:r w:rsidR="004B7F5F">
        <w:rPr>
          <w:rFonts w:ascii="Arial" w:eastAsia="Arial Unicode MS" w:hAnsi="Arial" w:cs="Arial"/>
          <w:sz w:val="22"/>
          <w:szCs w:val="22"/>
        </w:rPr>
        <w:t xml:space="preserve"> </w:t>
      </w:r>
      <w:r w:rsidRPr="00870D7A">
        <w:rPr>
          <w:rFonts w:ascii="Arial" w:eastAsia="Arial Unicode MS" w:hAnsi="Arial" w:cs="Arial"/>
          <w:sz w:val="22"/>
          <w:szCs w:val="22"/>
        </w:rPr>
        <w:t>niebezpieczeństwie wystąpi</w:t>
      </w:r>
      <w:r w:rsidRPr="005342EE">
        <w:rPr>
          <w:rFonts w:ascii="Arial" w:eastAsia="Arial Unicode MS" w:hAnsi="Arial" w:cs="Arial"/>
          <w:sz w:val="22"/>
          <w:szCs w:val="22"/>
        </w:rPr>
        <w:t>enia opóźnienia, wskazując jednocześnie jego prawdopodobny czas, przyczynę oraz propozycję sposobu rozwiązania zaistniałego problemu. Sposób rozwiązania zaistniałego problemu każdorazowo wymaga akceptacji Zamawiającego.</w:t>
      </w:r>
    </w:p>
    <w:p w14:paraId="45FEA3D0" w14:textId="7F9C59AB" w:rsidR="00095485" w:rsidRPr="00A30A3D" w:rsidRDefault="00095485" w:rsidP="00A30A3D">
      <w:pPr>
        <w:pStyle w:val="Akapitzlist"/>
        <w:widowControl/>
        <w:numPr>
          <w:ilvl w:val="0"/>
          <w:numId w:val="10"/>
        </w:numPr>
        <w:suppressAutoHyphens/>
        <w:autoSpaceDN w:val="0"/>
        <w:spacing w:after="120" w:line="276" w:lineRule="auto"/>
        <w:ind w:left="426" w:hanging="426"/>
        <w:jc w:val="both"/>
        <w:textAlignment w:val="baseline"/>
        <w:rPr>
          <w:rFonts w:ascii="Arial" w:eastAsia="Arial Unicode MS" w:hAnsi="Arial" w:cs="Arial"/>
          <w:sz w:val="22"/>
          <w:szCs w:val="22"/>
        </w:rPr>
      </w:pPr>
      <w:r w:rsidRPr="00A30A3D">
        <w:rPr>
          <w:rFonts w:ascii="Arial" w:eastAsia="Arial Unicode MS" w:hAnsi="Arial" w:cs="Arial"/>
          <w:sz w:val="22"/>
          <w:szCs w:val="22"/>
        </w:rPr>
        <w:t xml:space="preserve">Zamawiający zastrzega sobie prawo do kontrolowania sposobu realizacji </w:t>
      </w:r>
      <w:r w:rsidR="00A600D4" w:rsidRPr="00A30A3D">
        <w:rPr>
          <w:rFonts w:ascii="Arial" w:eastAsia="Arial Unicode MS" w:hAnsi="Arial" w:cs="Arial"/>
          <w:sz w:val="22"/>
          <w:szCs w:val="22"/>
        </w:rPr>
        <w:t>Umowy przez Wykonawcę</w:t>
      </w:r>
      <w:r w:rsidRPr="00A30A3D">
        <w:rPr>
          <w:rFonts w:ascii="Arial" w:eastAsia="Arial Unicode MS" w:hAnsi="Arial" w:cs="Arial"/>
          <w:sz w:val="22"/>
          <w:szCs w:val="22"/>
        </w:rPr>
        <w:t>. W celu realizacji uprawnień kontrolnych, o których mowa w niniejszym ustępie, Zamawiający ma</w:t>
      </w:r>
      <w:r w:rsidR="00A92874">
        <w:rPr>
          <w:rFonts w:ascii="Arial" w:eastAsia="Arial Unicode MS" w:hAnsi="Arial" w:cs="Arial"/>
          <w:sz w:val="22"/>
          <w:szCs w:val="22"/>
        </w:rPr>
        <w:t xml:space="preserve"> prawo do</w:t>
      </w:r>
      <w:r w:rsidRPr="00A30A3D">
        <w:rPr>
          <w:rFonts w:ascii="Arial" w:eastAsia="Arial Unicode MS" w:hAnsi="Arial" w:cs="Arial"/>
          <w:sz w:val="22"/>
          <w:szCs w:val="22"/>
        </w:rPr>
        <w:t xml:space="preserve"> </w:t>
      </w:r>
      <w:r w:rsidR="00A57579" w:rsidRPr="00A30A3D">
        <w:rPr>
          <w:rFonts w:ascii="Arial" w:eastAsia="Arial Unicode MS" w:hAnsi="Arial" w:cs="Arial"/>
          <w:sz w:val="22"/>
          <w:szCs w:val="22"/>
        </w:rPr>
        <w:t xml:space="preserve">zadawania Wykonawcy pytań dotyczących realizacji Umowy, na które Wykonawca zobowiązany jest odpowiadać w terminie nie dłuższym niż </w:t>
      </w:r>
      <w:r w:rsidR="00A92874">
        <w:rPr>
          <w:rFonts w:ascii="Arial" w:eastAsia="Arial Unicode MS" w:hAnsi="Arial" w:cs="Arial"/>
          <w:sz w:val="22"/>
          <w:szCs w:val="22"/>
        </w:rPr>
        <w:t>1</w:t>
      </w:r>
      <w:r w:rsidR="00A57579" w:rsidRPr="00A30A3D">
        <w:rPr>
          <w:rFonts w:ascii="Arial" w:eastAsia="Arial Unicode MS" w:hAnsi="Arial" w:cs="Arial"/>
          <w:sz w:val="22"/>
          <w:szCs w:val="22"/>
        </w:rPr>
        <w:t xml:space="preserve"> dzień roboczy, a także </w:t>
      </w:r>
      <w:r w:rsidRPr="00A30A3D">
        <w:rPr>
          <w:rFonts w:ascii="Arial" w:eastAsia="Arial Unicode MS" w:hAnsi="Arial" w:cs="Arial"/>
          <w:sz w:val="22"/>
          <w:szCs w:val="22"/>
        </w:rPr>
        <w:t xml:space="preserve">prawo wglądu </w:t>
      </w:r>
      <w:r w:rsidR="00A600D4" w:rsidRPr="00A30A3D">
        <w:rPr>
          <w:rFonts w:ascii="Arial" w:eastAsia="Arial Unicode MS" w:hAnsi="Arial" w:cs="Arial"/>
          <w:sz w:val="22"/>
          <w:szCs w:val="22"/>
        </w:rPr>
        <w:t>do wszystkich dokumentów związanych</w:t>
      </w:r>
      <w:r w:rsidRPr="00A30A3D">
        <w:rPr>
          <w:rFonts w:ascii="Arial" w:eastAsia="Arial Unicode MS" w:hAnsi="Arial" w:cs="Arial"/>
          <w:sz w:val="22"/>
          <w:szCs w:val="22"/>
        </w:rPr>
        <w:t xml:space="preserve"> z</w:t>
      </w:r>
      <w:r w:rsidR="00A92874">
        <w:rPr>
          <w:rFonts w:ascii="Arial" w:eastAsia="Arial Unicode MS" w:hAnsi="Arial" w:cs="Arial"/>
          <w:sz w:val="22"/>
          <w:szCs w:val="22"/>
        </w:rPr>
        <w:t> </w:t>
      </w:r>
      <w:r w:rsidRPr="00A30A3D">
        <w:rPr>
          <w:rFonts w:ascii="Arial" w:eastAsia="Arial Unicode MS" w:hAnsi="Arial" w:cs="Arial"/>
          <w:sz w:val="22"/>
          <w:szCs w:val="22"/>
        </w:rPr>
        <w:t xml:space="preserve">realizacją Kampanii i </w:t>
      </w:r>
      <w:r w:rsidR="00A600D4" w:rsidRPr="00A30A3D">
        <w:rPr>
          <w:rFonts w:ascii="Arial" w:eastAsia="Arial Unicode MS" w:hAnsi="Arial" w:cs="Arial"/>
          <w:sz w:val="22"/>
          <w:szCs w:val="22"/>
        </w:rPr>
        <w:t>przygotowaniem</w:t>
      </w:r>
      <w:r w:rsidRPr="00A30A3D">
        <w:rPr>
          <w:rFonts w:ascii="Arial" w:eastAsia="Arial Unicode MS" w:hAnsi="Arial" w:cs="Arial"/>
          <w:sz w:val="22"/>
          <w:szCs w:val="22"/>
        </w:rPr>
        <w:t xml:space="preserve"> spotów. W przypadku zażądania wglądu </w:t>
      </w:r>
      <w:r w:rsidR="00A600D4" w:rsidRPr="00A30A3D">
        <w:rPr>
          <w:rFonts w:ascii="Arial" w:eastAsia="Arial Unicode MS" w:hAnsi="Arial" w:cs="Arial"/>
          <w:sz w:val="22"/>
          <w:szCs w:val="22"/>
        </w:rPr>
        <w:t>do</w:t>
      </w:r>
      <w:r w:rsidR="005422B3">
        <w:rPr>
          <w:rFonts w:ascii="Arial" w:eastAsia="Arial Unicode MS" w:hAnsi="Arial" w:cs="Arial"/>
          <w:sz w:val="22"/>
          <w:szCs w:val="22"/>
        </w:rPr>
        <w:t> </w:t>
      </w:r>
      <w:r w:rsidR="00A600D4" w:rsidRPr="00A30A3D">
        <w:rPr>
          <w:rFonts w:ascii="Arial" w:eastAsia="Arial Unicode MS" w:hAnsi="Arial" w:cs="Arial"/>
          <w:sz w:val="22"/>
          <w:szCs w:val="22"/>
        </w:rPr>
        <w:t>dokumentów</w:t>
      </w:r>
      <w:r w:rsidRPr="00A30A3D">
        <w:rPr>
          <w:rFonts w:ascii="Arial" w:eastAsia="Arial Unicode MS" w:hAnsi="Arial" w:cs="Arial"/>
          <w:sz w:val="22"/>
          <w:szCs w:val="22"/>
        </w:rPr>
        <w:t>, Wykonawca udostępni je Zamawiającemu nie później niż w ciągu 2 dni roboczych od dnia otrzymania takiego żądania.</w:t>
      </w:r>
    </w:p>
    <w:p w14:paraId="127B65EE" w14:textId="0AF80C7E" w:rsidR="00095485" w:rsidRPr="00A30A3D" w:rsidRDefault="00095485" w:rsidP="00A30A3D">
      <w:pPr>
        <w:pStyle w:val="Akapitzlist"/>
        <w:widowControl/>
        <w:numPr>
          <w:ilvl w:val="0"/>
          <w:numId w:val="10"/>
        </w:numPr>
        <w:suppressAutoHyphens/>
        <w:autoSpaceDN w:val="0"/>
        <w:spacing w:after="120" w:line="276" w:lineRule="auto"/>
        <w:ind w:left="426" w:hanging="426"/>
        <w:jc w:val="both"/>
        <w:textAlignment w:val="baseline"/>
        <w:rPr>
          <w:rFonts w:ascii="Arial" w:eastAsia="Arial Unicode MS" w:hAnsi="Arial" w:cs="Arial"/>
          <w:sz w:val="22"/>
          <w:szCs w:val="22"/>
        </w:rPr>
      </w:pPr>
      <w:r w:rsidRPr="00A30A3D">
        <w:rPr>
          <w:rFonts w:ascii="Arial" w:eastAsia="Arial Unicode MS" w:hAnsi="Arial" w:cs="Arial"/>
          <w:sz w:val="22"/>
          <w:szCs w:val="22"/>
        </w:rPr>
        <w:t>Wykonawca zapewni kompleksowe</w:t>
      </w:r>
      <w:r w:rsidR="00A600D4" w:rsidRPr="00A30A3D">
        <w:rPr>
          <w:rFonts w:ascii="Arial" w:eastAsia="Arial Unicode MS" w:hAnsi="Arial" w:cs="Arial"/>
          <w:sz w:val="22"/>
          <w:szCs w:val="22"/>
        </w:rPr>
        <w:t xml:space="preserve"> przygotowanie i</w:t>
      </w:r>
      <w:r w:rsidRPr="00A30A3D">
        <w:rPr>
          <w:rFonts w:ascii="Arial" w:eastAsia="Arial Unicode MS" w:hAnsi="Arial" w:cs="Arial"/>
          <w:sz w:val="22"/>
          <w:szCs w:val="22"/>
        </w:rPr>
        <w:t xml:space="preserve"> przeprowadzenie Kampanii </w:t>
      </w:r>
      <w:r w:rsidR="00A600D4" w:rsidRPr="00A30A3D">
        <w:rPr>
          <w:rFonts w:ascii="Arial" w:eastAsia="Arial Unicode MS" w:hAnsi="Arial" w:cs="Arial"/>
          <w:sz w:val="22"/>
          <w:szCs w:val="22"/>
        </w:rPr>
        <w:t xml:space="preserve">oraz przygotowanie i produkcję spotów, </w:t>
      </w:r>
      <w:r w:rsidRPr="00A30A3D">
        <w:rPr>
          <w:rFonts w:ascii="Arial" w:eastAsia="Arial Unicode MS" w:hAnsi="Arial" w:cs="Arial"/>
          <w:sz w:val="22"/>
          <w:szCs w:val="22"/>
        </w:rPr>
        <w:t xml:space="preserve">w tym m.in.: ewentualne pozyskanie plików graficznych, innych niezbędnych dla realizacji Kampanii materiałów oraz sprzętu. Wykonawca opłaci produkcję i emisję spotów, </w:t>
      </w:r>
      <w:r w:rsidR="00A92874">
        <w:rPr>
          <w:rFonts w:ascii="Arial" w:eastAsia="Arial Unicode MS" w:hAnsi="Arial" w:cs="Arial"/>
          <w:sz w:val="22"/>
          <w:szCs w:val="22"/>
        </w:rPr>
        <w:t xml:space="preserve">a także </w:t>
      </w:r>
      <w:r w:rsidRPr="00A30A3D">
        <w:rPr>
          <w:rFonts w:ascii="Arial" w:eastAsia="Arial Unicode MS" w:hAnsi="Arial" w:cs="Arial"/>
          <w:sz w:val="22"/>
          <w:szCs w:val="22"/>
        </w:rPr>
        <w:t>pokryje wszystkie inne koszty związane z prowadzeniem przez niego Kampanii.</w:t>
      </w:r>
    </w:p>
    <w:p w14:paraId="7E646CFD" w14:textId="77777777" w:rsidR="00366438" w:rsidRPr="00870D7A" w:rsidRDefault="00366438" w:rsidP="00A85675">
      <w:pPr>
        <w:spacing w:line="276" w:lineRule="auto"/>
        <w:rPr>
          <w:rFonts w:ascii="Arial" w:eastAsia="Arial Unicode MS" w:hAnsi="Arial" w:cs="Arial"/>
          <w:sz w:val="22"/>
          <w:szCs w:val="22"/>
        </w:rPr>
      </w:pPr>
    </w:p>
    <w:p w14:paraId="0F66ABA8" w14:textId="4E8C5D2B" w:rsidR="00366438" w:rsidRPr="00824E0E" w:rsidRDefault="00203105" w:rsidP="00A30A3D">
      <w:pPr>
        <w:pStyle w:val="Nagwek2"/>
        <w:spacing w:after="120" w:line="276" w:lineRule="auto"/>
        <w:jc w:val="center"/>
        <w:rPr>
          <w:rFonts w:eastAsia="Arial Unicode MS" w:cs="Arial"/>
          <w:sz w:val="22"/>
          <w:szCs w:val="22"/>
        </w:rPr>
      </w:pPr>
      <w:r w:rsidRPr="00870D7A">
        <w:rPr>
          <w:rFonts w:eastAsia="Arial Unicode MS" w:cs="Arial"/>
          <w:sz w:val="22"/>
          <w:szCs w:val="22"/>
        </w:rPr>
        <w:t>§</w:t>
      </w:r>
      <w:r w:rsidRPr="00824E0E">
        <w:rPr>
          <w:rFonts w:eastAsia="Arial Unicode MS" w:cs="Arial"/>
          <w:sz w:val="22"/>
          <w:szCs w:val="22"/>
        </w:rPr>
        <w:t xml:space="preserve"> 4</w:t>
      </w:r>
      <w:r w:rsidR="00D81363" w:rsidRPr="00824E0E">
        <w:rPr>
          <w:rFonts w:eastAsia="Arial Unicode MS" w:cs="Arial"/>
          <w:sz w:val="22"/>
          <w:szCs w:val="22"/>
        </w:rPr>
        <w:t>.</w:t>
      </w:r>
      <w:r w:rsidRPr="00824E0E">
        <w:rPr>
          <w:rFonts w:eastAsia="Arial Unicode MS" w:cs="Arial"/>
          <w:sz w:val="22"/>
          <w:szCs w:val="22"/>
        </w:rPr>
        <w:t xml:space="preserve"> Przygotowywanie</w:t>
      </w:r>
      <w:r w:rsidR="00F1020E">
        <w:rPr>
          <w:rFonts w:eastAsia="Arial Unicode MS" w:cs="Arial"/>
          <w:sz w:val="22"/>
          <w:szCs w:val="22"/>
        </w:rPr>
        <w:t xml:space="preserve">, produkcja i emisja </w:t>
      </w:r>
      <w:r w:rsidRPr="00824E0E">
        <w:rPr>
          <w:rFonts w:eastAsia="Arial Unicode MS" w:cs="Arial"/>
          <w:sz w:val="22"/>
          <w:szCs w:val="22"/>
        </w:rPr>
        <w:t>spotów w ramach Kampanii</w:t>
      </w:r>
    </w:p>
    <w:p w14:paraId="35CF0949" w14:textId="71E5D77D" w:rsidR="00203105" w:rsidRPr="005342EE" w:rsidRDefault="00366438" w:rsidP="00A30A3D">
      <w:pPr>
        <w:pStyle w:val="Akapitzlist1"/>
        <w:widowControl/>
        <w:numPr>
          <w:ilvl w:val="3"/>
          <w:numId w:val="10"/>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5342EE">
        <w:rPr>
          <w:rFonts w:ascii="Arial" w:eastAsia="Arial Unicode MS" w:hAnsi="Arial" w:cs="Arial"/>
          <w:sz w:val="22"/>
          <w:szCs w:val="22"/>
        </w:rPr>
        <w:t>Wykonawca zobowiązany jest uzyskać od Zamawiającego akceptację:</w:t>
      </w:r>
    </w:p>
    <w:p w14:paraId="34FBAFE6" w14:textId="07DA7982" w:rsidR="00B302AD" w:rsidRDefault="00B302AD" w:rsidP="00A30A3D">
      <w:pPr>
        <w:pStyle w:val="Akapitzlist1"/>
        <w:widowControl/>
        <w:numPr>
          <w:ilvl w:val="0"/>
          <w:numId w:val="29"/>
        </w:numPr>
        <w:autoSpaceDE w:val="0"/>
        <w:autoSpaceDN w:val="0"/>
        <w:adjustRightInd w:val="0"/>
        <w:spacing w:after="120" w:line="276" w:lineRule="auto"/>
        <w:ind w:left="850" w:hanging="425"/>
        <w:contextualSpacing w:val="0"/>
        <w:jc w:val="both"/>
        <w:rPr>
          <w:rFonts w:ascii="Arial" w:eastAsia="Arial Unicode MS" w:hAnsi="Arial" w:cs="Arial"/>
          <w:sz w:val="22"/>
          <w:szCs w:val="22"/>
        </w:rPr>
      </w:pPr>
      <w:r w:rsidRPr="005342EE">
        <w:rPr>
          <w:rFonts w:ascii="Arial" w:eastAsia="Arial Unicode MS" w:hAnsi="Arial" w:cs="Arial"/>
          <w:sz w:val="22"/>
          <w:szCs w:val="22"/>
        </w:rPr>
        <w:t>scenorysów każdego ze spotów</w:t>
      </w:r>
      <w:r w:rsidR="00466222">
        <w:rPr>
          <w:rFonts w:ascii="Arial" w:eastAsia="Arial Unicode MS" w:hAnsi="Arial" w:cs="Arial"/>
          <w:sz w:val="22"/>
          <w:szCs w:val="22"/>
        </w:rPr>
        <w:t>, zwanych dalej „</w:t>
      </w:r>
      <w:r w:rsidR="00466222" w:rsidRPr="00EA79CD">
        <w:rPr>
          <w:rFonts w:ascii="Arial" w:eastAsia="Arial Unicode MS" w:hAnsi="Arial" w:cs="Arial"/>
          <w:b/>
          <w:sz w:val="22"/>
          <w:szCs w:val="22"/>
        </w:rPr>
        <w:t>scenorysami</w:t>
      </w:r>
      <w:r w:rsidR="00466222">
        <w:rPr>
          <w:rFonts w:ascii="Arial" w:eastAsia="Arial Unicode MS" w:hAnsi="Arial" w:cs="Arial"/>
          <w:sz w:val="22"/>
          <w:szCs w:val="22"/>
        </w:rPr>
        <w:t>”</w:t>
      </w:r>
      <w:r w:rsidRPr="005342EE">
        <w:rPr>
          <w:rFonts w:ascii="Arial" w:eastAsia="Arial Unicode MS" w:hAnsi="Arial" w:cs="Arial"/>
          <w:sz w:val="22"/>
          <w:szCs w:val="22"/>
        </w:rPr>
        <w:t>;</w:t>
      </w:r>
    </w:p>
    <w:p w14:paraId="47A75981" w14:textId="24262F5C" w:rsidR="00143FB1" w:rsidRDefault="00143FB1" w:rsidP="00A30A3D">
      <w:pPr>
        <w:pStyle w:val="Akapitzlist1"/>
        <w:widowControl/>
        <w:numPr>
          <w:ilvl w:val="0"/>
          <w:numId w:val="29"/>
        </w:numPr>
        <w:autoSpaceDE w:val="0"/>
        <w:autoSpaceDN w:val="0"/>
        <w:adjustRightInd w:val="0"/>
        <w:spacing w:after="120" w:line="276" w:lineRule="auto"/>
        <w:ind w:left="850" w:hanging="425"/>
        <w:contextualSpacing w:val="0"/>
        <w:jc w:val="both"/>
        <w:rPr>
          <w:rFonts w:ascii="Arial" w:eastAsia="Arial Unicode MS" w:hAnsi="Arial" w:cs="Arial"/>
          <w:sz w:val="22"/>
          <w:szCs w:val="22"/>
        </w:rPr>
      </w:pPr>
      <w:r w:rsidRPr="005B5841">
        <w:rPr>
          <w:rFonts w:ascii="Arial" w:eastAsia="Arial Unicode MS" w:hAnsi="Arial" w:cs="Arial"/>
          <w:sz w:val="22"/>
          <w:szCs w:val="22"/>
        </w:rPr>
        <w:t>materiałów muzycznych</w:t>
      </w:r>
      <w:r w:rsidR="002F50E6">
        <w:rPr>
          <w:rFonts w:ascii="Arial" w:eastAsia="Arial Unicode MS" w:hAnsi="Arial" w:cs="Arial"/>
          <w:sz w:val="22"/>
          <w:szCs w:val="22"/>
        </w:rPr>
        <w:t>/dźwiękowych</w:t>
      </w:r>
      <w:r w:rsidRPr="005B5841">
        <w:rPr>
          <w:rFonts w:ascii="Arial" w:eastAsia="Arial Unicode MS" w:hAnsi="Arial" w:cs="Arial"/>
          <w:sz w:val="22"/>
          <w:szCs w:val="22"/>
        </w:rPr>
        <w:t xml:space="preserve"> oraz głosu lektora</w:t>
      </w:r>
      <w:r w:rsidR="005B5841">
        <w:rPr>
          <w:rFonts w:ascii="Arial" w:eastAsia="Arial Unicode MS" w:hAnsi="Arial" w:cs="Arial"/>
          <w:sz w:val="22"/>
          <w:szCs w:val="22"/>
        </w:rPr>
        <w:t>, które zostaną wykorzystane w spotach</w:t>
      </w:r>
      <w:r w:rsidRPr="005B5841">
        <w:rPr>
          <w:rFonts w:ascii="Arial" w:eastAsia="Arial Unicode MS" w:hAnsi="Arial" w:cs="Arial"/>
          <w:sz w:val="22"/>
          <w:szCs w:val="22"/>
        </w:rPr>
        <w:t>;</w:t>
      </w:r>
    </w:p>
    <w:p w14:paraId="41869D27" w14:textId="79DF1EB9" w:rsidR="00466222" w:rsidRDefault="00EC247E" w:rsidP="00A30A3D">
      <w:pPr>
        <w:pStyle w:val="Akapitzlist1"/>
        <w:widowControl/>
        <w:numPr>
          <w:ilvl w:val="0"/>
          <w:numId w:val="29"/>
        </w:numPr>
        <w:autoSpaceDE w:val="0"/>
        <w:autoSpaceDN w:val="0"/>
        <w:adjustRightInd w:val="0"/>
        <w:spacing w:after="120" w:line="276" w:lineRule="auto"/>
        <w:ind w:left="850" w:hanging="425"/>
        <w:contextualSpacing w:val="0"/>
        <w:jc w:val="both"/>
        <w:rPr>
          <w:rFonts w:ascii="Arial" w:eastAsia="Arial Unicode MS" w:hAnsi="Arial" w:cs="Arial"/>
          <w:sz w:val="22"/>
          <w:szCs w:val="22"/>
        </w:rPr>
      </w:pPr>
      <w:r>
        <w:rPr>
          <w:rFonts w:ascii="Arial" w:eastAsia="Arial Unicode MS" w:hAnsi="Arial" w:cs="Arial"/>
          <w:sz w:val="22"/>
          <w:szCs w:val="22"/>
        </w:rPr>
        <w:t>materiałów wideo (</w:t>
      </w:r>
      <w:r w:rsidR="00B302AD" w:rsidRPr="005342EE">
        <w:rPr>
          <w:rFonts w:ascii="Arial" w:eastAsia="Arial Unicode MS" w:hAnsi="Arial" w:cs="Arial"/>
          <w:sz w:val="22"/>
          <w:szCs w:val="22"/>
        </w:rPr>
        <w:t>spotów</w:t>
      </w:r>
      <w:r>
        <w:rPr>
          <w:rFonts w:ascii="Arial" w:eastAsia="Arial Unicode MS" w:hAnsi="Arial" w:cs="Arial"/>
          <w:sz w:val="22"/>
          <w:szCs w:val="22"/>
        </w:rPr>
        <w:t>)</w:t>
      </w:r>
      <w:r w:rsidR="00B302AD" w:rsidRPr="005342EE">
        <w:rPr>
          <w:rFonts w:ascii="Arial" w:eastAsia="Arial Unicode MS" w:hAnsi="Arial" w:cs="Arial"/>
          <w:sz w:val="22"/>
          <w:szCs w:val="22"/>
        </w:rPr>
        <w:t>, które zostaną opracowane w oparciu o zaakceptowane przez Zamawiającego scenorysy, o któ</w:t>
      </w:r>
      <w:r w:rsidR="00A600D4" w:rsidRPr="005342EE">
        <w:rPr>
          <w:rFonts w:ascii="Arial" w:eastAsia="Arial Unicode MS" w:hAnsi="Arial" w:cs="Arial"/>
          <w:sz w:val="22"/>
          <w:szCs w:val="22"/>
        </w:rPr>
        <w:t xml:space="preserve">rych mowa w pkt </w:t>
      </w:r>
      <w:r w:rsidR="005212B3">
        <w:rPr>
          <w:rFonts w:ascii="Arial" w:eastAsia="Arial Unicode MS" w:hAnsi="Arial" w:cs="Arial"/>
          <w:sz w:val="22"/>
          <w:szCs w:val="22"/>
        </w:rPr>
        <w:t>1</w:t>
      </w:r>
      <w:r w:rsidR="005B5841">
        <w:rPr>
          <w:rFonts w:ascii="Arial" w:eastAsia="Arial Unicode MS" w:hAnsi="Arial" w:cs="Arial"/>
          <w:sz w:val="22"/>
          <w:szCs w:val="22"/>
        </w:rPr>
        <w:t>, z wykorzystaniem zaakceptowanych przez Zamawiającego materiałów muzycznych</w:t>
      </w:r>
      <w:r w:rsidR="002F50E6">
        <w:rPr>
          <w:rFonts w:ascii="Arial" w:eastAsia="Arial Unicode MS" w:hAnsi="Arial" w:cs="Arial"/>
          <w:sz w:val="22"/>
          <w:szCs w:val="22"/>
        </w:rPr>
        <w:t>/dźwiękowych</w:t>
      </w:r>
      <w:r w:rsidR="005B5841">
        <w:rPr>
          <w:rFonts w:ascii="Arial" w:eastAsia="Arial Unicode MS" w:hAnsi="Arial" w:cs="Arial"/>
          <w:sz w:val="22"/>
          <w:szCs w:val="22"/>
        </w:rPr>
        <w:t xml:space="preserve"> i</w:t>
      </w:r>
      <w:r w:rsidR="002F50E6">
        <w:rPr>
          <w:rFonts w:ascii="Arial" w:eastAsia="Arial Unicode MS" w:hAnsi="Arial" w:cs="Arial"/>
          <w:sz w:val="22"/>
          <w:szCs w:val="22"/>
        </w:rPr>
        <w:t> </w:t>
      </w:r>
      <w:r w:rsidR="005B5841">
        <w:rPr>
          <w:rFonts w:ascii="Arial" w:eastAsia="Arial Unicode MS" w:hAnsi="Arial" w:cs="Arial"/>
          <w:sz w:val="22"/>
          <w:szCs w:val="22"/>
        </w:rPr>
        <w:t>głosów lektora, o</w:t>
      </w:r>
      <w:r w:rsidR="002F50E6">
        <w:rPr>
          <w:rFonts w:ascii="Arial" w:eastAsia="Arial Unicode MS" w:hAnsi="Arial" w:cs="Arial"/>
          <w:sz w:val="22"/>
          <w:szCs w:val="22"/>
        </w:rPr>
        <w:t xml:space="preserve"> </w:t>
      </w:r>
      <w:r w:rsidR="005B5841">
        <w:rPr>
          <w:rFonts w:ascii="Arial" w:eastAsia="Arial Unicode MS" w:hAnsi="Arial" w:cs="Arial"/>
          <w:sz w:val="22"/>
          <w:szCs w:val="22"/>
        </w:rPr>
        <w:t xml:space="preserve">których mowa w pkt </w:t>
      </w:r>
      <w:r w:rsidR="006759E0">
        <w:rPr>
          <w:rFonts w:ascii="Arial" w:eastAsia="Arial Unicode MS" w:hAnsi="Arial" w:cs="Arial"/>
          <w:sz w:val="22"/>
          <w:szCs w:val="22"/>
        </w:rPr>
        <w:t>2</w:t>
      </w:r>
      <w:r w:rsidR="00466222">
        <w:rPr>
          <w:rFonts w:ascii="Arial" w:eastAsia="Arial Unicode MS" w:hAnsi="Arial" w:cs="Arial"/>
          <w:sz w:val="22"/>
          <w:szCs w:val="22"/>
        </w:rPr>
        <w:t>;</w:t>
      </w:r>
    </w:p>
    <w:p w14:paraId="00BE4A78" w14:textId="5BEB2477" w:rsidR="00EC247E" w:rsidRPr="00EC247E" w:rsidRDefault="00EC247E">
      <w:pPr>
        <w:pStyle w:val="Akapitzlist1"/>
        <w:widowControl/>
        <w:numPr>
          <w:ilvl w:val="0"/>
          <w:numId w:val="29"/>
        </w:numPr>
        <w:autoSpaceDE w:val="0"/>
        <w:autoSpaceDN w:val="0"/>
        <w:adjustRightInd w:val="0"/>
        <w:spacing w:after="120" w:line="276" w:lineRule="auto"/>
        <w:ind w:left="850" w:hanging="425"/>
        <w:contextualSpacing w:val="0"/>
        <w:jc w:val="both"/>
        <w:rPr>
          <w:rFonts w:ascii="Arial" w:eastAsia="Arial Unicode MS" w:hAnsi="Arial" w:cs="Arial"/>
          <w:sz w:val="22"/>
          <w:szCs w:val="22"/>
        </w:rPr>
      </w:pPr>
      <w:r>
        <w:rPr>
          <w:rFonts w:ascii="Arial" w:eastAsia="Arial Unicode MS" w:hAnsi="Arial" w:cs="Arial"/>
          <w:sz w:val="22"/>
          <w:szCs w:val="22"/>
        </w:rPr>
        <w:t>plików emisyjnych</w:t>
      </w:r>
      <w:r w:rsidRPr="00EC247E">
        <w:rPr>
          <w:rFonts w:ascii="Arial" w:eastAsia="Arial Unicode MS" w:hAnsi="Arial" w:cs="Arial"/>
          <w:sz w:val="22"/>
          <w:szCs w:val="22"/>
        </w:rPr>
        <w:t xml:space="preserve"> spotów wraz z wersjami edytowalnymi spotów</w:t>
      </w:r>
      <w:r>
        <w:rPr>
          <w:rFonts w:ascii="Arial" w:eastAsia="Arial Unicode MS" w:hAnsi="Arial" w:cs="Arial"/>
          <w:sz w:val="22"/>
          <w:szCs w:val="22"/>
        </w:rPr>
        <w:t>.</w:t>
      </w:r>
    </w:p>
    <w:p w14:paraId="273C02CC" w14:textId="7FAA92D1" w:rsidR="00DB6368" w:rsidRPr="005342EE" w:rsidRDefault="00366438" w:rsidP="00A30A3D">
      <w:pPr>
        <w:pStyle w:val="Akapitzlist1"/>
        <w:widowControl/>
        <w:numPr>
          <w:ilvl w:val="3"/>
          <w:numId w:val="10"/>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5342EE">
        <w:rPr>
          <w:rFonts w:ascii="Arial" w:eastAsia="Arial Unicode MS" w:hAnsi="Arial" w:cs="Arial"/>
          <w:sz w:val="22"/>
          <w:szCs w:val="22"/>
        </w:rPr>
        <w:t>W celu uzyskania akceptacji</w:t>
      </w:r>
      <w:r w:rsidR="006F6803" w:rsidRPr="005342EE">
        <w:rPr>
          <w:rFonts w:ascii="Arial" w:eastAsia="Arial Unicode MS" w:hAnsi="Arial" w:cs="Arial"/>
          <w:sz w:val="22"/>
          <w:szCs w:val="22"/>
        </w:rPr>
        <w:t xml:space="preserve"> </w:t>
      </w:r>
      <w:r w:rsidR="00466222">
        <w:rPr>
          <w:rFonts w:ascii="Arial" w:eastAsia="Arial Unicode MS" w:hAnsi="Arial" w:cs="Arial"/>
          <w:sz w:val="22"/>
          <w:szCs w:val="22"/>
        </w:rPr>
        <w:t>scenorysów Wykonawca,</w:t>
      </w:r>
      <w:r w:rsidR="00466222" w:rsidRPr="005342EE">
        <w:rPr>
          <w:rFonts w:ascii="Arial" w:eastAsia="Arial Unicode MS" w:hAnsi="Arial" w:cs="Arial"/>
          <w:sz w:val="22"/>
          <w:szCs w:val="22"/>
        </w:rPr>
        <w:t xml:space="preserve"> ciągu 5 dni </w:t>
      </w:r>
      <w:r w:rsidR="005422B3">
        <w:rPr>
          <w:rFonts w:ascii="Arial" w:eastAsia="Arial Unicode MS" w:hAnsi="Arial" w:cs="Arial"/>
          <w:sz w:val="22"/>
          <w:szCs w:val="22"/>
        </w:rPr>
        <w:t xml:space="preserve">kalendarzowych </w:t>
      </w:r>
      <w:r w:rsidR="00466222" w:rsidRPr="005342EE">
        <w:rPr>
          <w:rFonts w:ascii="Arial" w:eastAsia="Arial Unicode MS" w:hAnsi="Arial" w:cs="Arial"/>
          <w:sz w:val="22"/>
          <w:szCs w:val="22"/>
        </w:rPr>
        <w:t>od</w:t>
      </w:r>
      <w:r w:rsidR="005422B3">
        <w:rPr>
          <w:rFonts w:ascii="Arial" w:eastAsia="Arial Unicode MS" w:hAnsi="Arial" w:cs="Arial"/>
          <w:sz w:val="22"/>
          <w:szCs w:val="22"/>
        </w:rPr>
        <w:t> </w:t>
      </w:r>
      <w:r w:rsidR="00466222" w:rsidRPr="005342EE">
        <w:rPr>
          <w:rFonts w:ascii="Arial" w:eastAsia="Arial Unicode MS" w:hAnsi="Arial" w:cs="Arial"/>
          <w:sz w:val="22"/>
          <w:szCs w:val="22"/>
        </w:rPr>
        <w:t>dnia zawarcia Umowy</w:t>
      </w:r>
      <w:r w:rsidR="00466222">
        <w:rPr>
          <w:rFonts w:ascii="Arial" w:eastAsia="Arial Unicode MS" w:hAnsi="Arial" w:cs="Arial"/>
          <w:sz w:val="22"/>
          <w:szCs w:val="22"/>
        </w:rPr>
        <w:t>, przekaże ich projekty</w:t>
      </w:r>
      <w:r w:rsidR="004B7F5F">
        <w:rPr>
          <w:rFonts w:ascii="Arial" w:eastAsia="Arial Unicode MS" w:hAnsi="Arial" w:cs="Arial"/>
          <w:sz w:val="22"/>
          <w:szCs w:val="22"/>
        </w:rPr>
        <w:t xml:space="preserve"> </w:t>
      </w:r>
      <w:r w:rsidRPr="005342EE">
        <w:rPr>
          <w:rFonts w:ascii="Arial" w:eastAsia="Arial Unicode MS" w:hAnsi="Arial" w:cs="Arial"/>
          <w:sz w:val="22"/>
          <w:szCs w:val="22"/>
        </w:rPr>
        <w:t xml:space="preserve">Zamawiającemu </w:t>
      </w:r>
      <w:r w:rsidR="00DB6368" w:rsidRPr="005342EE">
        <w:rPr>
          <w:rFonts w:ascii="Arial" w:eastAsia="Arial Unicode MS" w:hAnsi="Arial" w:cs="Arial"/>
          <w:sz w:val="22"/>
          <w:szCs w:val="22"/>
        </w:rPr>
        <w:t>do akceptacji</w:t>
      </w:r>
      <w:r w:rsidR="00DA156C">
        <w:rPr>
          <w:rFonts w:ascii="Arial" w:eastAsia="Arial Unicode MS" w:hAnsi="Arial" w:cs="Arial"/>
          <w:sz w:val="22"/>
          <w:szCs w:val="22"/>
        </w:rPr>
        <w:t xml:space="preserve">. Projekty zostaną przekazane </w:t>
      </w:r>
      <w:r w:rsidRPr="005342EE">
        <w:rPr>
          <w:rFonts w:ascii="Arial" w:eastAsia="Arial Unicode MS" w:hAnsi="Arial" w:cs="Arial"/>
          <w:sz w:val="22"/>
          <w:szCs w:val="22"/>
        </w:rPr>
        <w:t xml:space="preserve">w wersji elektronicznej, na adresy </w:t>
      </w:r>
      <w:r w:rsidR="007E5163">
        <w:rPr>
          <w:rFonts w:ascii="Arial" w:eastAsia="Arial Unicode MS" w:hAnsi="Arial" w:cs="Arial"/>
          <w:sz w:val="22"/>
          <w:szCs w:val="22"/>
        </w:rPr>
        <w:t>osób do</w:t>
      </w:r>
      <w:r w:rsidR="00466222">
        <w:rPr>
          <w:rFonts w:ascii="Arial" w:eastAsia="Arial Unicode MS" w:hAnsi="Arial" w:cs="Arial"/>
          <w:sz w:val="22"/>
          <w:szCs w:val="22"/>
        </w:rPr>
        <w:t xml:space="preserve"> </w:t>
      </w:r>
      <w:r w:rsidR="007E5163">
        <w:rPr>
          <w:rFonts w:ascii="Arial" w:eastAsia="Arial Unicode MS" w:hAnsi="Arial" w:cs="Arial"/>
          <w:sz w:val="22"/>
          <w:szCs w:val="22"/>
        </w:rPr>
        <w:t>kontaktu, o których mowa w</w:t>
      </w:r>
      <w:r w:rsidR="005422B3">
        <w:rPr>
          <w:rFonts w:ascii="Arial" w:eastAsia="Arial Unicode MS" w:hAnsi="Arial" w:cs="Arial"/>
          <w:sz w:val="22"/>
          <w:szCs w:val="22"/>
        </w:rPr>
        <w:t xml:space="preserve"> </w:t>
      </w:r>
      <w:r w:rsidRPr="00870D7A">
        <w:rPr>
          <w:rFonts w:ascii="Arial" w:eastAsia="Arial Unicode MS" w:hAnsi="Arial" w:cs="Arial"/>
          <w:sz w:val="22"/>
          <w:szCs w:val="22"/>
        </w:rPr>
        <w:t>§</w:t>
      </w:r>
      <w:r w:rsidR="005422B3">
        <w:rPr>
          <w:rFonts w:ascii="Arial" w:eastAsia="Arial Unicode MS" w:hAnsi="Arial" w:cs="Arial"/>
          <w:sz w:val="22"/>
          <w:szCs w:val="22"/>
        </w:rPr>
        <w:t xml:space="preserve"> </w:t>
      </w:r>
      <w:r w:rsidR="006F6803" w:rsidRPr="005342EE">
        <w:rPr>
          <w:rFonts w:ascii="Arial" w:eastAsia="Arial Unicode MS" w:hAnsi="Arial" w:cs="Arial"/>
          <w:sz w:val="22"/>
          <w:szCs w:val="22"/>
        </w:rPr>
        <w:t>1</w:t>
      </w:r>
      <w:r w:rsidR="007E5163">
        <w:rPr>
          <w:rFonts w:ascii="Arial" w:eastAsia="Arial Unicode MS" w:hAnsi="Arial" w:cs="Arial"/>
          <w:sz w:val="22"/>
          <w:szCs w:val="22"/>
        </w:rPr>
        <w:t>1</w:t>
      </w:r>
      <w:r w:rsidR="006F6803" w:rsidRPr="00870D7A">
        <w:rPr>
          <w:rFonts w:ascii="Arial" w:eastAsia="Arial Unicode MS" w:hAnsi="Arial" w:cs="Arial"/>
          <w:sz w:val="22"/>
          <w:szCs w:val="22"/>
        </w:rPr>
        <w:t xml:space="preserve"> ust. 1 pkt 1</w:t>
      </w:r>
      <w:r w:rsidR="00466222">
        <w:rPr>
          <w:rFonts w:ascii="Arial" w:eastAsia="Arial Unicode MS" w:hAnsi="Arial" w:cs="Arial"/>
          <w:sz w:val="22"/>
          <w:szCs w:val="22"/>
        </w:rPr>
        <w:t>.</w:t>
      </w:r>
    </w:p>
    <w:p w14:paraId="19157858" w14:textId="6C29CCA9" w:rsidR="007C3BBC" w:rsidRPr="00870D7A" w:rsidRDefault="003F6E31" w:rsidP="00A30A3D">
      <w:pPr>
        <w:pStyle w:val="Akapitzlist1"/>
        <w:widowControl/>
        <w:numPr>
          <w:ilvl w:val="3"/>
          <w:numId w:val="10"/>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5342EE">
        <w:rPr>
          <w:rFonts w:ascii="Arial" w:eastAsia="Arial Unicode MS" w:hAnsi="Arial" w:cs="Arial"/>
          <w:sz w:val="22"/>
          <w:szCs w:val="22"/>
        </w:rPr>
        <w:t>Po otrzymaniu projekt</w:t>
      </w:r>
      <w:r w:rsidR="00466222">
        <w:rPr>
          <w:rFonts w:ascii="Arial" w:eastAsia="Arial Unicode MS" w:hAnsi="Arial" w:cs="Arial"/>
          <w:sz w:val="22"/>
          <w:szCs w:val="22"/>
        </w:rPr>
        <w:t>ów</w:t>
      </w:r>
      <w:r w:rsidRPr="005342EE">
        <w:rPr>
          <w:rFonts w:ascii="Arial" w:eastAsia="Arial Unicode MS" w:hAnsi="Arial" w:cs="Arial"/>
          <w:sz w:val="22"/>
          <w:szCs w:val="22"/>
        </w:rPr>
        <w:t xml:space="preserve"> </w:t>
      </w:r>
      <w:r w:rsidR="002B61FE">
        <w:rPr>
          <w:rFonts w:ascii="Arial" w:eastAsia="Arial Unicode MS" w:hAnsi="Arial" w:cs="Arial"/>
          <w:sz w:val="22"/>
          <w:szCs w:val="22"/>
        </w:rPr>
        <w:t>scenorys</w:t>
      </w:r>
      <w:r w:rsidR="00466222">
        <w:rPr>
          <w:rFonts w:ascii="Arial" w:eastAsia="Arial Unicode MS" w:hAnsi="Arial" w:cs="Arial"/>
          <w:sz w:val="22"/>
          <w:szCs w:val="22"/>
        </w:rPr>
        <w:t>ów</w:t>
      </w:r>
      <w:r w:rsidR="002B61FE" w:rsidRPr="005342EE">
        <w:rPr>
          <w:rFonts w:ascii="Arial" w:eastAsia="Arial Unicode MS" w:hAnsi="Arial" w:cs="Arial"/>
          <w:sz w:val="22"/>
          <w:szCs w:val="22"/>
        </w:rPr>
        <w:t xml:space="preserve"> </w:t>
      </w:r>
      <w:r w:rsidR="00366438" w:rsidRPr="005342EE">
        <w:rPr>
          <w:rFonts w:ascii="Arial" w:eastAsia="Arial Unicode MS" w:hAnsi="Arial" w:cs="Arial"/>
          <w:sz w:val="22"/>
          <w:szCs w:val="22"/>
        </w:rPr>
        <w:t>Zamawiający</w:t>
      </w:r>
      <w:r w:rsidR="00DA156C">
        <w:rPr>
          <w:rFonts w:ascii="Arial" w:eastAsia="Arial Unicode MS" w:hAnsi="Arial" w:cs="Arial"/>
          <w:sz w:val="22"/>
          <w:szCs w:val="22"/>
        </w:rPr>
        <w:t>,</w:t>
      </w:r>
      <w:r w:rsidR="00366438" w:rsidRPr="005342EE">
        <w:rPr>
          <w:rFonts w:ascii="Arial" w:eastAsia="Arial Unicode MS" w:hAnsi="Arial" w:cs="Arial"/>
          <w:sz w:val="22"/>
          <w:szCs w:val="22"/>
        </w:rPr>
        <w:t xml:space="preserve"> </w:t>
      </w:r>
      <w:r w:rsidR="00466222">
        <w:rPr>
          <w:rFonts w:ascii="Arial" w:eastAsia="Arial Unicode MS" w:hAnsi="Arial" w:cs="Arial"/>
          <w:sz w:val="22"/>
          <w:szCs w:val="22"/>
        </w:rPr>
        <w:t>w terminie 2 dni roboczych</w:t>
      </w:r>
      <w:r w:rsidR="00DA156C">
        <w:rPr>
          <w:rFonts w:ascii="Arial" w:eastAsia="Arial Unicode MS" w:hAnsi="Arial" w:cs="Arial"/>
          <w:sz w:val="22"/>
          <w:szCs w:val="22"/>
        </w:rPr>
        <w:t>,</w:t>
      </w:r>
      <w:r w:rsidR="00466222">
        <w:rPr>
          <w:rFonts w:ascii="Arial" w:eastAsia="Arial Unicode MS" w:hAnsi="Arial" w:cs="Arial"/>
          <w:sz w:val="22"/>
          <w:szCs w:val="22"/>
        </w:rPr>
        <w:t xml:space="preserve"> </w:t>
      </w:r>
      <w:r w:rsidR="00366438" w:rsidRPr="005342EE">
        <w:rPr>
          <w:rFonts w:ascii="Arial" w:eastAsia="Arial Unicode MS" w:hAnsi="Arial" w:cs="Arial"/>
          <w:sz w:val="22"/>
          <w:szCs w:val="22"/>
        </w:rPr>
        <w:t xml:space="preserve">zaakceptuje </w:t>
      </w:r>
      <w:r w:rsidR="00466222">
        <w:rPr>
          <w:rFonts w:ascii="Arial" w:eastAsia="Arial Unicode MS" w:hAnsi="Arial" w:cs="Arial"/>
          <w:sz w:val="22"/>
          <w:szCs w:val="22"/>
        </w:rPr>
        <w:t>poszczególne</w:t>
      </w:r>
      <w:r w:rsidR="00466222" w:rsidRPr="005342EE">
        <w:rPr>
          <w:rFonts w:ascii="Arial" w:eastAsia="Arial Unicode MS" w:hAnsi="Arial" w:cs="Arial"/>
          <w:sz w:val="22"/>
          <w:szCs w:val="22"/>
        </w:rPr>
        <w:t xml:space="preserve"> </w:t>
      </w:r>
      <w:r w:rsidR="00366438" w:rsidRPr="005342EE">
        <w:rPr>
          <w:rFonts w:ascii="Arial" w:eastAsia="Arial Unicode MS" w:hAnsi="Arial" w:cs="Arial"/>
          <w:sz w:val="22"/>
          <w:szCs w:val="22"/>
        </w:rPr>
        <w:t>projekt</w:t>
      </w:r>
      <w:r w:rsidR="00466222">
        <w:rPr>
          <w:rFonts w:ascii="Arial" w:eastAsia="Arial Unicode MS" w:hAnsi="Arial" w:cs="Arial"/>
          <w:sz w:val="22"/>
          <w:szCs w:val="22"/>
        </w:rPr>
        <w:t>y</w:t>
      </w:r>
      <w:r w:rsidR="00366438" w:rsidRPr="005342EE">
        <w:rPr>
          <w:rFonts w:ascii="Arial" w:eastAsia="Arial Unicode MS" w:hAnsi="Arial" w:cs="Arial"/>
          <w:sz w:val="22"/>
          <w:szCs w:val="22"/>
        </w:rPr>
        <w:t xml:space="preserve"> albo zgłosi do ni</w:t>
      </w:r>
      <w:r w:rsidR="00466222">
        <w:rPr>
          <w:rFonts w:ascii="Arial" w:eastAsia="Arial Unicode MS" w:hAnsi="Arial" w:cs="Arial"/>
          <w:sz w:val="22"/>
          <w:szCs w:val="22"/>
        </w:rPr>
        <w:t>ch</w:t>
      </w:r>
      <w:r w:rsidR="00366438" w:rsidRPr="005342EE">
        <w:rPr>
          <w:rFonts w:ascii="Arial" w:eastAsia="Arial Unicode MS" w:hAnsi="Arial" w:cs="Arial"/>
          <w:sz w:val="22"/>
          <w:szCs w:val="22"/>
        </w:rPr>
        <w:t xml:space="preserve"> uwagi</w:t>
      </w:r>
      <w:r w:rsidR="000C595E">
        <w:rPr>
          <w:rFonts w:ascii="Arial" w:eastAsia="Arial Unicode MS" w:hAnsi="Arial" w:cs="Arial"/>
          <w:sz w:val="22"/>
          <w:szCs w:val="22"/>
        </w:rPr>
        <w:t>, które Wykonawca zobowiązany będzie uwzględnić w wyznaczonym przez Zamawiającego terminie</w:t>
      </w:r>
      <w:r w:rsidR="00DA156C">
        <w:rPr>
          <w:rFonts w:ascii="Arial" w:eastAsia="Arial Unicode MS" w:hAnsi="Arial" w:cs="Arial"/>
          <w:sz w:val="22"/>
          <w:szCs w:val="22"/>
        </w:rPr>
        <w:t xml:space="preserve">, </w:t>
      </w:r>
      <w:r w:rsidR="00DA156C" w:rsidRPr="005342EE">
        <w:rPr>
          <w:rFonts w:ascii="Arial" w:eastAsia="Arial Unicode MS" w:hAnsi="Arial" w:cs="Arial"/>
          <w:sz w:val="22"/>
          <w:szCs w:val="22"/>
        </w:rPr>
        <w:t xml:space="preserve">nie </w:t>
      </w:r>
      <w:r w:rsidR="00DA156C" w:rsidRPr="005342EE">
        <w:rPr>
          <w:rFonts w:ascii="Arial" w:eastAsia="Arial Unicode MS" w:hAnsi="Arial" w:cs="Arial"/>
          <w:sz w:val="22"/>
          <w:szCs w:val="22"/>
        </w:rPr>
        <w:lastRenderedPageBreak/>
        <w:t xml:space="preserve">krótszym niż </w:t>
      </w:r>
      <w:r w:rsidR="00DA156C">
        <w:rPr>
          <w:rFonts w:ascii="Arial" w:eastAsia="Arial Unicode MS" w:hAnsi="Arial" w:cs="Arial"/>
          <w:sz w:val="22"/>
          <w:szCs w:val="22"/>
        </w:rPr>
        <w:t>1</w:t>
      </w:r>
      <w:r w:rsidR="00DA156C" w:rsidRPr="005342EE">
        <w:rPr>
          <w:rFonts w:ascii="Arial" w:eastAsia="Arial Unicode MS" w:hAnsi="Arial" w:cs="Arial"/>
          <w:sz w:val="22"/>
          <w:szCs w:val="22"/>
        </w:rPr>
        <w:t xml:space="preserve"> d</w:t>
      </w:r>
      <w:r w:rsidR="00DA156C">
        <w:rPr>
          <w:rFonts w:ascii="Arial" w:eastAsia="Arial Unicode MS" w:hAnsi="Arial" w:cs="Arial"/>
          <w:sz w:val="22"/>
          <w:szCs w:val="22"/>
        </w:rPr>
        <w:t>zień</w:t>
      </w:r>
      <w:r w:rsidR="00DA156C" w:rsidRPr="005342EE">
        <w:rPr>
          <w:rFonts w:ascii="Arial" w:eastAsia="Arial Unicode MS" w:hAnsi="Arial" w:cs="Arial"/>
          <w:sz w:val="22"/>
          <w:szCs w:val="22"/>
        </w:rPr>
        <w:t xml:space="preserve"> </w:t>
      </w:r>
      <w:r w:rsidR="00DA156C">
        <w:rPr>
          <w:rFonts w:ascii="Arial" w:eastAsia="Arial Unicode MS" w:hAnsi="Arial" w:cs="Arial"/>
          <w:sz w:val="22"/>
          <w:szCs w:val="22"/>
        </w:rPr>
        <w:t>kalendarzowy</w:t>
      </w:r>
      <w:r w:rsidR="00366438" w:rsidRPr="005342EE">
        <w:rPr>
          <w:rFonts w:ascii="Arial" w:eastAsia="Arial Unicode MS" w:hAnsi="Arial" w:cs="Arial"/>
          <w:sz w:val="22"/>
          <w:szCs w:val="22"/>
        </w:rPr>
        <w:t xml:space="preserve">. Akceptacja lub zgłaszanie </w:t>
      </w:r>
      <w:r w:rsidR="00D24C84">
        <w:rPr>
          <w:rFonts w:ascii="Arial" w:eastAsia="Arial Unicode MS" w:hAnsi="Arial" w:cs="Arial"/>
          <w:sz w:val="22"/>
          <w:szCs w:val="22"/>
        </w:rPr>
        <w:t xml:space="preserve">Wykonawcy </w:t>
      </w:r>
      <w:r w:rsidR="00366438" w:rsidRPr="005342EE">
        <w:rPr>
          <w:rFonts w:ascii="Arial" w:eastAsia="Arial Unicode MS" w:hAnsi="Arial" w:cs="Arial"/>
          <w:sz w:val="22"/>
          <w:szCs w:val="22"/>
        </w:rPr>
        <w:t>uwag do projekt</w:t>
      </w:r>
      <w:r w:rsidR="00466222">
        <w:rPr>
          <w:rFonts w:ascii="Arial" w:eastAsia="Arial Unicode MS" w:hAnsi="Arial" w:cs="Arial"/>
          <w:sz w:val="22"/>
          <w:szCs w:val="22"/>
        </w:rPr>
        <w:t>ów scenorysów</w:t>
      </w:r>
      <w:r w:rsidR="00366438" w:rsidRPr="005342EE">
        <w:rPr>
          <w:rFonts w:ascii="Arial" w:eastAsia="Arial Unicode MS" w:hAnsi="Arial" w:cs="Arial"/>
          <w:sz w:val="22"/>
          <w:szCs w:val="22"/>
        </w:rPr>
        <w:t xml:space="preserve"> nastąpi drogą elektroniczną na</w:t>
      </w:r>
      <w:r w:rsidR="00DA156C">
        <w:rPr>
          <w:rFonts w:ascii="Arial" w:eastAsia="Arial Unicode MS" w:hAnsi="Arial" w:cs="Arial"/>
          <w:sz w:val="22"/>
          <w:szCs w:val="22"/>
        </w:rPr>
        <w:t xml:space="preserve"> </w:t>
      </w:r>
      <w:r w:rsidR="00366438" w:rsidRPr="005342EE">
        <w:rPr>
          <w:rFonts w:ascii="Arial" w:eastAsia="Arial Unicode MS" w:hAnsi="Arial" w:cs="Arial"/>
          <w:sz w:val="22"/>
          <w:szCs w:val="22"/>
        </w:rPr>
        <w:t xml:space="preserve">adres </w:t>
      </w:r>
      <w:r w:rsidR="00E35D05">
        <w:rPr>
          <w:rFonts w:ascii="Arial" w:eastAsia="Arial Unicode MS" w:hAnsi="Arial" w:cs="Arial"/>
          <w:sz w:val="22"/>
          <w:szCs w:val="22"/>
        </w:rPr>
        <w:t>osoby do kontaktu, o której mowa w</w:t>
      </w:r>
      <w:r w:rsidR="00D24C84">
        <w:rPr>
          <w:rFonts w:ascii="Arial" w:eastAsia="Arial Unicode MS" w:hAnsi="Arial" w:cs="Arial"/>
          <w:sz w:val="22"/>
          <w:szCs w:val="22"/>
        </w:rPr>
        <w:t xml:space="preserve"> </w:t>
      </w:r>
      <w:r w:rsidR="00366438" w:rsidRPr="00870D7A">
        <w:rPr>
          <w:rFonts w:ascii="Arial" w:eastAsia="Arial Unicode MS" w:hAnsi="Arial" w:cs="Arial"/>
          <w:sz w:val="22"/>
          <w:szCs w:val="22"/>
        </w:rPr>
        <w:t>§</w:t>
      </w:r>
      <w:r w:rsidR="00D24C84">
        <w:rPr>
          <w:rFonts w:ascii="Arial" w:eastAsia="Arial Unicode MS" w:hAnsi="Arial" w:cs="Arial"/>
          <w:sz w:val="22"/>
          <w:szCs w:val="22"/>
        </w:rPr>
        <w:t xml:space="preserve"> </w:t>
      </w:r>
      <w:r w:rsidR="00366438" w:rsidRPr="00870D7A">
        <w:rPr>
          <w:rFonts w:ascii="Arial" w:eastAsia="Arial Unicode MS" w:hAnsi="Arial" w:cs="Arial"/>
          <w:sz w:val="22"/>
          <w:szCs w:val="22"/>
        </w:rPr>
        <w:t>1</w:t>
      </w:r>
      <w:r w:rsidR="00E35D05">
        <w:rPr>
          <w:rFonts w:ascii="Arial" w:eastAsia="Arial Unicode MS" w:hAnsi="Arial" w:cs="Arial"/>
          <w:sz w:val="22"/>
          <w:szCs w:val="22"/>
        </w:rPr>
        <w:t>1</w:t>
      </w:r>
      <w:r w:rsidR="00366438" w:rsidRPr="00870D7A">
        <w:rPr>
          <w:rFonts w:ascii="Arial" w:eastAsia="Arial Unicode MS" w:hAnsi="Arial" w:cs="Arial"/>
          <w:sz w:val="22"/>
          <w:szCs w:val="22"/>
        </w:rPr>
        <w:t xml:space="preserve"> ust. 1 pkt 2</w:t>
      </w:r>
      <w:r w:rsidR="00366438" w:rsidRPr="005342EE">
        <w:rPr>
          <w:rFonts w:ascii="Arial" w:eastAsia="Arial Unicode MS" w:hAnsi="Arial" w:cs="Arial"/>
          <w:sz w:val="22"/>
          <w:szCs w:val="22"/>
        </w:rPr>
        <w:t>. Zgłoszenie uwag do</w:t>
      </w:r>
      <w:r w:rsidR="00E32C1C">
        <w:rPr>
          <w:rFonts w:ascii="Arial" w:eastAsia="Arial Unicode MS" w:hAnsi="Arial" w:cs="Arial"/>
          <w:sz w:val="22"/>
          <w:szCs w:val="22"/>
        </w:rPr>
        <w:t xml:space="preserve"> </w:t>
      </w:r>
      <w:r w:rsidR="00366438" w:rsidRPr="005342EE">
        <w:rPr>
          <w:rFonts w:ascii="Arial" w:eastAsia="Arial Unicode MS" w:hAnsi="Arial" w:cs="Arial"/>
          <w:sz w:val="22"/>
          <w:szCs w:val="22"/>
        </w:rPr>
        <w:t xml:space="preserve">danego projektu </w:t>
      </w:r>
      <w:r w:rsidR="002F50E6">
        <w:rPr>
          <w:rFonts w:ascii="Arial" w:eastAsia="Arial Unicode MS" w:hAnsi="Arial" w:cs="Arial"/>
          <w:sz w:val="22"/>
          <w:szCs w:val="22"/>
        </w:rPr>
        <w:t xml:space="preserve">scenorysu </w:t>
      </w:r>
      <w:r w:rsidR="00E35D05">
        <w:rPr>
          <w:rFonts w:ascii="Arial" w:eastAsia="Arial Unicode MS" w:hAnsi="Arial" w:cs="Arial"/>
          <w:sz w:val="22"/>
          <w:szCs w:val="22"/>
        </w:rPr>
        <w:t xml:space="preserve">przez Zamawiającego </w:t>
      </w:r>
      <w:r w:rsidR="00366438" w:rsidRPr="00870D7A">
        <w:rPr>
          <w:rFonts w:ascii="Arial" w:eastAsia="Arial Unicode MS" w:hAnsi="Arial" w:cs="Arial"/>
          <w:sz w:val="22"/>
          <w:szCs w:val="22"/>
        </w:rPr>
        <w:t>uwa</w:t>
      </w:r>
      <w:r w:rsidR="00DB5D42" w:rsidRPr="00870D7A">
        <w:rPr>
          <w:rFonts w:ascii="Arial" w:eastAsia="Arial Unicode MS" w:hAnsi="Arial" w:cs="Arial"/>
          <w:sz w:val="22"/>
          <w:szCs w:val="22"/>
        </w:rPr>
        <w:t>ża się za brak jego akceptacji</w:t>
      </w:r>
      <w:r w:rsidR="00E35D05">
        <w:rPr>
          <w:rFonts w:ascii="Arial" w:eastAsia="Arial Unicode MS" w:hAnsi="Arial" w:cs="Arial"/>
          <w:sz w:val="22"/>
          <w:szCs w:val="22"/>
        </w:rPr>
        <w:t>.</w:t>
      </w:r>
    </w:p>
    <w:p w14:paraId="5AA8FB13" w14:textId="1A9D6A48" w:rsidR="00B36C7A" w:rsidRDefault="00366438" w:rsidP="00B36C7A">
      <w:pPr>
        <w:pStyle w:val="Akapitzlist1"/>
        <w:widowControl/>
        <w:numPr>
          <w:ilvl w:val="3"/>
          <w:numId w:val="10"/>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5342EE">
        <w:rPr>
          <w:rFonts w:ascii="Arial" w:eastAsia="Arial Unicode MS" w:hAnsi="Arial" w:cs="Arial"/>
          <w:sz w:val="22"/>
          <w:szCs w:val="22"/>
        </w:rPr>
        <w:t xml:space="preserve">W przypadku zgłoszenia przez Zamawiającego, zgodnie </w:t>
      </w:r>
      <w:r w:rsidRPr="009B2AF2">
        <w:rPr>
          <w:rFonts w:ascii="Arial" w:eastAsia="Arial Unicode MS" w:hAnsi="Arial" w:cs="Arial"/>
          <w:sz w:val="22"/>
          <w:szCs w:val="22"/>
        </w:rPr>
        <w:t xml:space="preserve">z ust. </w:t>
      </w:r>
      <w:r w:rsidR="00B36C7A">
        <w:rPr>
          <w:rFonts w:ascii="Arial" w:eastAsia="Arial Unicode MS" w:hAnsi="Arial" w:cs="Arial"/>
          <w:sz w:val="22"/>
          <w:szCs w:val="22"/>
        </w:rPr>
        <w:t>3</w:t>
      </w:r>
      <w:r w:rsidRPr="005342EE">
        <w:rPr>
          <w:rFonts w:ascii="Arial" w:eastAsia="Arial Unicode MS" w:hAnsi="Arial" w:cs="Arial"/>
          <w:sz w:val="22"/>
          <w:szCs w:val="22"/>
        </w:rPr>
        <w:t xml:space="preserve">, uwag do </w:t>
      </w:r>
      <w:r w:rsidR="00B36C7A">
        <w:rPr>
          <w:rFonts w:ascii="Arial" w:eastAsia="Arial Unicode MS" w:hAnsi="Arial" w:cs="Arial"/>
          <w:sz w:val="22"/>
          <w:szCs w:val="22"/>
        </w:rPr>
        <w:t xml:space="preserve">danego projektu </w:t>
      </w:r>
      <w:r w:rsidR="00CA3616">
        <w:rPr>
          <w:rFonts w:ascii="Arial" w:eastAsia="Arial Unicode MS" w:hAnsi="Arial" w:cs="Arial"/>
          <w:sz w:val="22"/>
          <w:szCs w:val="22"/>
        </w:rPr>
        <w:t>scenorys</w:t>
      </w:r>
      <w:r w:rsidR="00B36C7A">
        <w:rPr>
          <w:rFonts w:ascii="Arial" w:eastAsia="Arial Unicode MS" w:hAnsi="Arial" w:cs="Arial"/>
          <w:sz w:val="22"/>
          <w:szCs w:val="22"/>
        </w:rPr>
        <w:t>u</w:t>
      </w:r>
      <w:r w:rsidR="003347E1" w:rsidRPr="005342EE">
        <w:rPr>
          <w:rFonts w:ascii="Arial" w:eastAsia="Arial Unicode MS" w:hAnsi="Arial" w:cs="Arial"/>
          <w:sz w:val="22"/>
          <w:szCs w:val="22"/>
        </w:rPr>
        <w:t>, Wykonawca w wyznaczonym przez Zamawiającego terminie</w:t>
      </w:r>
      <w:r w:rsidR="00B36C7A">
        <w:rPr>
          <w:rFonts w:ascii="Arial" w:eastAsia="Arial Unicode MS" w:hAnsi="Arial" w:cs="Arial"/>
          <w:sz w:val="22"/>
          <w:szCs w:val="22"/>
        </w:rPr>
        <w:t xml:space="preserve"> </w:t>
      </w:r>
      <w:r w:rsidRPr="005342EE">
        <w:rPr>
          <w:rFonts w:ascii="Arial" w:eastAsia="Arial Unicode MS" w:hAnsi="Arial" w:cs="Arial"/>
          <w:sz w:val="22"/>
          <w:szCs w:val="22"/>
        </w:rPr>
        <w:t>poprawi ten projekt i</w:t>
      </w:r>
      <w:r w:rsidR="00B36C7A">
        <w:rPr>
          <w:rFonts w:ascii="Arial" w:eastAsia="Arial Unicode MS" w:hAnsi="Arial" w:cs="Arial"/>
          <w:sz w:val="22"/>
          <w:szCs w:val="22"/>
        </w:rPr>
        <w:t xml:space="preserve"> </w:t>
      </w:r>
      <w:r w:rsidRPr="005342EE">
        <w:rPr>
          <w:rFonts w:ascii="Arial" w:eastAsia="Arial Unicode MS" w:hAnsi="Arial" w:cs="Arial"/>
          <w:sz w:val="22"/>
          <w:szCs w:val="22"/>
        </w:rPr>
        <w:t>przedstawi go</w:t>
      </w:r>
      <w:r w:rsidR="00DA156C">
        <w:rPr>
          <w:rFonts w:ascii="Arial" w:eastAsia="Arial Unicode MS" w:hAnsi="Arial" w:cs="Arial"/>
          <w:sz w:val="22"/>
          <w:szCs w:val="22"/>
        </w:rPr>
        <w:t xml:space="preserve"> </w:t>
      </w:r>
      <w:r w:rsidRPr="005342EE">
        <w:rPr>
          <w:rFonts w:ascii="Arial" w:eastAsia="Arial Unicode MS" w:hAnsi="Arial" w:cs="Arial"/>
          <w:sz w:val="22"/>
          <w:szCs w:val="22"/>
        </w:rPr>
        <w:t>Zamawiającemu do ponownej akceptacj</w:t>
      </w:r>
      <w:r w:rsidR="00344010">
        <w:rPr>
          <w:rFonts w:ascii="Arial" w:eastAsia="Arial Unicode MS" w:hAnsi="Arial" w:cs="Arial"/>
          <w:sz w:val="22"/>
          <w:szCs w:val="22"/>
        </w:rPr>
        <w:t xml:space="preserve">i, mając jednak na </w:t>
      </w:r>
      <w:r w:rsidR="006759E0">
        <w:rPr>
          <w:rFonts w:ascii="Arial" w:eastAsia="Arial Unicode MS" w:hAnsi="Arial" w:cs="Arial"/>
          <w:sz w:val="22"/>
          <w:szCs w:val="22"/>
        </w:rPr>
        <w:t>uwadze konieczność zachowania pozostałych terminów wynikających z</w:t>
      </w:r>
      <w:r w:rsidR="00344010">
        <w:rPr>
          <w:rFonts w:ascii="Arial" w:eastAsia="Arial Unicode MS" w:hAnsi="Arial" w:cs="Arial"/>
          <w:sz w:val="22"/>
          <w:szCs w:val="22"/>
        </w:rPr>
        <w:t> </w:t>
      </w:r>
      <w:r w:rsidR="006759E0">
        <w:rPr>
          <w:rFonts w:ascii="Arial" w:eastAsia="Arial Unicode MS" w:hAnsi="Arial" w:cs="Arial"/>
          <w:sz w:val="22"/>
          <w:szCs w:val="22"/>
        </w:rPr>
        <w:t>Umowy i</w:t>
      </w:r>
      <w:r w:rsidR="00D24C84">
        <w:rPr>
          <w:rFonts w:ascii="Arial" w:eastAsia="Arial Unicode MS" w:hAnsi="Arial" w:cs="Arial"/>
          <w:sz w:val="22"/>
          <w:szCs w:val="22"/>
        </w:rPr>
        <w:t xml:space="preserve"> </w:t>
      </w:r>
      <w:r w:rsidR="006759E0">
        <w:rPr>
          <w:rFonts w:ascii="Arial" w:eastAsia="Arial Unicode MS" w:hAnsi="Arial" w:cs="Arial"/>
          <w:sz w:val="22"/>
          <w:szCs w:val="22"/>
        </w:rPr>
        <w:t>SOPZ cz. I</w:t>
      </w:r>
      <w:r w:rsidRPr="005342EE">
        <w:rPr>
          <w:rFonts w:ascii="Arial" w:eastAsia="Arial Unicode MS" w:hAnsi="Arial" w:cs="Arial"/>
          <w:sz w:val="22"/>
          <w:szCs w:val="22"/>
        </w:rPr>
        <w:t>.</w:t>
      </w:r>
    </w:p>
    <w:p w14:paraId="509E26C2" w14:textId="59CFAE02" w:rsidR="006759E0" w:rsidRDefault="00366438" w:rsidP="00A85675">
      <w:pPr>
        <w:pStyle w:val="Akapitzlist1"/>
        <w:widowControl/>
        <w:numPr>
          <w:ilvl w:val="3"/>
          <w:numId w:val="10"/>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5342EE">
        <w:rPr>
          <w:rFonts w:ascii="Arial" w:eastAsia="Arial Unicode MS" w:hAnsi="Arial" w:cs="Arial"/>
          <w:sz w:val="22"/>
          <w:szCs w:val="22"/>
        </w:rPr>
        <w:t>Przesłanie poprawionego projektu</w:t>
      </w:r>
      <w:r w:rsidR="00B36C7A">
        <w:rPr>
          <w:rFonts w:ascii="Arial" w:eastAsia="Arial Unicode MS" w:hAnsi="Arial" w:cs="Arial"/>
          <w:sz w:val="22"/>
          <w:szCs w:val="22"/>
        </w:rPr>
        <w:t xml:space="preserve"> przez Wykonawcę</w:t>
      </w:r>
      <w:r w:rsidRPr="005342EE">
        <w:rPr>
          <w:rFonts w:ascii="Arial" w:eastAsia="Arial Unicode MS" w:hAnsi="Arial" w:cs="Arial"/>
          <w:sz w:val="22"/>
          <w:szCs w:val="22"/>
        </w:rPr>
        <w:t>, jego akceptacja albo zgłoszenie uwag</w:t>
      </w:r>
      <w:r w:rsidR="00B36C7A">
        <w:rPr>
          <w:rFonts w:ascii="Arial" w:eastAsia="Arial Unicode MS" w:hAnsi="Arial" w:cs="Arial"/>
          <w:sz w:val="22"/>
          <w:szCs w:val="22"/>
        </w:rPr>
        <w:t xml:space="preserve"> prze</w:t>
      </w:r>
      <w:r w:rsidR="00723C99">
        <w:rPr>
          <w:rFonts w:ascii="Arial" w:eastAsia="Arial Unicode MS" w:hAnsi="Arial" w:cs="Arial"/>
          <w:sz w:val="22"/>
          <w:szCs w:val="22"/>
        </w:rPr>
        <w:t>z</w:t>
      </w:r>
      <w:r w:rsidR="00B36C7A">
        <w:rPr>
          <w:rFonts w:ascii="Arial" w:eastAsia="Arial Unicode MS" w:hAnsi="Arial" w:cs="Arial"/>
          <w:sz w:val="22"/>
          <w:szCs w:val="22"/>
        </w:rPr>
        <w:t xml:space="preserve"> Zamawiającego</w:t>
      </w:r>
      <w:r w:rsidRPr="005342EE">
        <w:rPr>
          <w:rFonts w:ascii="Arial" w:eastAsia="Arial Unicode MS" w:hAnsi="Arial" w:cs="Arial"/>
          <w:sz w:val="22"/>
          <w:szCs w:val="22"/>
        </w:rPr>
        <w:t xml:space="preserve"> odbywać się będ</w:t>
      </w:r>
      <w:r w:rsidR="00E35D05">
        <w:rPr>
          <w:rFonts w:ascii="Arial" w:eastAsia="Arial Unicode MS" w:hAnsi="Arial" w:cs="Arial"/>
          <w:sz w:val="22"/>
          <w:szCs w:val="22"/>
        </w:rPr>
        <w:t>zie</w:t>
      </w:r>
      <w:r w:rsidRPr="00870D7A">
        <w:rPr>
          <w:rFonts w:ascii="Arial" w:eastAsia="Arial Unicode MS" w:hAnsi="Arial" w:cs="Arial"/>
          <w:sz w:val="22"/>
          <w:szCs w:val="22"/>
        </w:rPr>
        <w:t xml:space="preserve"> w trybie</w:t>
      </w:r>
      <w:r w:rsidR="003347E1" w:rsidRPr="005342EE">
        <w:rPr>
          <w:rFonts w:ascii="Arial" w:eastAsia="Arial Unicode MS" w:hAnsi="Arial" w:cs="Arial"/>
          <w:sz w:val="22"/>
          <w:szCs w:val="22"/>
        </w:rPr>
        <w:t xml:space="preserve"> i formie określonych w ust. 2-</w:t>
      </w:r>
      <w:r w:rsidR="00B36C7A">
        <w:rPr>
          <w:rFonts w:ascii="Arial" w:eastAsia="Arial Unicode MS" w:hAnsi="Arial" w:cs="Arial"/>
          <w:sz w:val="22"/>
          <w:szCs w:val="22"/>
        </w:rPr>
        <w:t>4</w:t>
      </w:r>
      <w:r w:rsidRPr="005342EE">
        <w:rPr>
          <w:rFonts w:ascii="Arial" w:eastAsia="Arial Unicode MS" w:hAnsi="Arial" w:cs="Arial"/>
          <w:sz w:val="22"/>
          <w:szCs w:val="22"/>
        </w:rPr>
        <w:t xml:space="preserve">. Wykonawca jest zobowiązany poprawiać projekty </w:t>
      </w:r>
      <w:r w:rsidR="00B36C7A">
        <w:rPr>
          <w:rFonts w:ascii="Arial" w:eastAsia="Arial Unicode MS" w:hAnsi="Arial" w:cs="Arial"/>
          <w:sz w:val="22"/>
          <w:szCs w:val="22"/>
        </w:rPr>
        <w:t>scenorysów</w:t>
      </w:r>
      <w:r w:rsidRPr="005342EE">
        <w:rPr>
          <w:rFonts w:ascii="Arial" w:eastAsia="Arial Unicode MS" w:hAnsi="Arial" w:cs="Arial"/>
          <w:sz w:val="22"/>
          <w:szCs w:val="22"/>
        </w:rPr>
        <w:t>, aż</w:t>
      </w:r>
      <w:r w:rsidR="000F2F5F">
        <w:rPr>
          <w:rFonts w:ascii="Arial" w:eastAsia="Arial Unicode MS" w:hAnsi="Arial" w:cs="Arial"/>
          <w:sz w:val="22"/>
          <w:szCs w:val="22"/>
        </w:rPr>
        <w:t xml:space="preserve"> </w:t>
      </w:r>
      <w:r w:rsidRPr="005342EE">
        <w:rPr>
          <w:rFonts w:ascii="Arial" w:eastAsia="Arial Unicode MS" w:hAnsi="Arial" w:cs="Arial"/>
          <w:sz w:val="22"/>
          <w:szCs w:val="22"/>
        </w:rPr>
        <w:t>do</w:t>
      </w:r>
      <w:r w:rsidR="000F2F5F">
        <w:rPr>
          <w:rFonts w:ascii="Arial" w:eastAsia="Arial Unicode MS" w:hAnsi="Arial" w:cs="Arial"/>
          <w:sz w:val="22"/>
          <w:szCs w:val="22"/>
        </w:rPr>
        <w:t xml:space="preserve"> </w:t>
      </w:r>
      <w:r w:rsidRPr="005342EE">
        <w:rPr>
          <w:rFonts w:ascii="Arial" w:eastAsia="Arial Unicode MS" w:hAnsi="Arial" w:cs="Arial"/>
          <w:sz w:val="22"/>
          <w:szCs w:val="22"/>
        </w:rPr>
        <w:t>uzysk</w:t>
      </w:r>
      <w:r w:rsidR="00267DED" w:rsidRPr="005342EE">
        <w:rPr>
          <w:rFonts w:ascii="Arial" w:eastAsia="Arial Unicode MS" w:hAnsi="Arial" w:cs="Arial"/>
          <w:sz w:val="22"/>
          <w:szCs w:val="22"/>
        </w:rPr>
        <w:t>ania akceptacji Zamawiającego</w:t>
      </w:r>
      <w:r w:rsidR="006759E0">
        <w:rPr>
          <w:rFonts w:ascii="Arial" w:eastAsia="Arial Unicode MS" w:hAnsi="Arial" w:cs="Arial"/>
          <w:sz w:val="22"/>
          <w:szCs w:val="22"/>
        </w:rPr>
        <w:t>.</w:t>
      </w:r>
    </w:p>
    <w:p w14:paraId="3195CF1B" w14:textId="4193AC86" w:rsidR="002F50E6" w:rsidRPr="005C596E" w:rsidRDefault="002F50E6" w:rsidP="00A85675">
      <w:pPr>
        <w:pStyle w:val="Akapitzlist1"/>
        <w:widowControl/>
        <w:numPr>
          <w:ilvl w:val="3"/>
          <w:numId w:val="10"/>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FF42C5">
        <w:rPr>
          <w:rFonts w:ascii="Arial" w:eastAsia="Arial Unicode MS" w:hAnsi="Arial" w:cs="Arial"/>
          <w:sz w:val="22"/>
          <w:szCs w:val="22"/>
        </w:rPr>
        <w:t xml:space="preserve">W celu uzyskania akceptacji </w:t>
      </w:r>
      <w:r w:rsidRPr="00AE040C">
        <w:rPr>
          <w:rFonts w:ascii="Arial" w:eastAsia="Arial Unicode MS" w:hAnsi="Arial" w:cs="Arial"/>
          <w:sz w:val="22"/>
          <w:szCs w:val="22"/>
        </w:rPr>
        <w:t>materiałów muzycznych/dźwiękowych oraz głosu lektora, o</w:t>
      </w:r>
      <w:r w:rsidRPr="00C23B58">
        <w:rPr>
          <w:rFonts w:ascii="Arial" w:eastAsia="Arial Unicode MS" w:hAnsi="Arial" w:cs="Arial"/>
          <w:sz w:val="22"/>
          <w:szCs w:val="22"/>
        </w:rPr>
        <w:t xml:space="preserve"> których mowa w ust. 1 pkt 2, Wykonawca, ciągu </w:t>
      </w:r>
      <w:r w:rsidRPr="005C596E">
        <w:rPr>
          <w:rFonts w:ascii="Arial" w:eastAsia="Arial Unicode MS" w:hAnsi="Arial" w:cs="Arial"/>
          <w:sz w:val="22"/>
          <w:szCs w:val="22"/>
        </w:rPr>
        <w:t>10 dni kalendarzowych od dnia zawarcia Umowy, przekaże ich projekty Zamawiającemu do akceptacji w wersji elektronicznej, na adresy osób do kontaktu, o których mowa w § 11 ust. 1 pkt 1.</w:t>
      </w:r>
    </w:p>
    <w:p w14:paraId="4FEC4122" w14:textId="2402FB70" w:rsidR="00DA2735" w:rsidRDefault="00143FB1" w:rsidP="00DA2735">
      <w:pPr>
        <w:pStyle w:val="Akapitzlist1"/>
        <w:widowControl/>
        <w:numPr>
          <w:ilvl w:val="3"/>
          <w:numId w:val="10"/>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Pr>
          <w:rFonts w:ascii="Arial" w:eastAsia="Arial Unicode MS" w:hAnsi="Arial" w:cs="Arial"/>
          <w:sz w:val="22"/>
          <w:szCs w:val="22"/>
        </w:rPr>
        <w:t xml:space="preserve">Po otrzymaniu propozycji </w:t>
      </w:r>
      <w:r w:rsidRPr="00C23B58">
        <w:rPr>
          <w:rFonts w:ascii="Arial" w:eastAsia="Arial Unicode MS" w:hAnsi="Arial" w:cs="Arial"/>
          <w:sz w:val="22"/>
          <w:szCs w:val="22"/>
        </w:rPr>
        <w:t xml:space="preserve">materiałów muzycznych/dźwiękowych oraz głosu lektora </w:t>
      </w:r>
      <w:r w:rsidR="00DA2735" w:rsidRPr="00723C99">
        <w:rPr>
          <w:rFonts w:ascii="Arial" w:eastAsia="Arial Unicode MS" w:hAnsi="Arial" w:cs="Arial"/>
          <w:sz w:val="22"/>
          <w:szCs w:val="22"/>
        </w:rPr>
        <w:t>Zamawiający</w:t>
      </w:r>
      <w:r w:rsidR="00DA156C">
        <w:rPr>
          <w:rFonts w:ascii="Arial" w:eastAsia="Arial Unicode MS" w:hAnsi="Arial" w:cs="Arial"/>
          <w:sz w:val="22"/>
          <w:szCs w:val="22"/>
        </w:rPr>
        <w:t>,</w:t>
      </w:r>
      <w:r w:rsidR="00DA2735" w:rsidRPr="00723C99">
        <w:rPr>
          <w:rFonts w:ascii="Arial" w:eastAsia="Arial Unicode MS" w:hAnsi="Arial" w:cs="Arial"/>
          <w:sz w:val="22"/>
          <w:szCs w:val="22"/>
        </w:rPr>
        <w:t xml:space="preserve"> w terminie 2 dni roboczych</w:t>
      </w:r>
      <w:r w:rsidR="00DA156C">
        <w:rPr>
          <w:rFonts w:ascii="Arial" w:eastAsia="Arial Unicode MS" w:hAnsi="Arial" w:cs="Arial"/>
          <w:sz w:val="22"/>
          <w:szCs w:val="22"/>
        </w:rPr>
        <w:t>, zaakceptuje</w:t>
      </w:r>
      <w:r w:rsidR="00DA2735">
        <w:rPr>
          <w:rFonts w:ascii="Arial" w:eastAsia="Arial Unicode MS" w:hAnsi="Arial" w:cs="Arial"/>
          <w:sz w:val="22"/>
          <w:szCs w:val="22"/>
        </w:rPr>
        <w:t xml:space="preserve"> poszczególne propozycje </w:t>
      </w:r>
      <w:r w:rsidR="00DA2735" w:rsidRPr="00723C99">
        <w:rPr>
          <w:rFonts w:ascii="Arial" w:eastAsia="Arial Unicode MS" w:hAnsi="Arial" w:cs="Arial"/>
          <w:sz w:val="22"/>
          <w:szCs w:val="22"/>
        </w:rPr>
        <w:t>albo zgłosi do nich uwagi</w:t>
      </w:r>
      <w:r w:rsidR="00DA2735">
        <w:rPr>
          <w:rFonts w:ascii="Arial" w:eastAsia="Arial Unicode MS" w:hAnsi="Arial" w:cs="Arial"/>
          <w:sz w:val="22"/>
          <w:szCs w:val="22"/>
        </w:rPr>
        <w:t>, które Wykonawca zobowiązany będzie uwzględnić w</w:t>
      </w:r>
      <w:r w:rsidR="000F2F5F">
        <w:rPr>
          <w:rFonts w:ascii="Arial" w:eastAsia="Arial Unicode MS" w:hAnsi="Arial" w:cs="Arial"/>
          <w:sz w:val="22"/>
          <w:szCs w:val="22"/>
        </w:rPr>
        <w:t> </w:t>
      </w:r>
      <w:r w:rsidR="00DA2735">
        <w:rPr>
          <w:rFonts w:ascii="Arial" w:eastAsia="Arial Unicode MS" w:hAnsi="Arial" w:cs="Arial"/>
          <w:sz w:val="22"/>
          <w:szCs w:val="22"/>
        </w:rPr>
        <w:t>wyznaczonym przez Zamawiającego terminie, nie krótszym niż 1 dzień roboczy</w:t>
      </w:r>
      <w:r w:rsidR="00DA2735" w:rsidRPr="00723C99">
        <w:rPr>
          <w:rFonts w:ascii="Arial" w:eastAsia="Arial Unicode MS" w:hAnsi="Arial" w:cs="Arial"/>
          <w:sz w:val="22"/>
          <w:szCs w:val="22"/>
        </w:rPr>
        <w:t xml:space="preserve">. Akceptacja lub zgłaszanie uwag do projektów </w:t>
      </w:r>
      <w:r w:rsidR="00DA2735">
        <w:rPr>
          <w:rFonts w:ascii="Arial" w:eastAsia="Arial Unicode MS" w:hAnsi="Arial" w:cs="Arial"/>
          <w:sz w:val="22"/>
          <w:szCs w:val="22"/>
        </w:rPr>
        <w:t>spotów</w:t>
      </w:r>
      <w:r w:rsidR="00DA2735" w:rsidRPr="00723C99">
        <w:rPr>
          <w:rFonts w:ascii="Arial" w:eastAsia="Arial Unicode MS" w:hAnsi="Arial" w:cs="Arial"/>
          <w:sz w:val="22"/>
          <w:szCs w:val="22"/>
        </w:rPr>
        <w:t xml:space="preserve"> nastąpi drogą elektroniczną na</w:t>
      </w:r>
      <w:r w:rsidR="000F2F5F">
        <w:rPr>
          <w:rFonts w:ascii="Arial" w:eastAsia="Arial Unicode MS" w:hAnsi="Arial" w:cs="Arial"/>
          <w:sz w:val="22"/>
          <w:szCs w:val="22"/>
        </w:rPr>
        <w:t> </w:t>
      </w:r>
      <w:r w:rsidR="00DA2735" w:rsidRPr="00723C99">
        <w:rPr>
          <w:rFonts w:ascii="Arial" w:eastAsia="Arial Unicode MS" w:hAnsi="Arial" w:cs="Arial"/>
          <w:sz w:val="22"/>
          <w:szCs w:val="22"/>
        </w:rPr>
        <w:t xml:space="preserve">adres osoby </w:t>
      </w:r>
      <w:r w:rsidR="00A37EE2">
        <w:rPr>
          <w:rFonts w:ascii="Arial" w:eastAsia="Arial Unicode MS" w:hAnsi="Arial" w:cs="Arial"/>
          <w:sz w:val="22"/>
          <w:szCs w:val="22"/>
        </w:rPr>
        <w:t xml:space="preserve">wyznaczonej przez Wykonawcę </w:t>
      </w:r>
      <w:r w:rsidR="00DA2735" w:rsidRPr="00723C99">
        <w:rPr>
          <w:rFonts w:ascii="Arial" w:eastAsia="Arial Unicode MS" w:hAnsi="Arial" w:cs="Arial"/>
          <w:sz w:val="22"/>
          <w:szCs w:val="22"/>
        </w:rPr>
        <w:t>do</w:t>
      </w:r>
      <w:r w:rsidR="000F2F5F">
        <w:rPr>
          <w:rFonts w:ascii="Arial" w:eastAsia="Arial Unicode MS" w:hAnsi="Arial" w:cs="Arial"/>
          <w:sz w:val="22"/>
          <w:szCs w:val="22"/>
        </w:rPr>
        <w:t xml:space="preserve"> </w:t>
      </w:r>
      <w:r w:rsidR="00DA2735" w:rsidRPr="00723C99">
        <w:rPr>
          <w:rFonts w:ascii="Arial" w:eastAsia="Arial Unicode MS" w:hAnsi="Arial" w:cs="Arial"/>
          <w:sz w:val="22"/>
          <w:szCs w:val="22"/>
        </w:rPr>
        <w:t>kontaktu, o</w:t>
      </w:r>
      <w:r w:rsidR="00DA2735">
        <w:rPr>
          <w:rFonts w:ascii="Arial" w:eastAsia="Arial Unicode MS" w:hAnsi="Arial" w:cs="Arial"/>
          <w:sz w:val="22"/>
          <w:szCs w:val="22"/>
        </w:rPr>
        <w:t xml:space="preserve"> </w:t>
      </w:r>
      <w:r w:rsidR="00DA2735" w:rsidRPr="00723C99">
        <w:rPr>
          <w:rFonts w:ascii="Arial" w:eastAsia="Arial Unicode MS" w:hAnsi="Arial" w:cs="Arial"/>
          <w:sz w:val="22"/>
          <w:szCs w:val="22"/>
        </w:rPr>
        <w:t xml:space="preserve">której mowa </w:t>
      </w:r>
      <w:r w:rsidR="00D24C84">
        <w:rPr>
          <w:rFonts w:ascii="Arial" w:eastAsia="Arial Unicode MS" w:hAnsi="Arial" w:cs="Arial"/>
          <w:sz w:val="22"/>
          <w:szCs w:val="22"/>
        </w:rPr>
        <w:br/>
      </w:r>
      <w:r w:rsidR="00DA2735" w:rsidRPr="00723C99">
        <w:rPr>
          <w:rFonts w:ascii="Arial" w:eastAsia="Arial Unicode MS" w:hAnsi="Arial" w:cs="Arial"/>
          <w:sz w:val="22"/>
          <w:szCs w:val="22"/>
        </w:rPr>
        <w:t>w § 11 ust.</w:t>
      </w:r>
      <w:r w:rsidR="00D24C84">
        <w:rPr>
          <w:rFonts w:ascii="Arial" w:eastAsia="Arial Unicode MS" w:hAnsi="Arial" w:cs="Arial"/>
          <w:sz w:val="22"/>
          <w:szCs w:val="22"/>
        </w:rPr>
        <w:t xml:space="preserve"> </w:t>
      </w:r>
      <w:r w:rsidR="00DA2735" w:rsidRPr="00723C99">
        <w:rPr>
          <w:rFonts w:ascii="Arial" w:eastAsia="Arial Unicode MS" w:hAnsi="Arial" w:cs="Arial"/>
          <w:sz w:val="22"/>
          <w:szCs w:val="22"/>
        </w:rPr>
        <w:t xml:space="preserve">1 pkt 2. Zgłoszenie </w:t>
      </w:r>
      <w:r w:rsidR="00E32C1C" w:rsidRPr="00723C99">
        <w:rPr>
          <w:rFonts w:ascii="Arial" w:eastAsia="Arial Unicode MS" w:hAnsi="Arial" w:cs="Arial"/>
          <w:sz w:val="22"/>
          <w:szCs w:val="22"/>
        </w:rPr>
        <w:t xml:space="preserve">przez Zamawiającego </w:t>
      </w:r>
      <w:r w:rsidR="00DA2735" w:rsidRPr="00723C99">
        <w:rPr>
          <w:rFonts w:ascii="Arial" w:eastAsia="Arial Unicode MS" w:hAnsi="Arial" w:cs="Arial"/>
          <w:sz w:val="22"/>
          <w:szCs w:val="22"/>
        </w:rPr>
        <w:t>uwag do</w:t>
      </w:r>
      <w:r w:rsidR="00E32C1C">
        <w:rPr>
          <w:rFonts w:ascii="Arial" w:eastAsia="Arial Unicode MS" w:hAnsi="Arial" w:cs="Arial"/>
          <w:sz w:val="22"/>
          <w:szCs w:val="22"/>
        </w:rPr>
        <w:t xml:space="preserve"> </w:t>
      </w:r>
      <w:r w:rsidR="00DA2735" w:rsidRPr="00723C99">
        <w:rPr>
          <w:rFonts w:ascii="Arial" w:eastAsia="Arial Unicode MS" w:hAnsi="Arial" w:cs="Arial"/>
          <w:sz w:val="22"/>
          <w:szCs w:val="22"/>
        </w:rPr>
        <w:t xml:space="preserve">danego </w:t>
      </w:r>
      <w:r w:rsidR="00DA2735">
        <w:rPr>
          <w:rFonts w:ascii="Arial" w:eastAsia="Arial Unicode MS" w:hAnsi="Arial" w:cs="Arial"/>
          <w:sz w:val="22"/>
          <w:szCs w:val="22"/>
        </w:rPr>
        <w:t>materiału</w:t>
      </w:r>
      <w:r w:rsidR="00DA2735" w:rsidRPr="00723C99">
        <w:rPr>
          <w:rFonts w:ascii="Arial" w:eastAsia="Arial Unicode MS" w:hAnsi="Arial" w:cs="Arial"/>
          <w:sz w:val="22"/>
          <w:szCs w:val="22"/>
        </w:rPr>
        <w:t xml:space="preserve"> uważa się za</w:t>
      </w:r>
      <w:r w:rsidR="00A37EE2">
        <w:rPr>
          <w:rFonts w:ascii="Arial" w:eastAsia="Arial Unicode MS" w:hAnsi="Arial" w:cs="Arial"/>
          <w:sz w:val="22"/>
          <w:szCs w:val="22"/>
        </w:rPr>
        <w:t> </w:t>
      </w:r>
      <w:r w:rsidR="00DA2735" w:rsidRPr="00723C99">
        <w:rPr>
          <w:rFonts w:ascii="Arial" w:eastAsia="Arial Unicode MS" w:hAnsi="Arial" w:cs="Arial"/>
          <w:sz w:val="22"/>
          <w:szCs w:val="22"/>
        </w:rPr>
        <w:t>brak jego akceptacji.</w:t>
      </w:r>
      <w:r w:rsidR="00DA2735">
        <w:rPr>
          <w:rFonts w:ascii="Arial" w:eastAsia="Arial Unicode MS" w:hAnsi="Arial" w:cs="Arial"/>
          <w:sz w:val="22"/>
          <w:szCs w:val="22"/>
        </w:rPr>
        <w:t xml:space="preserve"> </w:t>
      </w:r>
      <w:r w:rsidR="00DA2735" w:rsidRPr="00723C99">
        <w:rPr>
          <w:rFonts w:ascii="Arial" w:eastAsia="Arial Unicode MS" w:hAnsi="Arial" w:cs="Arial"/>
          <w:sz w:val="22"/>
          <w:szCs w:val="22"/>
        </w:rPr>
        <w:t>Zamawiający może zgłaszać swoje uwagi sukcesywnie (nie</w:t>
      </w:r>
      <w:r w:rsidR="00A37EE2">
        <w:rPr>
          <w:rFonts w:ascii="Arial" w:eastAsia="Arial Unicode MS" w:hAnsi="Arial" w:cs="Arial"/>
          <w:sz w:val="22"/>
          <w:szCs w:val="22"/>
        </w:rPr>
        <w:t> </w:t>
      </w:r>
      <w:r w:rsidR="00DA2735" w:rsidRPr="00723C99">
        <w:rPr>
          <w:rFonts w:ascii="Arial" w:eastAsia="Arial Unicode MS" w:hAnsi="Arial" w:cs="Arial"/>
          <w:sz w:val="22"/>
          <w:szCs w:val="22"/>
        </w:rPr>
        <w:t>jednorazowo), w terminie, o</w:t>
      </w:r>
      <w:r w:rsidR="00A37EE2">
        <w:rPr>
          <w:rFonts w:ascii="Arial" w:eastAsia="Arial Unicode MS" w:hAnsi="Arial" w:cs="Arial"/>
          <w:sz w:val="22"/>
          <w:szCs w:val="22"/>
        </w:rPr>
        <w:t xml:space="preserve"> </w:t>
      </w:r>
      <w:r w:rsidR="00DA2735" w:rsidRPr="00723C99">
        <w:rPr>
          <w:rFonts w:ascii="Arial" w:eastAsia="Arial Unicode MS" w:hAnsi="Arial" w:cs="Arial"/>
          <w:sz w:val="22"/>
          <w:szCs w:val="22"/>
        </w:rPr>
        <w:t>którym mowa w zdaniu pierwszym.</w:t>
      </w:r>
      <w:r w:rsidR="00DA156C">
        <w:rPr>
          <w:rFonts w:ascii="Arial" w:eastAsia="Arial Unicode MS" w:hAnsi="Arial" w:cs="Arial"/>
          <w:sz w:val="22"/>
          <w:szCs w:val="22"/>
        </w:rPr>
        <w:t xml:space="preserve"> Wykonawca powinien poprawiać propozycje materiałów muzycznych/dźwiękowych oraz głosu lektora w takim term</w:t>
      </w:r>
      <w:r w:rsidR="00E32C1C">
        <w:rPr>
          <w:rFonts w:ascii="Arial" w:eastAsia="Arial Unicode MS" w:hAnsi="Arial" w:cs="Arial"/>
          <w:sz w:val="22"/>
          <w:szCs w:val="22"/>
        </w:rPr>
        <w:t>i</w:t>
      </w:r>
      <w:r w:rsidR="00DA156C">
        <w:rPr>
          <w:rFonts w:ascii="Arial" w:eastAsia="Arial Unicode MS" w:hAnsi="Arial" w:cs="Arial"/>
          <w:sz w:val="22"/>
          <w:szCs w:val="22"/>
        </w:rPr>
        <w:t>nie, by możliwe było zachowanie terminu, o którym mowa w ust. 8.</w:t>
      </w:r>
    </w:p>
    <w:p w14:paraId="455BE438" w14:textId="00E030D8" w:rsidR="00723C99" w:rsidRDefault="00723C99" w:rsidP="00EA79CD">
      <w:pPr>
        <w:pStyle w:val="Akapitzlist1"/>
        <w:widowControl/>
        <w:numPr>
          <w:ilvl w:val="3"/>
          <w:numId w:val="10"/>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723C99">
        <w:rPr>
          <w:rFonts w:ascii="Arial" w:eastAsia="Arial Unicode MS" w:hAnsi="Arial" w:cs="Arial"/>
          <w:sz w:val="22"/>
          <w:szCs w:val="22"/>
        </w:rPr>
        <w:t xml:space="preserve">W terminie </w:t>
      </w:r>
      <w:r>
        <w:rPr>
          <w:rFonts w:ascii="Arial" w:eastAsia="Arial Unicode MS" w:hAnsi="Arial" w:cs="Arial"/>
          <w:sz w:val="22"/>
          <w:szCs w:val="22"/>
        </w:rPr>
        <w:t>do</w:t>
      </w:r>
      <w:r w:rsidR="00C23B58">
        <w:rPr>
          <w:rFonts w:ascii="Arial" w:eastAsia="Arial Unicode MS" w:hAnsi="Arial" w:cs="Arial"/>
          <w:sz w:val="22"/>
          <w:szCs w:val="22"/>
        </w:rPr>
        <w:t xml:space="preserve"> </w:t>
      </w:r>
      <w:r>
        <w:rPr>
          <w:rFonts w:ascii="Arial" w:eastAsia="Arial Unicode MS" w:hAnsi="Arial" w:cs="Arial"/>
          <w:sz w:val="22"/>
          <w:szCs w:val="22"/>
        </w:rPr>
        <w:t xml:space="preserve">20 dni kalendarzowych od akceptacji wszystkich scenorysów przez Zamawiającego Wykonawca przekaże </w:t>
      </w:r>
      <w:r w:rsidRPr="00723C99">
        <w:rPr>
          <w:rFonts w:ascii="Arial" w:eastAsia="Arial Unicode MS" w:hAnsi="Arial" w:cs="Arial"/>
          <w:sz w:val="22"/>
          <w:szCs w:val="22"/>
        </w:rPr>
        <w:t xml:space="preserve">Zamawiającemu do akceptacji </w:t>
      </w:r>
      <w:r>
        <w:rPr>
          <w:rFonts w:ascii="Arial" w:eastAsia="Arial Unicode MS" w:hAnsi="Arial" w:cs="Arial"/>
          <w:sz w:val="22"/>
          <w:szCs w:val="22"/>
        </w:rPr>
        <w:t xml:space="preserve">projekty </w:t>
      </w:r>
      <w:r w:rsidR="00EC247E">
        <w:rPr>
          <w:rFonts w:ascii="Arial" w:eastAsia="Arial Unicode MS" w:hAnsi="Arial" w:cs="Arial"/>
          <w:sz w:val="22"/>
          <w:szCs w:val="22"/>
        </w:rPr>
        <w:t>materiałów wideo (</w:t>
      </w:r>
      <w:r>
        <w:rPr>
          <w:rFonts w:ascii="Arial" w:eastAsia="Arial Unicode MS" w:hAnsi="Arial" w:cs="Arial"/>
          <w:sz w:val="22"/>
          <w:szCs w:val="22"/>
        </w:rPr>
        <w:t>spotów</w:t>
      </w:r>
      <w:r w:rsidR="00EC247E">
        <w:rPr>
          <w:rFonts w:ascii="Arial" w:eastAsia="Arial Unicode MS" w:hAnsi="Arial" w:cs="Arial"/>
          <w:sz w:val="22"/>
          <w:szCs w:val="22"/>
        </w:rPr>
        <w:t>)</w:t>
      </w:r>
      <w:r w:rsidR="00DA156C">
        <w:rPr>
          <w:rFonts w:ascii="Arial" w:eastAsia="Arial Unicode MS" w:hAnsi="Arial" w:cs="Arial"/>
          <w:sz w:val="22"/>
          <w:szCs w:val="22"/>
        </w:rPr>
        <w:t xml:space="preserve">, sporządzone zgodnie z zaakceptowanymi przez </w:t>
      </w:r>
      <w:r w:rsidR="00E32C1C">
        <w:rPr>
          <w:rFonts w:ascii="Arial" w:eastAsia="Arial Unicode MS" w:hAnsi="Arial" w:cs="Arial"/>
          <w:sz w:val="22"/>
          <w:szCs w:val="22"/>
        </w:rPr>
        <w:t>Zamawiającego</w:t>
      </w:r>
      <w:r w:rsidR="00DA156C">
        <w:rPr>
          <w:rFonts w:ascii="Arial" w:eastAsia="Arial Unicode MS" w:hAnsi="Arial" w:cs="Arial"/>
          <w:sz w:val="22"/>
          <w:szCs w:val="22"/>
        </w:rPr>
        <w:t xml:space="preserve"> scenorysami oraz wykorzystujące</w:t>
      </w:r>
      <w:r>
        <w:rPr>
          <w:rFonts w:ascii="Arial" w:eastAsia="Arial Unicode MS" w:hAnsi="Arial" w:cs="Arial"/>
          <w:sz w:val="22"/>
          <w:szCs w:val="22"/>
        </w:rPr>
        <w:t xml:space="preserve"> </w:t>
      </w:r>
      <w:r w:rsidR="00E32C1C">
        <w:rPr>
          <w:rFonts w:ascii="Arial" w:eastAsia="Arial Unicode MS" w:hAnsi="Arial" w:cs="Arial"/>
          <w:sz w:val="22"/>
          <w:szCs w:val="22"/>
        </w:rPr>
        <w:t>materiały muzyczne/dźwiękowe</w:t>
      </w:r>
      <w:r w:rsidR="00E32C1C" w:rsidRPr="0053028C">
        <w:rPr>
          <w:rFonts w:ascii="Arial" w:eastAsia="Arial Unicode MS" w:hAnsi="Arial" w:cs="Arial"/>
          <w:sz w:val="22"/>
          <w:szCs w:val="22"/>
        </w:rPr>
        <w:t xml:space="preserve"> oraz </w:t>
      </w:r>
      <w:r w:rsidR="00E32C1C">
        <w:rPr>
          <w:rFonts w:ascii="Arial" w:eastAsia="Arial Unicode MS" w:hAnsi="Arial" w:cs="Arial"/>
          <w:sz w:val="22"/>
          <w:szCs w:val="22"/>
        </w:rPr>
        <w:t>głos</w:t>
      </w:r>
      <w:r w:rsidR="00E32C1C" w:rsidRPr="0053028C">
        <w:rPr>
          <w:rFonts w:ascii="Arial" w:eastAsia="Arial Unicode MS" w:hAnsi="Arial" w:cs="Arial"/>
          <w:sz w:val="22"/>
          <w:szCs w:val="22"/>
        </w:rPr>
        <w:t xml:space="preserve"> lektora </w:t>
      </w:r>
      <w:r w:rsidR="00E32C1C">
        <w:rPr>
          <w:rFonts w:ascii="Arial" w:eastAsia="Arial Unicode MS" w:hAnsi="Arial" w:cs="Arial"/>
          <w:sz w:val="22"/>
          <w:szCs w:val="22"/>
        </w:rPr>
        <w:t xml:space="preserve">zaakceptowane przez Zamawiającego. </w:t>
      </w:r>
      <w:r>
        <w:rPr>
          <w:rFonts w:ascii="Arial" w:eastAsia="Arial Unicode MS" w:hAnsi="Arial" w:cs="Arial"/>
          <w:sz w:val="22"/>
          <w:szCs w:val="22"/>
        </w:rPr>
        <w:t>Projekty spotów zostaną przekazane</w:t>
      </w:r>
      <w:r w:rsidR="005422B3">
        <w:rPr>
          <w:rFonts w:ascii="Arial" w:eastAsia="Arial Unicode MS" w:hAnsi="Arial" w:cs="Arial"/>
          <w:sz w:val="22"/>
          <w:szCs w:val="22"/>
        </w:rPr>
        <w:t xml:space="preserve"> Zamawiającemu</w:t>
      </w:r>
      <w:r w:rsidRPr="00723C99">
        <w:rPr>
          <w:rFonts w:ascii="Arial" w:eastAsia="Arial Unicode MS" w:hAnsi="Arial" w:cs="Arial"/>
          <w:sz w:val="22"/>
          <w:szCs w:val="22"/>
        </w:rPr>
        <w:t xml:space="preserve"> w wersji elektronicznej, na adresy osób do kontaktu, o których mowa w</w:t>
      </w:r>
      <w:r w:rsidR="00E32C1C">
        <w:rPr>
          <w:rFonts w:ascii="Arial" w:eastAsia="Arial Unicode MS" w:hAnsi="Arial" w:cs="Arial"/>
          <w:sz w:val="22"/>
          <w:szCs w:val="22"/>
        </w:rPr>
        <w:t> </w:t>
      </w:r>
      <w:r>
        <w:rPr>
          <w:rFonts w:ascii="Arial" w:eastAsia="Arial Unicode MS" w:hAnsi="Arial" w:cs="Arial"/>
          <w:sz w:val="22"/>
          <w:szCs w:val="22"/>
        </w:rPr>
        <w:t>§</w:t>
      </w:r>
      <w:r w:rsidR="006759E0">
        <w:rPr>
          <w:rFonts w:ascii="Arial" w:eastAsia="Arial Unicode MS" w:hAnsi="Arial" w:cs="Arial"/>
          <w:sz w:val="22"/>
          <w:szCs w:val="22"/>
        </w:rPr>
        <w:t> </w:t>
      </w:r>
      <w:r>
        <w:rPr>
          <w:rFonts w:ascii="Arial" w:eastAsia="Arial Unicode MS" w:hAnsi="Arial" w:cs="Arial"/>
          <w:sz w:val="22"/>
          <w:szCs w:val="22"/>
        </w:rPr>
        <w:t>11 ust. 1 pkt 1, lub na</w:t>
      </w:r>
      <w:r w:rsidR="00E32C1C">
        <w:rPr>
          <w:rFonts w:ascii="Arial" w:eastAsia="Arial Unicode MS" w:hAnsi="Arial" w:cs="Arial"/>
          <w:sz w:val="22"/>
          <w:szCs w:val="22"/>
        </w:rPr>
        <w:t xml:space="preserve"> </w:t>
      </w:r>
      <w:r>
        <w:rPr>
          <w:rFonts w:ascii="Arial" w:eastAsia="Arial Unicode MS" w:hAnsi="Arial" w:cs="Arial"/>
          <w:sz w:val="22"/>
          <w:szCs w:val="22"/>
        </w:rPr>
        <w:t>te</w:t>
      </w:r>
      <w:r w:rsidR="00E32C1C">
        <w:rPr>
          <w:rFonts w:ascii="Arial" w:eastAsia="Arial Unicode MS" w:hAnsi="Arial" w:cs="Arial"/>
          <w:sz w:val="22"/>
          <w:szCs w:val="22"/>
        </w:rPr>
        <w:t xml:space="preserve"> </w:t>
      </w:r>
      <w:r>
        <w:rPr>
          <w:rFonts w:ascii="Arial" w:eastAsia="Arial Unicode MS" w:hAnsi="Arial" w:cs="Arial"/>
          <w:sz w:val="22"/>
          <w:szCs w:val="22"/>
        </w:rPr>
        <w:t>adresy zostaną przesłane</w:t>
      </w:r>
      <w:r w:rsidRPr="00723C99">
        <w:rPr>
          <w:rFonts w:ascii="Arial" w:eastAsia="Arial Unicode MS" w:hAnsi="Arial" w:cs="Arial"/>
          <w:sz w:val="22"/>
          <w:szCs w:val="22"/>
        </w:rPr>
        <w:t xml:space="preserve"> link</w:t>
      </w:r>
      <w:r>
        <w:rPr>
          <w:rFonts w:ascii="Arial" w:eastAsia="Arial Unicode MS" w:hAnsi="Arial" w:cs="Arial"/>
          <w:sz w:val="22"/>
          <w:szCs w:val="22"/>
        </w:rPr>
        <w:t>i</w:t>
      </w:r>
      <w:r w:rsidRPr="00723C99">
        <w:rPr>
          <w:rFonts w:ascii="Arial" w:eastAsia="Arial Unicode MS" w:hAnsi="Arial" w:cs="Arial"/>
          <w:sz w:val="22"/>
          <w:szCs w:val="22"/>
        </w:rPr>
        <w:t xml:space="preserve"> do miejsca w sieci Internet, w</w:t>
      </w:r>
      <w:r w:rsidR="006759E0">
        <w:rPr>
          <w:rFonts w:ascii="Arial" w:eastAsia="Arial Unicode MS" w:hAnsi="Arial" w:cs="Arial"/>
          <w:sz w:val="22"/>
          <w:szCs w:val="22"/>
        </w:rPr>
        <w:t> </w:t>
      </w:r>
      <w:r w:rsidRPr="00723C99">
        <w:rPr>
          <w:rFonts w:ascii="Arial" w:eastAsia="Arial Unicode MS" w:hAnsi="Arial" w:cs="Arial"/>
          <w:sz w:val="22"/>
          <w:szCs w:val="22"/>
        </w:rPr>
        <w:t xml:space="preserve">którym Zamawiający będzie mógł zapoznać się z </w:t>
      </w:r>
      <w:r>
        <w:rPr>
          <w:rFonts w:ascii="Arial" w:eastAsia="Arial Unicode MS" w:hAnsi="Arial" w:cs="Arial"/>
          <w:sz w:val="22"/>
          <w:szCs w:val="22"/>
        </w:rPr>
        <w:t>projektami</w:t>
      </w:r>
      <w:r w:rsidR="00E32C1C">
        <w:rPr>
          <w:rFonts w:ascii="Arial" w:eastAsia="Arial Unicode MS" w:hAnsi="Arial" w:cs="Arial"/>
          <w:sz w:val="22"/>
          <w:szCs w:val="22"/>
        </w:rPr>
        <w:t xml:space="preserve"> spotów</w:t>
      </w:r>
      <w:r>
        <w:rPr>
          <w:rFonts w:ascii="Arial" w:eastAsia="Arial Unicode MS" w:hAnsi="Arial" w:cs="Arial"/>
          <w:sz w:val="22"/>
          <w:szCs w:val="22"/>
        </w:rPr>
        <w:t>.</w:t>
      </w:r>
    </w:p>
    <w:p w14:paraId="72A27363" w14:textId="3D4DFEAF" w:rsidR="00723C99" w:rsidRDefault="00723C99" w:rsidP="00EA79CD">
      <w:pPr>
        <w:pStyle w:val="Akapitzlist1"/>
        <w:widowControl/>
        <w:numPr>
          <w:ilvl w:val="3"/>
          <w:numId w:val="10"/>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723C99">
        <w:rPr>
          <w:rFonts w:ascii="Arial" w:eastAsia="Arial Unicode MS" w:hAnsi="Arial" w:cs="Arial"/>
          <w:sz w:val="22"/>
          <w:szCs w:val="22"/>
        </w:rPr>
        <w:t xml:space="preserve">Po otrzymaniu projektów </w:t>
      </w:r>
      <w:r>
        <w:rPr>
          <w:rFonts w:ascii="Arial" w:eastAsia="Arial Unicode MS" w:hAnsi="Arial" w:cs="Arial"/>
          <w:sz w:val="22"/>
          <w:szCs w:val="22"/>
        </w:rPr>
        <w:t xml:space="preserve">spotów </w:t>
      </w:r>
      <w:r w:rsidRPr="00723C99">
        <w:rPr>
          <w:rFonts w:ascii="Arial" w:eastAsia="Arial Unicode MS" w:hAnsi="Arial" w:cs="Arial"/>
          <w:sz w:val="22"/>
          <w:szCs w:val="22"/>
        </w:rPr>
        <w:t>Zamawiający</w:t>
      </w:r>
      <w:r w:rsidR="00E32C1C">
        <w:rPr>
          <w:rFonts w:ascii="Arial" w:eastAsia="Arial Unicode MS" w:hAnsi="Arial" w:cs="Arial"/>
          <w:sz w:val="22"/>
          <w:szCs w:val="22"/>
        </w:rPr>
        <w:t>,</w:t>
      </w:r>
      <w:r w:rsidRPr="00723C99">
        <w:rPr>
          <w:rFonts w:ascii="Arial" w:eastAsia="Arial Unicode MS" w:hAnsi="Arial" w:cs="Arial"/>
          <w:sz w:val="22"/>
          <w:szCs w:val="22"/>
        </w:rPr>
        <w:t xml:space="preserve"> w terminie 2 dni roboczych</w:t>
      </w:r>
      <w:r w:rsidR="00E32C1C">
        <w:rPr>
          <w:rFonts w:ascii="Arial" w:eastAsia="Arial Unicode MS" w:hAnsi="Arial" w:cs="Arial"/>
          <w:sz w:val="22"/>
          <w:szCs w:val="22"/>
        </w:rPr>
        <w:t>,</w:t>
      </w:r>
      <w:r w:rsidRPr="00723C99">
        <w:rPr>
          <w:rFonts w:ascii="Arial" w:eastAsia="Arial Unicode MS" w:hAnsi="Arial" w:cs="Arial"/>
          <w:sz w:val="22"/>
          <w:szCs w:val="22"/>
        </w:rPr>
        <w:t xml:space="preserve"> zaakceptuje poszczególne projekty albo zgłosi do nich uwagi</w:t>
      </w:r>
      <w:r w:rsidR="000C595E">
        <w:rPr>
          <w:rFonts w:ascii="Arial" w:eastAsia="Arial Unicode MS" w:hAnsi="Arial" w:cs="Arial"/>
          <w:sz w:val="22"/>
          <w:szCs w:val="22"/>
        </w:rPr>
        <w:t>, które Wykonawca zobowiązany będzie uwzględnić w wyznaczonym przez Zamawiającego terminie</w:t>
      </w:r>
      <w:r w:rsidR="00EE4350">
        <w:rPr>
          <w:rFonts w:ascii="Arial" w:eastAsia="Arial Unicode MS" w:hAnsi="Arial" w:cs="Arial"/>
          <w:sz w:val="22"/>
          <w:szCs w:val="22"/>
        </w:rPr>
        <w:t>, nie krótszym niż 1 dzień roboczy</w:t>
      </w:r>
      <w:r w:rsidRPr="00723C99">
        <w:rPr>
          <w:rFonts w:ascii="Arial" w:eastAsia="Arial Unicode MS" w:hAnsi="Arial" w:cs="Arial"/>
          <w:sz w:val="22"/>
          <w:szCs w:val="22"/>
        </w:rPr>
        <w:t xml:space="preserve">. Akceptacja lub zgłaszanie uwag do projektów </w:t>
      </w:r>
      <w:r w:rsidR="00187671">
        <w:rPr>
          <w:rFonts w:ascii="Arial" w:eastAsia="Arial Unicode MS" w:hAnsi="Arial" w:cs="Arial"/>
          <w:sz w:val="22"/>
          <w:szCs w:val="22"/>
        </w:rPr>
        <w:t>spotów</w:t>
      </w:r>
      <w:r w:rsidRPr="00723C99">
        <w:rPr>
          <w:rFonts w:ascii="Arial" w:eastAsia="Arial Unicode MS" w:hAnsi="Arial" w:cs="Arial"/>
          <w:sz w:val="22"/>
          <w:szCs w:val="22"/>
        </w:rPr>
        <w:t xml:space="preserve"> nastąpi drogą elektroniczną na adres osoby do kontaktu, o</w:t>
      </w:r>
      <w:r w:rsidR="00EE4350">
        <w:rPr>
          <w:rFonts w:ascii="Arial" w:eastAsia="Arial Unicode MS" w:hAnsi="Arial" w:cs="Arial"/>
          <w:sz w:val="22"/>
          <w:szCs w:val="22"/>
        </w:rPr>
        <w:t xml:space="preserve"> </w:t>
      </w:r>
      <w:r w:rsidRPr="00723C99">
        <w:rPr>
          <w:rFonts w:ascii="Arial" w:eastAsia="Arial Unicode MS" w:hAnsi="Arial" w:cs="Arial"/>
          <w:sz w:val="22"/>
          <w:szCs w:val="22"/>
        </w:rPr>
        <w:t xml:space="preserve">której mowa w § 11 ust. 1 pkt 2. Zgłoszenie </w:t>
      </w:r>
      <w:r w:rsidR="00E32C1C" w:rsidRPr="00723C99">
        <w:rPr>
          <w:rFonts w:ascii="Arial" w:eastAsia="Arial Unicode MS" w:hAnsi="Arial" w:cs="Arial"/>
          <w:sz w:val="22"/>
          <w:szCs w:val="22"/>
        </w:rPr>
        <w:t xml:space="preserve">przez Zamawiającego </w:t>
      </w:r>
      <w:r w:rsidRPr="00723C99">
        <w:rPr>
          <w:rFonts w:ascii="Arial" w:eastAsia="Arial Unicode MS" w:hAnsi="Arial" w:cs="Arial"/>
          <w:sz w:val="22"/>
          <w:szCs w:val="22"/>
        </w:rPr>
        <w:t>uwag do danego projektu uważa się za brak jego akceptacji.</w:t>
      </w:r>
      <w:r>
        <w:rPr>
          <w:rFonts w:ascii="Arial" w:eastAsia="Arial Unicode MS" w:hAnsi="Arial" w:cs="Arial"/>
          <w:sz w:val="22"/>
          <w:szCs w:val="22"/>
        </w:rPr>
        <w:t xml:space="preserve"> </w:t>
      </w:r>
      <w:r w:rsidRPr="00723C99">
        <w:rPr>
          <w:rFonts w:ascii="Arial" w:eastAsia="Arial Unicode MS" w:hAnsi="Arial" w:cs="Arial"/>
          <w:sz w:val="22"/>
          <w:szCs w:val="22"/>
        </w:rPr>
        <w:lastRenderedPageBreak/>
        <w:t>Zamawiający może zgłaszać swoje uwagi sukcesywnie (nie jednorazowo), w terminie, o</w:t>
      </w:r>
      <w:r w:rsidR="00EE4350">
        <w:rPr>
          <w:rFonts w:ascii="Arial" w:eastAsia="Arial Unicode MS" w:hAnsi="Arial" w:cs="Arial"/>
          <w:sz w:val="22"/>
          <w:szCs w:val="22"/>
        </w:rPr>
        <w:t> </w:t>
      </w:r>
      <w:r w:rsidRPr="00723C99">
        <w:rPr>
          <w:rFonts w:ascii="Arial" w:eastAsia="Arial Unicode MS" w:hAnsi="Arial" w:cs="Arial"/>
          <w:sz w:val="22"/>
          <w:szCs w:val="22"/>
        </w:rPr>
        <w:t>którym mowa w zdaniu pierwszym.</w:t>
      </w:r>
    </w:p>
    <w:p w14:paraId="2FF14CAA" w14:textId="33BE7702" w:rsidR="00723C99" w:rsidRDefault="00187671" w:rsidP="00EA79CD">
      <w:pPr>
        <w:pStyle w:val="Akapitzlist1"/>
        <w:widowControl/>
        <w:numPr>
          <w:ilvl w:val="3"/>
          <w:numId w:val="10"/>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Pr>
          <w:rFonts w:ascii="Arial" w:eastAsia="Arial Unicode MS" w:hAnsi="Arial" w:cs="Arial"/>
          <w:sz w:val="22"/>
          <w:szCs w:val="22"/>
        </w:rPr>
        <w:t>W przypadku zgło</w:t>
      </w:r>
      <w:r w:rsidR="00EA1EDE">
        <w:rPr>
          <w:rFonts w:ascii="Arial" w:eastAsia="Arial Unicode MS" w:hAnsi="Arial" w:cs="Arial"/>
          <w:sz w:val="22"/>
          <w:szCs w:val="22"/>
        </w:rPr>
        <w:t>szenia przez Zamawiającego uwag</w:t>
      </w:r>
      <w:r>
        <w:rPr>
          <w:rFonts w:ascii="Arial" w:eastAsia="Arial Unicode MS" w:hAnsi="Arial" w:cs="Arial"/>
          <w:sz w:val="22"/>
          <w:szCs w:val="22"/>
        </w:rPr>
        <w:t xml:space="preserve"> do </w:t>
      </w:r>
      <w:r w:rsidR="00E32C1C">
        <w:rPr>
          <w:rFonts w:ascii="Arial" w:eastAsia="Arial Unicode MS" w:hAnsi="Arial" w:cs="Arial"/>
          <w:sz w:val="22"/>
          <w:szCs w:val="22"/>
        </w:rPr>
        <w:t xml:space="preserve">materiału muzycznego/dźwiękowego lub głosu lektora (ust. 7) lub </w:t>
      </w:r>
      <w:r>
        <w:rPr>
          <w:rFonts w:ascii="Arial" w:eastAsia="Arial Unicode MS" w:hAnsi="Arial" w:cs="Arial"/>
          <w:sz w:val="22"/>
          <w:szCs w:val="22"/>
        </w:rPr>
        <w:t>projektu danego spotu</w:t>
      </w:r>
      <w:r w:rsidR="00DA2735">
        <w:rPr>
          <w:rFonts w:ascii="Arial" w:eastAsia="Arial Unicode MS" w:hAnsi="Arial" w:cs="Arial"/>
          <w:sz w:val="22"/>
          <w:szCs w:val="22"/>
        </w:rPr>
        <w:t xml:space="preserve"> </w:t>
      </w:r>
      <w:r w:rsidR="00E32C1C">
        <w:rPr>
          <w:rFonts w:ascii="Arial" w:eastAsia="Arial Unicode MS" w:hAnsi="Arial" w:cs="Arial"/>
          <w:sz w:val="22"/>
          <w:szCs w:val="22"/>
        </w:rPr>
        <w:t xml:space="preserve">(ust. 9) </w:t>
      </w:r>
      <w:r>
        <w:rPr>
          <w:rFonts w:ascii="Arial" w:eastAsia="Arial Unicode MS" w:hAnsi="Arial" w:cs="Arial"/>
          <w:sz w:val="22"/>
          <w:szCs w:val="22"/>
        </w:rPr>
        <w:t>postanowienia ust. 4 i 5 stosuje się odpowiednio.</w:t>
      </w:r>
    </w:p>
    <w:p w14:paraId="503017CA" w14:textId="73C73E68" w:rsidR="00187671" w:rsidRPr="00EC247E" w:rsidRDefault="005422B3">
      <w:pPr>
        <w:pStyle w:val="Akapitzlist1"/>
        <w:widowControl/>
        <w:numPr>
          <w:ilvl w:val="3"/>
          <w:numId w:val="10"/>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Pr>
          <w:rFonts w:ascii="Arial" w:eastAsia="Arial Unicode MS" w:hAnsi="Arial" w:cs="Arial"/>
          <w:sz w:val="22"/>
          <w:szCs w:val="22"/>
        </w:rPr>
        <w:t>N</w:t>
      </w:r>
      <w:r w:rsidRPr="00C23B58">
        <w:rPr>
          <w:rFonts w:ascii="Arial" w:eastAsia="Arial Unicode MS" w:hAnsi="Arial" w:cs="Arial"/>
          <w:sz w:val="22"/>
          <w:szCs w:val="22"/>
        </w:rPr>
        <w:t xml:space="preserve">ie później niż </w:t>
      </w:r>
      <w:r w:rsidRPr="00C23B58">
        <w:rPr>
          <w:rFonts w:ascii="Arial" w:eastAsia="Arial Unicode MS" w:hAnsi="Arial" w:cs="Arial"/>
          <w:b/>
          <w:sz w:val="22"/>
          <w:szCs w:val="22"/>
        </w:rPr>
        <w:t xml:space="preserve">do </w:t>
      </w:r>
      <w:r w:rsidR="0050167A">
        <w:rPr>
          <w:rFonts w:ascii="Arial" w:eastAsia="Arial Unicode MS" w:hAnsi="Arial" w:cs="Arial"/>
          <w:b/>
          <w:sz w:val="22"/>
          <w:szCs w:val="22"/>
        </w:rPr>
        <w:t>1</w:t>
      </w:r>
      <w:r w:rsidR="00EC3AE6">
        <w:rPr>
          <w:rFonts w:ascii="Arial" w:eastAsia="Arial Unicode MS" w:hAnsi="Arial" w:cs="Arial"/>
          <w:b/>
          <w:sz w:val="22"/>
          <w:szCs w:val="22"/>
        </w:rPr>
        <w:t xml:space="preserve"> października</w:t>
      </w:r>
      <w:r w:rsidR="00EC247E">
        <w:rPr>
          <w:rFonts w:ascii="Arial" w:eastAsia="Arial Unicode MS" w:hAnsi="Arial" w:cs="Arial"/>
          <w:b/>
          <w:sz w:val="22"/>
          <w:szCs w:val="22"/>
        </w:rPr>
        <w:t xml:space="preserve"> 2020 r. do godz. </w:t>
      </w:r>
      <w:r w:rsidR="00B848F1">
        <w:rPr>
          <w:rFonts w:ascii="Arial" w:eastAsia="Arial Unicode MS" w:hAnsi="Arial" w:cs="Arial"/>
          <w:b/>
          <w:sz w:val="22"/>
          <w:szCs w:val="22"/>
        </w:rPr>
        <w:t>10</w:t>
      </w:r>
      <w:r w:rsidR="00740F63">
        <w:rPr>
          <w:rFonts w:ascii="Arial" w:eastAsia="Arial Unicode MS" w:hAnsi="Arial" w:cs="Arial"/>
          <w:b/>
          <w:sz w:val="22"/>
          <w:szCs w:val="22"/>
        </w:rPr>
        <w:t>.00</w:t>
      </w:r>
      <w:r w:rsidR="00EC247E">
        <w:rPr>
          <w:rFonts w:ascii="Arial" w:eastAsia="Arial Unicode MS" w:hAnsi="Arial" w:cs="Arial"/>
          <w:b/>
          <w:sz w:val="22"/>
          <w:szCs w:val="22"/>
        </w:rPr>
        <w:t xml:space="preserve"> </w:t>
      </w:r>
      <w:r w:rsidR="00EA1EDE">
        <w:rPr>
          <w:rFonts w:ascii="Arial" w:eastAsia="Arial Unicode MS" w:hAnsi="Arial" w:cs="Arial"/>
          <w:sz w:val="22"/>
          <w:szCs w:val="22"/>
        </w:rPr>
        <w:t>Wykonawca przekaże Zamawiającemu pliki emisyjne spotów</w:t>
      </w:r>
      <w:r w:rsidR="00130223">
        <w:rPr>
          <w:rFonts w:ascii="Arial" w:eastAsia="Arial Unicode MS" w:hAnsi="Arial" w:cs="Arial"/>
          <w:sz w:val="22"/>
          <w:szCs w:val="22"/>
        </w:rPr>
        <w:t xml:space="preserve"> (zgodne z wersjami </w:t>
      </w:r>
      <w:r w:rsidR="00D3094F">
        <w:rPr>
          <w:rFonts w:ascii="Arial" w:eastAsia="Arial Unicode MS" w:hAnsi="Arial" w:cs="Arial"/>
          <w:sz w:val="22"/>
          <w:szCs w:val="22"/>
        </w:rPr>
        <w:t xml:space="preserve">spotów, które zostały </w:t>
      </w:r>
      <w:r w:rsidR="00130223">
        <w:rPr>
          <w:rFonts w:ascii="Arial" w:eastAsia="Arial Unicode MS" w:hAnsi="Arial" w:cs="Arial"/>
          <w:sz w:val="22"/>
          <w:szCs w:val="22"/>
        </w:rPr>
        <w:t>zaakceptowan</w:t>
      </w:r>
      <w:r w:rsidR="00D3094F">
        <w:rPr>
          <w:rFonts w:ascii="Arial" w:eastAsia="Arial Unicode MS" w:hAnsi="Arial" w:cs="Arial"/>
          <w:sz w:val="22"/>
          <w:szCs w:val="22"/>
        </w:rPr>
        <w:t>e</w:t>
      </w:r>
      <w:r w:rsidR="00130223">
        <w:rPr>
          <w:rFonts w:ascii="Arial" w:eastAsia="Arial Unicode MS" w:hAnsi="Arial" w:cs="Arial"/>
          <w:sz w:val="22"/>
          <w:szCs w:val="22"/>
        </w:rPr>
        <w:t xml:space="preserve"> przez Zamawiającego)</w:t>
      </w:r>
      <w:r w:rsidR="00EC247E">
        <w:rPr>
          <w:rFonts w:ascii="Arial" w:eastAsia="Arial Unicode MS" w:hAnsi="Arial" w:cs="Arial"/>
          <w:sz w:val="22"/>
          <w:szCs w:val="22"/>
        </w:rPr>
        <w:t xml:space="preserve">, </w:t>
      </w:r>
      <w:r w:rsidR="00130223">
        <w:rPr>
          <w:rFonts w:ascii="Arial" w:eastAsia="Arial Unicode MS" w:hAnsi="Arial" w:cs="Arial"/>
          <w:sz w:val="22"/>
          <w:szCs w:val="22"/>
        </w:rPr>
        <w:t>spełniające warunki określone w specyfikacji</w:t>
      </w:r>
      <w:r w:rsidR="00130223" w:rsidRPr="00130223">
        <w:rPr>
          <w:rFonts w:ascii="Arial" w:eastAsia="Arial Unicode MS" w:hAnsi="Arial" w:cs="Arial"/>
          <w:sz w:val="22"/>
          <w:szCs w:val="22"/>
        </w:rPr>
        <w:t xml:space="preserve"> techniczn</w:t>
      </w:r>
      <w:r w:rsidR="00130223">
        <w:rPr>
          <w:rFonts w:ascii="Arial" w:eastAsia="Arial Unicode MS" w:hAnsi="Arial" w:cs="Arial"/>
          <w:sz w:val="22"/>
          <w:szCs w:val="22"/>
        </w:rPr>
        <w:t>ej</w:t>
      </w:r>
      <w:r w:rsidR="00130223" w:rsidRPr="00130223">
        <w:rPr>
          <w:rFonts w:ascii="Arial" w:eastAsia="Arial Unicode MS" w:hAnsi="Arial" w:cs="Arial"/>
          <w:sz w:val="22"/>
          <w:szCs w:val="22"/>
        </w:rPr>
        <w:t xml:space="preserve"> właściw</w:t>
      </w:r>
      <w:r w:rsidR="00130223">
        <w:rPr>
          <w:rFonts w:ascii="Arial" w:eastAsia="Arial Unicode MS" w:hAnsi="Arial" w:cs="Arial"/>
          <w:sz w:val="22"/>
          <w:szCs w:val="22"/>
        </w:rPr>
        <w:t>ej</w:t>
      </w:r>
      <w:r w:rsidR="00EC247E" w:rsidRPr="00C23B58">
        <w:rPr>
          <w:rFonts w:ascii="Arial" w:eastAsia="Arial Unicode MS" w:hAnsi="Arial" w:cs="Arial"/>
          <w:sz w:val="22"/>
          <w:szCs w:val="22"/>
        </w:rPr>
        <w:t xml:space="preserve"> dla każdego z kanałów komunikacji</w:t>
      </w:r>
      <w:r w:rsidR="00EC247E">
        <w:rPr>
          <w:rFonts w:ascii="Arial" w:eastAsia="Arial Unicode MS" w:hAnsi="Arial" w:cs="Arial"/>
          <w:sz w:val="22"/>
          <w:szCs w:val="22"/>
        </w:rPr>
        <w:t xml:space="preserve">, o których mowa w SOPZ cz. I </w:t>
      </w:r>
      <w:r w:rsidR="00EA1EDE" w:rsidRPr="00EC247E">
        <w:rPr>
          <w:rFonts w:ascii="Arial" w:eastAsia="Arial Unicode MS" w:hAnsi="Arial" w:cs="Arial"/>
          <w:sz w:val="22"/>
          <w:szCs w:val="22"/>
        </w:rPr>
        <w:t>(</w:t>
      </w:r>
      <w:r w:rsidR="000E6DE4" w:rsidRPr="00EC247E">
        <w:rPr>
          <w:rFonts w:ascii="Arial" w:eastAsia="Arial Unicode MS" w:hAnsi="Arial" w:cs="Arial"/>
          <w:sz w:val="22"/>
          <w:szCs w:val="22"/>
        </w:rPr>
        <w:t xml:space="preserve">w tym pliki </w:t>
      </w:r>
      <w:r w:rsidR="00EA1EDE" w:rsidRPr="00EC247E">
        <w:rPr>
          <w:rFonts w:ascii="Arial" w:eastAsia="Arial Unicode MS" w:hAnsi="Arial" w:cs="Arial"/>
          <w:sz w:val="22"/>
          <w:szCs w:val="22"/>
        </w:rPr>
        <w:t>przygotowane w op</w:t>
      </w:r>
      <w:r w:rsidR="000E6DE4" w:rsidRPr="00EC247E">
        <w:rPr>
          <w:rFonts w:ascii="Arial" w:eastAsia="Arial Unicode MS" w:hAnsi="Arial" w:cs="Arial"/>
          <w:sz w:val="22"/>
          <w:szCs w:val="22"/>
        </w:rPr>
        <w:t xml:space="preserve">arciu o specyfikację przekazaną </w:t>
      </w:r>
      <w:r w:rsidR="00EA1EDE" w:rsidRPr="00EC247E">
        <w:rPr>
          <w:rFonts w:ascii="Arial" w:eastAsia="Arial Unicode MS" w:hAnsi="Arial" w:cs="Arial"/>
          <w:sz w:val="22"/>
          <w:szCs w:val="22"/>
        </w:rPr>
        <w:t>Wykonawcy przez Zamawiającego) wraz z wersjami edytowalnymi spotów.</w:t>
      </w:r>
      <w:r w:rsidR="00130223">
        <w:rPr>
          <w:rFonts w:ascii="Arial" w:eastAsia="Arial Unicode MS" w:hAnsi="Arial" w:cs="Arial"/>
          <w:sz w:val="22"/>
          <w:szCs w:val="22"/>
        </w:rPr>
        <w:t xml:space="preserve"> Ust. 8</w:t>
      </w:r>
      <w:r w:rsidR="00EA1EDE" w:rsidRPr="00EC247E">
        <w:rPr>
          <w:rFonts w:ascii="Arial" w:eastAsia="Arial Unicode MS" w:hAnsi="Arial" w:cs="Arial"/>
          <w:sz w:val="22"/>
          <w:szCs w:val="22"/>
        </w:rPr>
        <w:t xml:space="preserve"> zdanie drugie stosuje się odpowiednio.</w:t>
      </w:r>
    </w:p>
    <w:p w14:paraId="413AEDD6" w14:textId="00EABA0C" w:rsidR="003072C7" w:rsidRDefault="00EA1EDE" w:rsidP="00EA79CD">
      <w:pPr>
        <w:pStyle w:val="Akapitzlist1"/>
        <w:widowControl/>
        <w:numPr>
          <w:ilvl w:val="3"/>
          <w:numId w:val="10"/>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Pr>
          <w:rFonts w:ascii="Arial" w:eastAsia="Arial Unicode MS" w:hAnsi="Arial" w:cs="Arial"/>
          <w:sz w:val="22"/>
          <w:szCs w:val="22"/>
        </w:rPr>
        <w:t xml:space="preserve">W przypadku przekazania </w:t>
      </w:r>
      <w:r w:rsidR="00130223">
        <w:rPr>
          <w:rFonts w:ascii="Arial" w:eastAsia="Arial Unicode MS" w:hAnsi="Arial" w:cs="Arial"/>
          <w:sz w:val="22"/>
          <w:szCs w:val="22"/>
        </w:rPr>
        <w:t xml:space="preserve">Zamawiającemu </w:t>
      </w:r>
      <w:r>
        <w:rPr>
          <w:rFonts w:ascii="Arial" w:eastAsia="Arial Unicode MS" w:hAnsi="Arial" w:cs="Arial"/>
          <w:sz w:val="22"/>
          <w:szCs w:val="22"/>
        </w:rPr>
        <w:t xml:space="preserve">plików emisyjnych </w:t>
      </w:r>
      <w:r w:rsidR="00EA79CD">
        <w:rPr>
          <w:rFonts w:ascii="Arial" w:eastAsia="Arial Unicode MS" w:hAnsi="Arial" w:cs="Arial"/>
          <w:sz w:val="22"/>
          <w:szCs w:val="22"/>
        </w:rPr>
        <w:t xml:space="preserve">spotów oraz </w:t>
      </w:r>
      <w:r>
        <w:rPr>
          <w:rFonts w:ascii="Arial" w:eastAsia="Arial Unicode MS" w:hAnsi="Arial" w:cs="Arial"/>
          <w:sz w:val="22"/>
          <w:szCs w:val="22"/>
        </w:rPr>
        <w:t>wersji edytowalnych</w:t>
      </w:r>
      <w:r w:rsidR="00130223">
        <w:rPr>
          <w:rFonts w:ascii="Arial" w:eastAsia="Arial Unicode MS" w:hAnsi="Arial" w:cs="Arial"/>
          <w:sz w:val="22"/>
          <w:szCs w:val="22"/>
        </w:rPr>
        <w:t>, o których mowa w ust. 11</w:t>
      </w:r>
      <w:r w:rsidR="00EA79CD">
        <w:rPr>
          <w:rFonts w:ascii="Arial" w:eastAsia="Arial Unicode MS" w:hAnsi="Arial" w:cs="Arial"/>
          <w:sz w:val="22"/>
          <w:szCs w:val="22"/>
        </w:rPr>
        <w:t>,</w:t>
      </w:r>
      <w:r>
        <w:rPr>
          <w:rFonts w:ascii="Arial" w:eastAsia="Arial Unicode MS" w:hAnsi="Arial" w:cs="Arial"/>
          <w:sz w:val="22"/>
          <w:szCs w:val="22"/>
        </w:rPr>
        <w:t xml:space="preserve"> </w:t>
      </w:r>
      <w:r w:rsidR="00EA79CD">
        <w:rPr>
          <w:rFonts w:ascii="Arial" w:eastAsia="Arial Unicode MS" w:hAnsi="Arial" w:cs="Arial"/>
          <w:sz w:val="22"/>
          <w:szCs w:val="22"/>
        </w:rPr>
        <w:t>Zamawiający w terminie 2 dni roboczych zaakceptuje je albo zgłosi do</w:t>
      </w:r>
      <w:r w:rsidR="00130223">
        <w:rPr>
          <w:rFonts w:ascii="Arial" w:eastAsia="Arial Unicode MS" w:hAnsi="Arial" w:cs="Arial"/>
          <w:sz w:val="22"/>
          <w:szCs w:val="22"/>
        </w:rPr>
        <w:t xml:space="preserve"> </w:t>
      </w:r>
      <w:r w:rsidR="00EA79CD">
        <w:rPr>
          <w:rFonts w:ascii="Arial" w:eastAsia="Arial Unicode MS" w:hAnsi="Arial" w:cs="Arial"/>
          <w:sz w:val="22"/>
          <w:szCs w:val="22"/>
        </w:rPr>
        <w:t xml:space="preserve">nich uwagi (jeżeli pliki będą </w:t>
      </w:r>
      <w:r>
        <w:rPr>
          <w:rFonts w:ascii="Arial" w:eastAsia="Arial Unicode MS" w:hAnsi="Arial" w:cs="Arial"/>
          <w:sz w:val="22"/>
          <w:szCs w:val="22"/>
        </w:rPr>
        <w:t>niekompletnyc</w:t>
      </w:r>
      <w:r w:rsidR="00EA79CD">
        <w:rPr>
          <w:rFonts w:ascii="Arial" w:eastAsia="Arial Unicode MS" w:hAnsi="Arial" w:cs="Arial"/>
          <w:sz w:val="22"/>
          <w:szCs w:val="22"/>
        </w:rPr>
        <w:t xml:space="preserve">h lub </w:t>
      </w:r>
      <w:r>
        <w:rPr>
          <w:rFonts w:ascii="Arial" w:eastAsia="Arial Unicode MS" w:hAnsi="Arial" w:cs="Arial"/>
          <w:sz w:val="22"/>
          <w:szCs w:val="22"/>
        </w:rPr>
        <w:t>n</w:t>
      </w:r>
      <w:r w:rsidR="00EA79CD">
        <w:rPr>
          <w:rFonts w:ascii="Arial" w:eastAsia="Arial Unicode MS" w:hAnsi="Arial" w:cs="Arial"/>
          <w:sz w:val="22"/>
          <w:szCs w:val="22"/>
        </w:rPr>
        <w:t>iezgodne</w:t>
      </w:r>
      <w:r>
        <w:rPr>
          <w:rFonts w:ascii="Arial" w:eastAsia="Arial Unicode MS" w:hAnsi="Arial" w:cs="Arial"/>
          <w:sz w:val="22"/>
          <w:szCs w:val="22"/>
        </w:rPr>
        <w:t xml:space="preserve"> z Umową,</w:t>
      </w:r>
      <w:r w:rsidR="00EC247E">
        <w:rPr>
          <w:rFonts w:ascii="Arial" w:eastAsia="Arial Unicode MS" w:hAnsi="Arial" w:cs="Arial"/>
          <w:sz w:val="22"/>
          <w:szCs w:val="22"/>
        </w:rPr>
        <w:t xml:space="preserve"> SOPZ cz. I</w:t>
      </w:r>
      <w:r w:rsidR="00D3094F">
        <w:rPr>
          <w:rFonts w:ascii="Arial" w:eastAsia="Arial Unicode MS" w:hAnsi="Arial" w:cs="Arial"/>
          <w:sz w:val="22"/>
          <w:szCs w:val="22"/>
        </w:rPr>
        <w:t>,</w:t>
      </w:r>
      <w:r>
        <w:rPr>
          <w:rFonts w:ascii="Arial" w:eastAsia="Arial Unicode MS" w:hAnsi="Arial" w:cs="Arial"/>
          <w:sz w:val="22"/>
          <w:szCs w:val="22"/>
        </w:rPr>
        <w:t xml:space="preserve"> z</w:t>
      </w:r>
      <w:r w:rsidR="00130223">
        <w:rPr>
          <w:rFonts w:ascii="Arial" w:eastAsia="Arial Unicode MS" w:hAnsi="Arial" w:cs="Arial"/>
          <w:sz w:val="22"/>
          <w:szCs w:val="22"/>
        </w:rPr>
        <w:t xml:space="preserve"> </w:t>
      </w:r>
      <w:r>
        <w:rPr>
          <w:rFonts w:ascii="Arial" w:eastAsia="Arial Unicode MS" w:hAnsi="Arial" w:cs="Arial"/>
          <w:sz w:val="22"/>
          <w:szCs w:val="22"/>
        </w:rPr>
        <w:t>przekazaną przez Zamawiającego specyfikacją</w:t>
      </w:r>
      <w:r w:rsidR="00D3094F">
        <w:rPr>
          <w:rFonts w:ascii="Arial" w:eastAsia="Arial Unicode MS" w:hAnsi="Arial" w:cs="Arial"/>
          <w:sz w:val="22"/>
          <w:szCs w:val="22"/>
        </w:rPr>
        <w:t xml:space="preserve"> lub z wersją spotu zaakceptowaną przez Zamawiającego</w:t>
      </w:r>
      <w:r w:rsidR="00EA79CD">
        <w:rPr>
          <w:rFonts w:ascii="Arial" w:eastAsia="Arial Unicode MS" w:hAnsi="Arial" w:cs="Arial"/>
          <w:sz w:val="22"/>
          <w:szCs w:val="22"/>
        </w:rPr>
        <w:t xml:space="preserve">). </w:t>
      </w:r>
      <w:r w:rsidR="003072C7">
        <w:rPr>
          <w:rFonts w:ascii="Arial" w:eastAsia="Arial Unicode MS" w:hAnsi="Arial" w:cs="Arial"/>
          <w:sz w:val="22"/>
          <w:szCs w:val="22"/>
        </w:rPr>
        <w:t>W</w:t>
      </w:r>
      <w:r w:rsidR="00C908F4">
        <w:rPr>
          <w:rFonts w:ascii="Arial" w:eastAsia="Arial Unicode MS" w:hAnsi="Arial" w:cs="Arial"/>
          <w:sz w:val="22"/>
          <w:szCs w:val="22"/>
        </w:rPr>
        <w:t xml:space="preserve"> </w:t>
      </w:r>
      <w:r w:rsidR="003072C7">
        <w:rPr>
          <w:rFonts w:ascii="Arial" w:eastAsia="Arial Unicode MS" w:hAnsi="Arial" w:cs="Arial"/>
          <w:sz w:val="22"/>
          <w:szCs w:val="22"/>
        </w:rPr>
        <w:t>przypadku zgłoszenia przez Zamawiającego uwag</w:t>
      </w:r>
      <w:r w:rsidR="00C908F4">
        <w:rPr>
          <w:rFonts w:ascii="Arial" w:eastAsia="Arial Unicode MS" w:hAnsi="Arial" w:cs="Arial"/>
          <w:sz w:val="22"/>
          <w:szCs w:val="22"/>
        </w:rPr>
        <w:t>,</w:t>
      </w:r>
      <w:r w:rsidR="003072C7">
        <w:rPr>
          <w:rFonts w:ascii="Arial" w:eastAsia="Arial Unicode MS" w:hAnsi="Arial" w:cs="Arial"/>
          <w:sz w:val="22"/>
          <w:szCs w:val="22"/>
        </w:rPr>
        <w:t xml:space="preserve"> </w:t>
      </w:r>
      <w:r w:rsidR="000C595E">
        <w:rPr>
          <w:rFonts w:ascii="Arial" w:eastAsia="Arial Unicode MS" w:hAnsi="Arial" w:cs="Arial"/>
          <w:sz w:val="22"/>
          <w:szCs w:val="22"/>
        </w:rPr>
        <w:t xml:space="preserve">Wykonawca zobowiązany będzie je uwzględnić </w:t>
      </w:r>
      <w:r w:rsidR="00D83B32">
        <w:rPr>
          <w:rFonts w:ascii="Arial" w:eastAsia="Arial Unicode MS" w:hAnsi="Arial" w:cs="Arial"/>
          <w:sz w:val="22"/>
          <w:szCs w:val="22"/>
        </w:rPr>
        <w:t xml:space="preserve">w </w:t>
      </w:r>
      <w:r w:rsidR="000C595E">
        <w:rPr>
          <w:rFonts w:ascii="Arial" w:eastAsia="Arial Unicode MS" w:hAnsi="Arial" w:cs="Arial"/>
          <w:sz w:val="22"/>
          <w:szCs w:val="22"/>
        </w:rPr>
        <w:t>terminie</w:t>
      </w:r>
      <w:r w:rsidR="00D83B32">
        <w:rPr>
          <w:rFonts w:ascii="Arial" w:eastAsia="Arial Unicode MS" w:hAnsi="Arial" w:cs="Arial"/>
          <w:sz w:val="22"/>
          <w:szCs w:val="22"/>
        </w:rPr>
        <w:t xml:space="preserve"> 1 dnia </w:t>
      </w:r>
      <w:r w:rsidR="00D24C84">
        <w:rPr>
          <w:rFonts w:ascii="Arial" w:eastAsia="Arial Unicode MS" w:hAnsi="Arial" w:cs="Arial"/>
          <w:sz w:val="22"/>
          <w:szCs w:val="22"/>
        </w:rPr>
        <w:t>kalendarzowego</w:t>
      </w:r>
      <w:r w:rsidR="000C595E">
        <w:rPr>
          <w:rFonts w:ascii="Arial" w:eastAsia="Arial Unicode MS" w:hAnsi="Arial" w:cs="Arial"/>
          <w:sz w:val="22"/>
          <w:szCs w:val="22"/>
        </w:rPr>
        <w:t>. P</w:t>
      </w:r>
      <w:r w:rsidR="003072C7">
        <w:rPr>
          <w:rFonts w:ascii="Arial" w:eastAsia="Arial Unicode MS" w:hAnsi="Arial" w:cs="Arial"/>
          <w:sz w:val="22"/>
          <w:szCs w:val="22"/>
        </w:rPr>
        <w:t>ostanowienia ust. 4 i</w:t>
      </w:r>
      <w:r w:rsidR="00D83B32">
        <w:rPr>
          <w:rFonts w:ascii="Arial" w:eastAsia="Arial Unicode MS" w:hAnsi="Arial" w:cs="Arial"/>
          <w:sz w:val="22"/>
          <w:szCs w:val="22"/>
        </w:rPr>
        <w:t xml:space="preserve"> </w:t>
      </w:r>
      <w:r w:rsidR="003072C7">
        <w:rPr>
          <w:rFonts w:ascii="Arial" w:eastAsia="Arial Unicode MS" w:hAnsi="Arial" w:cs="Arial"/>
          <w:sz w:val="22"/>
          <w:szCs w:val="22"/>
        </w:rPr>
        <w:t>5 stosuje się odpowiednio</w:t>
      </w:r>
      <w:r>
        <w:rPr>
          <w:rFonts w:ascii="Arial" w:eastAsia="Arial Unicode MS" w:hAnsi="Arial" w:cs="Arial"/>
          <w:sz w:val="22"/>
          <w:szCs w:val="22"/>
        </w:rPr>
        <w:t>.</w:t>
      </w:r>
    </w:p>
    <w:p w14:paraId="149E08FC" w14:textId="1308B3BC" w:rsidR="00723C99" w:rsidRPr="00EA1EDE" w:rsidRDefault="003072C7" w:rsidP="00EA79CD">
      <w:pPr>
        <w:pStyle w:val="Akapitzlist1"/>
        <w:widowControl/>
        <w:numPr>
          <w:ilvl w:val="3"/>
          <w:numId w:val="10"/>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Pr>
          <w:rFonts w:ascii="Arial" w:eastAsia="Arial Unicode MS" w:hAnsi="Arial" w:cs="Arial"/>
          <w:sz w:val="22"/>
          <w:szCs w:val="22"/>
        </w:rPr>
        <w:t>W przypadku zaakceptowania przez Zamawiającego plików emisyjnych danego spotu, Wykonawca może rozpocząć jego emisję w serwisie YouTube.</w:t>
      </w:r>
    </w:p>
    <w:p w14:paraId="7E6192B2" w14:textId="43E26D93" w:rsidR="00267DED" w:rsidRPr="00CA3616" w:rsidRDefault="00366438" w:rsidP="00EA79CD">
      <w:pPr>
        <w:pStyle w:val="Akapitzlist1"/>
        <w:widowControl/>
        <w:numPr>
          <w:ilvl w:val="3"/>
          <w:numId w:val="10"/>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CA3616">
        <w:rPr>
          <w:rFonts w:ascii="Arial" w:eastAsia="Arial Unicode MS" w:hAnsi="Arial" w:cs="Arial"/>
          <w:sz w:val="22"/>
          <w:szCs w:val="22"/>
        </w:rPr>
        <w:t>Wykonawca nie może</w:t>
      </w:r>
      <w:r w:rsidR="00CA3616">
        <w:rPr>
          <w:rFonts w:ascii="Arial" w:eastAsia="Arial Unicode MS" w:hAnsi="Arial" w:cs="Arial"/>
          <w:sz w:val="22"/>
          <w:szCs w:val="22"/>
        </w:rPr>
        <w:t xml:space="preserve"> z</w:t>
      </w:r>
      <w:r w:rsidRPr="00CA3616">
        <w:rPr>
          <w:rFonts w:ascii="Arial" w:eastAsia="Arial Unicode MS" w:hAnsi="Arial" w:cs="Arial"/>
          <w:sz w:val="22"/>
          <w:szCs w:val="22"/>
        </w:rPr>
        <w:t xml:space="preserve">amieszczać na </w:t>
      </w:r>
      <w:r w:rsidR="00EE4350">
        <w:rPr>
          <w:rFonts w:ascii="Arial" w:eastAsia="Arial Unicode MS" w:hAnsi="Arial" w:cs="Arial"/>
          <w:sz w:val="22"/>
          <w:szCs w:val="22"/>
        </w:rPr>
        <w:t>kanale</w:t>
      </w:r>
      <w:r w:rsidR="00267DED" w:rsidRPr="00CA3616">
        <w:rPr>
          <w:rFonts w:ascii="Arial" w:eastAsia="Arial Unicode MS" w:hAnsi="Arial" w:cs="Arial"/>
          <w:sz w:val="22"/>
          <w:szCs w:val="22"/>
        </w:rPr>
        <w:t xml:space="preserve">, o którym mowa w § 2 ust. </w:t>
      </w:r>
      <w:r w:rsidR="00CA3616" w:rsidRPr="00CA3616">
        <w:rPr>
          <w:rFonts w:ascii="Arial" w:eastAsia="Arial Unicode MS" w:hAnsi="Arial" w:cs="Arial"/>
          <w:sz w:val="22"/>
          <w:szCs w:val="22"/>
        </w:rPr>
        <w:t>2</w:t>
      </w:r>
      <w:r w:rsidR="00267DED" w:rsidRPr="00CA3616">
        <w:rPr>
          <w:rFonts w:ascii="Arial" w:eastAsia="Arial Unicode MS" w:hAnsi="Arial" w:cs="Arial"/>
          <w:sz w:val="22"/>
          <w:szCs w:val="22"/>
        </w:rPr>
        <w:t>,</w:t>
      </w:r>
      <w:r w:rsidRPr="00CA3616">
        <w:rPr>
          <w:rFonts w:ascii="Arial" w:eastAsia="Arial Unicode MS" w:hAnsi="Arial" w:cs="Arial"/>
          <w:sz w:val="22"/>
          <w:szCs w:val="22"/>
        </w:rPr>
        <w:t xml:space="preserve"> ani w innych miejscach w</w:t>
      </w:r>
      <w:r w:rsidR="00EA79CD">
        <w:rPr>
          <w:rFonts w:ascii="Arial" w:eastAsia="Arial Unicode MS" w:hAnsi="Arial" w:cs="Arial"/>
          <w:sz w:val="22"/>
          <w:szCs w:val="22"/>
        </w:rPr>
        <w:t xml:space="preserve"> </w:t>
      </w:r>
      <w:r w:rsidRPr="00CA3616">
        <w:rPr>
          <w:rFonts w:ascii="Arial" w:eastAsia="Arial Unicode MS" w:hAnsi="Arial" w:cs="Arial"/>
          <w:sz w:val="22"/>
          <w:szCs w:val="22"/>
        </w:rPr>
        <w:t>Internecie</w:t>
      </w:r>
      <w:r w:rsidR="00267DED" w:rsidRPr="00CA3616">
        <w:rPr>
          <w:rFonts w:ascii="Arial" w:eastAsia="Arial Unicode MS" w:hAnsi="Arial" w:cs="Arial"/>
          <w:sz w:val="22"/>
          <w:szCs w:val="22"/>
        </w:rPr>
        <w:t>, ani w innych mediach spotów</w:t>
      </w:r>
      <w:r w:rsidR="00EE4350">
        <w:rPr>
          <w:rFonts w:ascii="Arial" w:eastAsia="Arial Unicode MS" w:hAnsi="Arial" w:cs="Arial"/>
          <w:sz w:val="22"/>
          <w:szCs w:val="22"/>
        </w:rPr>
        <w:t>,</w:t>
      </w:r>
      <w:r w:rsidR="000E6DE4">
        <w:rPr>
          <w:rFonts w:ascii="Arial" w:eastAsia="Arial Unicode MS" w:hAnsi="Arial" w:cs="Arial"/>
          <w:sz w:val="22"/>
          <w:szCs w:val="22"/>
        </w:rPr>
        <w:t xml:space="preserve"> </w:t>
      </w:r>
      <w:r w:rsidRPr="00CA3616">
        <w:rPr>
          <w:rFonts w:ascii="Arial" w:eastAsia="Arial Unicode MS" w:hAnsi="Arial" w:cs="Arial"/>
          <w:sz w:val="22"/>
          <w:szCs w:val="22"/>
        </w:rPr>
        <w:t>któr</w:t>
      </w:r>
      <w:r w:rsidR="00130223">
        <w:rPr>
          <w:rFonts w:ascii="Arial" w:eastAsia="Arial Unicode MS" w:hAnsi="Arial" w:cs="Arial"/>
          <w:sz w:val="22"/>
          <w:szCs w:val="22"/>
        </w:rPr>
        <w:t>ych pliki emisyjne</w:t>
      </w:r>
      <w:r w:rsidRPr="00CA3616">
        <w:rPr>
          <w:rFonts w:ascii="Arial" w:eastAsia="Arial Unicode MS" w:hAnsi="Arial" w:cs="Arial"/>
          <w:sz w:val="22"/>
          <w:szCs w:val="22"/>
        </w:rPr>
        <w:t xml:space="preserve"> nie zostały zaa</w:t>
      </w:r>
      <w:r w:rsidR="00267DED" w:rsidRPr="00CA3616">
        <w:rPr>
          <w:rFonts w:ascii="Arial" w:eastAsia="Arial Unicode MS" w:hAnsi="Arial" w:cs="Arial"/>
          <w:sz w:val="22"/>
          <w:szCs w:val="22"/>
        </w:rPr>
        <w:t>kceptowane przez Zamawiającego</w:t>
      </w:r>
      <w:r w:rsidR="00EE4350">
        <w:rPr>
          <w:rFonts w:ascii="Arial" w:eastAsia="Arial Unicode MS" w:hAnsi="Arial" w:cs="Arial"/>
          <w:sz w:val="22"/>
          <w:szCs w:val="22"/>
        </w:rPr>
        <w:t>. Na kanale, o którym mowa w § 2 ust. 2</w:t>
      </w:r>
      <w:r w:rsidR="00130223">
        <w:rPr>
          <w:rFonts w:ascii="Arial" w:eastAsia="Arial Unicode MS" w:hAnsi="Arial" w:cs="Arial"/>
          <w:sz w:val="22"/>
          <w:szCs w:val="22"/>
        </w:rPr>
        <w:t>,</w:t>
      </w:r>
      <w:r w:rsidR="00EE4350">
        <w:rPr>
          <w:rFonts w:ascii="Arial" w:eastAsia="Arial Unicode MS" w:hAnsi="Arial" w:cs="Arial"/>
          <w:sz w:val="22"/>
          <w:szCs w:val="22"/>
        </w:rPr>
        <w:t xml:space="preserve"> Wykonawca nie może zamieszczać </w:t>
      </w:r>
      <w:r w:rsidR="000E6DE4">
        <w:rPr>
          <w:rFonts w:ascii="Arial" w:eastAsia="Arial Unicode MS" w:hAnsi="Arial" w:cs="Arial"/>
          <w:sz w:val="22"/>
          <w:szCs w:val="22"/>
        </w:rPr>
        <w:t>żadnych innych wpisów, komentarzy lub materiałów</w:t>
      </w:r>
      <w:r w:rsidR="00CA3616">
        <w:rPr>
          <w:rFonts w:ascii="Arial" w:eastAsia="Arial Unicode MS" w:hAnsi="Arial" w:cs="Arial"/>
          <w:sz w:val="22"/>
          <w:szCs w:val="22"/>
        </w:rPr>
        <w:t>.</w:t>
      </w:r>
    </w:p>
    <w:p w14:paraId="0C29C261" w14:textId="01F93DDA" w:rsidR="00130223" w:rsidRPr="005342EE" w:rsidRDefault="004C61E5" w:rsidP="00EA1EDE">
      <w:pPr>
        <w:pStyle w:val="Akapitzlist1"/>
        <w:widowControl/>
        <w:numPr>
          <w:ilvl w:val="3"/>
          <w:numId w:val="10"/>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5342EE">
        <w:rPr>
          <w:rFonts w:ascii="Arial" w:eastAsia="Arial Unicode MS" w:hAnsi="Arial" w:cs="Arial"/>
          <w:sz w:val="22"/>
          <w:szCs w:val="22"/>
        </w:rPr>
        <w:t>Zgł</w:t>
      </w:r>
      <w:r>
        <w:rPr>
          <w:rFonts w:ascii="Arial" w:eastAsia="Arial Unicode MS" w:hAnsi="Arial" w:cs="Arial"/>
          <w:sz w:val="22"/>
          <w:szCs w:val="22"/>
        </w:rPr>
        <w:t>a</w:t>
      </w:r>
      <w:r w:rsidRPr="005342EE">
        <w:rPr>
          <w:rFonts w:ascii="Arial" w:eastAsia="Arial Unicode MS" w:hAnsi="Arial" w:cs="Arial"/>
          <w:sz w:val="22"/>
          <w:szCs w:val="22"/>
        </w:rPr>
        <w:t>szanie</w:t>
      </w:r>
      <w:r w:rsidR="00366438" w:rsidRPr="005342EE">
        <w:rPr>
          <w:rFonts w:ascii="Arial" w:eastAsia="Arial Unicode MS" w:hAnsi="Arial" w:cs="Arial"/>
          <w:sz w:val="22"/>
          <w:szCs w:val="22"/>
        </w:rPr>
        <w:t xml:space="preserve"> przez Zamawiającego</w:t>
      </w:r>
      <w:r w:rsidR="00B848F1">
        <w:rPr>
          <w:rFonts w:ascii="Arial" w:eastAsia="Arial Unicode MS" w:hAnsi="Arial" w:cs="Arial"/>
          <w:sz w:val="22"/>
          <w:szCs w:val="22"/>
        </w:rPr>
        <w:t xml:space="preserve"> (nawet kilkakrotne)</w:t>
      </w:r>
      <w:r w:rsidR="00E81CA0">
        <w:rPr>
          <w:rFonts w:ascii="Arial" w:eastAsia="Arial Unicode MS" w:hAnsi="Arial" w:cs="Arial"/>
          <w:sz w:val="22"/>
          <w:szCs w:val="22"/>
        </w:rPr>
        <w:t>,</w:t>
      </w:r>
      <w:r w:rsidR="00366438" w:rsidRPr="005342EE">
        <w:rPr>
          <w:rFonts w:ascii="Arial" w:eastAsia="Arial Unicode MS" w:hAnsi="Arial" w:cs="Arial"/>
          <w:sz w:val="22"/>
          <w:szCs w:val="22"/>
        </w:rPr>
        <w:t xml:space="preserve"> </w:t>
      </w:r>
      <w:r w:rsidR="00EE4350">
        <w:rPr>
          <w:rFonts w:ascii="Arial" w:eastAsia="Arial Unicode MS" w:hAnsi="Arial" w:cs="Arial"/>
          <w:sz w:val="22"/>
          <w:szCs w:val="22"/>
        </w:rPr>
        <w:t>zgodnie z postanowieniami</w:t>
      </w:r>
      <w:r w:rsidR="00366438" w:rsidRPr="005342EE">
        <w:rPr>
          <w:rFonts w:ascii="Arial" w:eastAsia="Arial Unicode MS" w:hAnsi="Arial" w:cs="Arial"/>
          <w:sz w:val="22"/>
          <w:szCs w:val="22"/>
        </w:rPr>
        <w:t xml:space="preserve"> </w:t>
      </w:r>
      <w:r w:rsidR="00EE4350">
        <w:rPr>
          <w:rFonts w:ascii="Arial" w:eastAsia="Arial Unicode MS" w:hAnsi="Arial" w:cs="Arial"/>
          <w:sz w:val="22"/>
          <w:szCs w:val="22"/>
        </w:rPr>
        <w:t>niniejszego</w:t>
      </w:r>
      <w:r w:rsidR="003072C7">
        <w:rPr>
          <w:rFonts w:ascii="Arial" w:eastAsia="Arial Unicode MS" w:hAnsi="Arial" w:cs="Arial"/>
          <w:sz w:val="22"/>
          <w:szCs w:val="22"/>
        </w:rPr>
        <w:t xml:space="preserve"> </w:t>
      </w:r>
      <w:r w:rsidR="00EE4350">
        <w:rPr>
          <w:rFonts w:ascii="Arial" w:eastAsia="Arial Unicode MS" w:hAnsi="Arial" w:cs="Arial"/>
          <w:sz w:val="22"/>
          <w:szCs w:val="22"/>
        </w:rPr>
        <w:t>paragrafu</w:t>
      </w:r>
      <w:r w:rsidR="00B848F1">
        <w:rPr>
          <w:rFonts w:ascii="Arial" w:eastAsia="Arial Unicode MS" w:hAnsi="Arial" w:cs="Arial"/>
          <w:sz w:val="22"/>
          <w:szCs w:val="22"/>
        </w:rPr>
        <w:t>,</w:t>
      </w:r>
      <w:r w:rsidR="00EE4350">
        <w:rPr>
          <w:rFonts w:ascii="Arial" w:eastAsia="Arial Unicode MS" w:hAnsi="Arial" w:cs="Arial"/>
          <w:sz w:val="22"/>
          <w:szCs w:val="22"/>
        </w:rPr>
        <w:t xml:space="preserve"> uwag do materiałów przekazanych przez Wykonawcę</w:t>
      </w:r>
      <w:r w:rsidR="00366438" w:rsidRPr="005342EE">
        <w:rPr>
          <w:rFonts w:ascii="Arial" w:eastAsia="Arial Unicode MS" w:hAnsi="Arial" w:cs="Arial"/>
          <w:sz w:val="22"/>
          <w:szCs w:val="22"/>
        </w:rPr>
        <w:t>, nie stanowi podstawy do żądania przez Wykon</w:t>
      </w:r>
      <w:r w:rsidR="00267DED" w:rsidRPr="005342EE">
        <w:rPr>
          <w:rFonts w:ascii="Arial" w:eastAsia="Arial Unicode MS" w:hAnsi="Arial" w:cs="Arial"/>
          <w:sz w:val="22"/>
          <w:szCs w:val="22"/>
        </w:rPr>
        <w:t>awcę przedłużenia wskazanego § 1 ust. 3</w:t>
      </w:r>
      <w:r w:rsidR="00366438" w:rsidRPr="005342EE">
        <w:rPr>
          <w:rFonts w:ascii="Arial" w:eastAsia="Arial Unicode MS" w:hAnsi="Arial" w:cs="Arial"/>
          <w:sz w:val="22"/>
          <w:szCs w:val="22"/>
        </w:rPr>
        <w:t xml:space="preserve"> terminu realizacji </w:t>
      </w:r>
      <w:r w:rsidR="00267DED" w:rsidRPr="005342EE">
        <w:rPr>
          <w:rFonts w:ascii="Arial" w:eastAsia="Arial Unicode MS" w:hAnsi="Arial" w:cs="Arial"/>
          <w:sz w:val="22"/>
          <w:szCs w:val="22"/>
        </w:rPr>
        <w:t xml:space="preserve">Umowy ani terminów realizacji </w:t>
      </w:r>
      <w:r w:rsidR="00EA79CD">
        <w:rPr>
          <w:rFonts w:ascii="Arial" w:eastAsia="Arial Unicode MS" w:hAnsi="Arial" w:cs="Arial"/>
          <w:sz w:val="22"/>
          <w:szCs w:val="22"/>
        </w:rPr>
        <w:t xml:space="preserve">poszczególnych obowiązków </w:t>
      </w:r>
      <w:r w:rsidR="00267DED" w:rsidRPr="005342EE">
        <w:rPr>
          <w:rFonts w:ascii="Arial" w:eastAsia="Arial Unicode MS" w:hAnsi="Arial" w:cs="Arial"/>
          <w:sz w:val="22"/>
          <w:szCs w:val="22"/>
        </w:rPr>
        <w:t xml:space="preserve">wskazanych </w:t>
      </w:r>
      <w:r w:rsidR="00EA79CD">
        <w:rPr>
          <w:rFonts w:ascii="Arial" w:eastAsia="Arial Unicode MS" w:hAnsi="Arial" w:cs="Arial"/>
          <w:sz w:val="22"/>
          <w:szCs w:val="22"/>
        </w:rPr>
        <w:t xml:space="preserve">Umowie, </w:t>
      </w:r>
      <w:r w:rsidR="00267DED" w:rsidRPr="005342EE">
        <w:rPr>
          <w:rFonts w:ascii="Arial" w:eastAsia="Arial Unicode MS" w:hAnsi="Arial" w:cs="Arial"/>
          <w:sz w:val="22"/>
          <w:szCs w:val="22"/>
        </w:rPr>
        <w:t>w</w:t>
      </w:r>
      <w:r w:rsidR="003072C7">
        <w:rPr>
          <w:rFonts w:ascii="Arial" w:eastAsia="Arial Unicode MS" w:hAnsi="Arial" w:cs="Arial"/>
          <w:sz w:val="22"/>
          <w:szCs w:val="22"/>
        </w:rPr>
        <w:t xml:space="preserve"> </w:t>
      </w:r>
      <w:r w:rsidR="00267DED" w:rsidRPr="005342EE">
        <w:rPr>
          <w:rFonts w:ascii="Arial" w:eastAsia="Arial Unicode MS" w:hAnsi="Arial" w:cs="Arial"/>
          <w:sz w:val="22"/>
          <w:szCs w:val="22"/>
        </w:rPr>
        <w:t xml:space="preserve">SOPZ, </w:t>
      </w:r>
      <w:r w:rsidR="00EE4350">
        <w:rPr>
          <w:rFonts w:ascii="Arial" w:eastAsia="Arial Unicode MS" w:hAnsi="Arial" w:cs="Arial"/>
          <w:sz w:val="22"/>
          <w:szCs w:val="22"/>
        </w:rPr>
        <w:t>an</w:t>
      </w:r>
      <w:r w:rsidR="00366438" w:rsidRPr="005342EE">
        <w:rPr>
          <w:rFonts w:ascii="Arial" w:eastAsia="Arial Unicode MS" w:hAnsi="Arial" w:cs="Arial"/>
          <w:sz w:val="22"/>
          <w:szCs w:val="22"/>
        </w:rPr>
        <w:t>i okoliczności wyłączającej odpowiedzialność Wykonawcy za</w:t>
      </w:r>
      <w:r w:rsidR="00EA79CD">
        <w:rPr>
          <w:rFonts w:ascii="Arial" w:eastAsia="Arial Unicode MS" w:hAnsi="Arial" w:cs="Arial"/>
          <w:sz w:val="22"/>
          <w:szCs w:val="22"/>
        </w:rPr>
        <w:t xml:space="preserve"> </w:t>
      </w:r>
      <w:r w:rsidR="00366438" w:rsidRPr="00870D7A">
        <w:rPr>
          <w:rFonts w:ascii="Arial" w:eastAsia="Arial Unicode MS" w:hAnsi="Arial" w:cs="Arial"/>
          <w:sz w:val="22"/>
          <w:szCs w:val="22"/>
        </w:rPr>
        <w:t xml:space="preserve">nieosiągnięcie </w:t>
      </w:r>
      <w:r w:rsidR="00267DED" w:rsidRPr="00870D7A">
        <w:rPr>
          <w:rFonts w:ascii="Arial" w:eastAsia="Arial Unicode MS" w:hAnsi="Arial" w:cs="Arial"/>
          <w:sz w:val="22"/>
          <w:szCs w:val="22"/>
        </w:rPr>
        <w:t>wskaźników</w:t>
      </w:r>
      <w:r w:rsidR="00E35D05">
        <w:rPr>
          <w:rFonts w:ascii="Arial" w:eastAsia="Arial Unicode MS" w:hAnsi="Arial" w:cs="Arial"/>
          <w:sz w:val="22"/>
          <w:szCs w:val="22"/>
        </w:rPr>
        <w:t xml:space="preserve"> na poziomie wskazanym w </w:t>
      </w:r>
      <w:r w:rsidR="00267DED" w:rsidRPr="005342EE">
        <w:rPr>
          <w:rFonts w:ascii="Arial" w:eastAsia="Arial Unicode MS" w:hAnsi="Arial" w:cs="Arial"/>
          <w:sz w:val="22"/>
          <w:szCs w:val="22"/>
        </w:rPr>
        <w:t>§ 2 ust. 1</w:t>
      </w:r>
      <w:r w:rsidR="00366438" w:rsidRPr="005342EE">
        <w:rPr>
          <w:rFonts w:ascii="Arial" w:eastAsia="Arial Unicode MS" w:hAnsi="Arial" w:cs="Arial"/>
          <w:sz w:val="22"/>
          <w:szCs w:val="22"/>
        </w:rPr>
        <w:t>.</w:t>
      </w:r>
    </w:p>
    <w:p w14:paraId="5F38FF3D" w14:textId="77777777" w:rsidR="00257694" w:rsidRPr="00C23B58" w:rsidRDefault="00257694" w:rsidP="00A85675">
      <w:pPr>
        <w:spacing w:line="276" w:lineRule="auto"/>
        <w:rPr>
          <w:rFonts w:eastAsia="Arial Unicode MS" w:cs="Arial"/>
          <w:sz w:val="22"/>
          <w:szCs w:val="22"/>
        </w:rPr>
      </w:pPr>
    </w:p>
    <w:p w14:paraId="437AC87C" w14:textId="5737CA0D" w:rsidR="00257694" w:rsidRPr="00A30A3D" w:rsidRDefault="006E4A1A" w:rsidP="00A30A3D">
      <w:pPr>
        <w:pStyle w:val="Nagwek2"/>
        <w:spacing w:after="120" w:line="276" w:lineRule="auto"/>
        <w:jc w:val="center"/>
        <w:rPr>
          <w:rFonts w:eastAsia="Arial Unicode MS" w:cs="Arial"/>
          <w:sz w:val="22"/>
          <w:szCs w:val="22"/>
        </w:rPr>
      </w:pPr>
      <w:r w:rsidRPr="00870D7A">
        <w:rPr>
          <w:rFonts w:eastAsia="Arial Unicode MS" w:cs="Arial"/>
          <w:sz w:val="22"/>
          <w:szCs w:val="22"/>
        </w:rPr>
        <w:t>§</w:t>
      </w:r>
      <w:r w:rsidR="00D81363" w:rsidRPr="00870D7A">
        <w:rPr>
          <w:rFonts w:eastAsia="Arial Unicode MS" w:cs="Arial"/>
          <w:sz w:val="22"/>
          <w:szCs w:val="22"/>
        </w:rPr>
        <w:t xml:space="preserve"> </w:t>
      </w:r>
      <w:r w:rsidRPr="00824E0E">
        <w:rPr>
          <w:rFonts w:eastAsia="Arial Unicode MS" w:cs="Arial"/>
          <w:sz w:val="22"/>
          <w:szCs w:val="22"/>
        </w:rPr>
        <w:t>5</w:t>
      </w:r>
      <w:r w:rsidR="00257694" w:rsidRPr="00A30A3D">
        <w:rPr>
          <w:rFonts w:eastAsia="Arial Unicode MS" w:cs="Arial"/>
          <w:sz w:val="22"/>
          <w:szCs w:val="22"/>
        </w:rPr>
        <w:t>.</w:t>
      </w:r>
      <w:r w:rsidRPr="00870D7A">
        <w:rPr>
          <w:rFonts w:eastAsia="Arial Unicode MS" w:cs="Arial"/>
          <w:sz w:val="22"/>
          <w:szCs w:val="22"/>
        </w:rPr>
        <w:t xml:space="preserve"> </w:t>
      </w:r>
      <w:r w:rsidR="00257694" w:rsidRPr="00A30A3D">
        <w:rPr>
          <w:rFonts w:eastAsia="Arial Unicode MS" w:cs="Arial"/>
          <w:sz w:val="22"/>
          <w:szCs w:val="22"/>
        </w:rPr>
        <w:t>Raporty</w:t>
      </w:r>
    </w:p>
    <w:p w14:paraId="586A16E2" w14:textId="54F9AA6E" w:rsidR="00257694" w:rsidRPr="00A30A3D" w:rsidRDefault="00257694" w:rsidP="00A30A3D">
      <w:pPr>
        <w:pStyle w:val="Akapitzlist1"/>
        <w:widowControl/>
        <w:numPr>
          <w:ilvl w:val="0"/>
          <w:numId w:val="33"/>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A30A3D">
        <w:rPr>
          <w:rFonts w:ascii="Arial" w:eastAsia="Arial Unicode MS" w:hAnsi="Arial" w:cs="Arial"/>
          <w:sz w:val="22"/>
          <w:szCs w:val="22"/>
        </w:rPr>
        <w:t>Wykonawca zobowiązany jest do monitoringu realizacji Umowy przez cały czas jej wykonywania oraz do udzielania Zamawiającemu informacji na ten temat, w</w:t>
      </w:r>
      <w:r w:rsidR="00E35D05">
        <w:rPr>
          <w:rFonts w:ascii="Arial" w:eastAsia="Arial Unicode MS" w:hAnsi="Arial" w:cs="Arial"/>
          <w:sz w:val="22"/>
          <w:szCs w:val="22"/>
        </w:rPr>
        <w:t> </w:t>
      </w:r>
      <w:r w:rsidRPr="00A30A3D">
        <w:rPr>
          <w:rFonts w:ascii="Arial" w:eastAsia="Arial Unicode MS" w:hAnsi="Arial" w:cs="Arial"/>
          <w:sz w:val="22"/>
          <w:szCs w:val="22"/>
        </w:rPr>
        <w:t>szczególności poprzez:</w:t>
      </w:r>
    </w:p>
    <w:p w14:paraId="76065A86" w14:textId="3B12B248" w:rsidR="00257694" w:rsidRPr="00870D7A" w:rsidRDefault="00257694" w:rsidP="00A30A3D">
      <w:pPr>
        <w:pStyle w:val="Akapitzlist1"/>
        <w:widowControl/>
        <w:numPr>
          <w:ilvl w:val="0"/>
          <w:numId w:val="34"/>
        </w:numPr>
        <w:autoSpaceDE w:val="0"/>
        <w:autoSpaceDN w:val="0"/>
        <w:adjustRightInd w:val="0"/>
        <w:spacing w:after="120" w:line="276" w:lineRule="auto"/>
        <w:ind w:left="851" w:hanging="425"/>
        <w:contextualSpacing w:val="0"/>
        <w:jc w:val="both"/>
        <w:rPr>
          <w:rFonts w:ascii="Arial" w:eastAsia="Arial Unicode MS" w:hAnsi="Arial" w:cs="Arial"/>
          <w:sz w:val="22"/>
          <w:szCs w:val="22"/>
        </w:rPr>
      </w:pPr>
      <w:r w:rsidRPr="00A30A3D">
        <w:rPr>
          <w:rFonts w:ascii="Arial" w:eastAsia="Arial Unicode MS" w:hAnsi="Arial" w:cs="Arial"/>
          <w:sz w:val="22"/>
          <w:szCs w:val="22"/>
        </w:rPr>
        <w:t xml:space="preserve">przedstawianie Zamawiającemu drogą elektroniczną </w:t>
      </w:r>
      <w:r w:rsidR="000E6DE4">
        <w:rPr>
          <w:rFonts w:ascii="Arial" w:eastAsia="Arial Unicode MS" w:hAnsi="Arial" w:cs="Arial"/>
          <w:sz w:val="22"/>
          <w:szCs w:val="22"/>
        </w:rPr>
        <w:t xml:space="preserve">do akceptacji </w:t>
      </w:r>
      <w:r w:rsidR="00FC286D" w:rsidRPr="00870D7A">
        <w:rPr>
          <w:rFonts w:ascii="Arial" w:eastAsia="Arial Unicode MS" w:hAnsi="Arial" w:cs="Arial"/>
          <w:sz w:val="22"/>
          <w:szCs w:val="22"/>
        </w:rPr>
        <w:t xml:space="preserve">co miesiąc </w:t>
      </w:r>
      <w:r w:rsidRPr="00A30A3D">
        <w:rPr>
          <w:rFonts w:ascii="Arial" w:eastAsia="Arial Unicode MS" w:hAnsi="Arial" w:cs="Arial"/>
          <w:sz w:val="22"/>
          <w:szCs w:val="22"/>
        </w:rPr>
        <w:t xml:space="preserve">raportów </w:t>
      </w:r>
      <w:r w:rsidR="00FC286D" w:rsidRPr="00870D7A">
        <w:rPr>
          <w:rFonts w:ascii="Arial" w:eastAsia="Arial Unicode MS" w:hAnsi="Arial" w:cs="Arial"/>
          <w:sz w:val="22"/>
          <w:szCs w:val="22"/>
        </w:rPr>
        <w:t>miesięcznych</w:t>
      </w:r>
      <w:r w:rsidR="00E81CA0">
        <w:rPr>
          <w:rFonts w:ascii="Arial" w:eastAsia="Arial Unicode MS" w:hAnsi="Arial" w:cs="Arial"/>
          <w:sz w:val="22"/>
          <w:szCs w:val="22"/>
        </w:rPr>
        <w:t>,</w:t>
      </w:r>
      <w:r w:rsidR="00FC286D" w:rsidRPr="00870D7A">
        <w:rPr>
          <w:rFonts w:ascii="Arial" w:eastAsia="Arial Unicode MS" w:hAnsi="Arial" w:cs="Arial"/>
          <w:sz w:val="22"/>
          <w:szCs w:val="22"/>
        </w:rPr>
        <w:t xml:space="preserve"> zawierających elementy </w:t>
      </w:r>
      <w:r w:rsidR="00E81CA0" w:rsidRPr="00870D7A">
        <w:rPr>
          <w:rFonts w:ascii="Arial" w:eastAsia="Arial Unicode MS" w:hAnsi="Arial" w:cs="Arial"/>
          <w:sz w:val="22"/>
          <w:szCs w:val="22"/>
        </w:rPr>
        <w:t xml:space="preserve">określone w SOPZ cz. I </w:t>
      </w:r>
      <w:r w:rsidR="00FC286D" w:rsidRPr="00870D7A">
        <w:rPr>
          <w:rFonts w:ascii="Arial" w:eastAsia="Arial Unicode MS" w:hAnsi="Arial" w:cs="Arial"/>
          <w:sz w:val="22"/>
          <w:szCs w:val="22"/>
        </w:rPr>
        <w:t xml:space="preserve">– </w:t>
      </w:r>
      <w:r w:rsidR="00FC286D" w:rsidRPr="005342EE">
        <w:rPr>
          <w:rFonts w:ascii="Arial" w:eastAsia="Arial Unicode MS" w:hAnsi="Arial" w:cs="Arial"/>
          <w:sz w:val="22"/>
          <w:szCs w:val="22"/>
        </w:rPr>
        <w:t>w</w:t>
      </w:r>
      <w:r w:rsidR="00B848F1">
        <w:rPr>
          <w:rFonts w:ascii="Arial" w:eastAsia="Arial Unicode MS" w:hAnsi="Arial" w:cs="Arial"/>
          <w:sz w:val="22"/>
          <w:szCs w:val="22"/>
        </w:rPr>
        <w:t> </w:t>
      </w:r>
      <w:r w:rsidR="00FC286D" w:rsidRPr="005342EE">
        <w:rPr>
          <w:rFonts w:ascii="Arial" w:eastAsia="Arial Unicode MS" w:hAnsi="Arial" w:cs="Arial"/>
          <w:sz w:val="22"/>
          <w:szCs w:val="22"/>
        </w:rPr>
        <w:t>terminie 3 dni roboczych od zakończenia miesiąca kalendarzowego, którego dany raport dotyczy</w:t>
      </w:r>
      <w:r w:rsidRPr="00A30A3D">
        <w:rPr>
          <w:rFonts w:ascii="Arial" w:eastAsia="Arial Unicode MS" w:hAnsi="Arial" w:cs="Arial"/>
          <w:sz w:val="22"/>
          <w:szCs w:val="22"/>
        </w:rPr>
        <w:t>;</w:t>
      </w:r>
    </w:p>
    <w:p w14:paraId="54712281" w14:textId="49805573" w:rsidR="00C17093" w:rsidRPr="005342EE" w:rsidRDefault="00C17093" w:rsidP="00A30A3D">
      <w:pPr>
        <w:pStyle w:val="Akapitzlist1"/>
        <w:widowControl/>
        <w:numPr>
          <w:ilvl w:val="0"/>
          <w:numId w:val="34"/>
        </w:numPr>
        <w:autoSpaceDE w:val="0"/>
        <w:autoSpaceDN w:val="0"/>
        <w:adjustRightInd w:val="0"/>
        <w:spacing w:after="120" w:line="276" w:lineRule="auto"/>
        <w:ind w:left="851" w:hanging="425"/>
        <w:contextualSpacing w:val="0"/>
        <w:jc w:val="both"/>
        <w:rPr>
          <w:rFonts w:ascii="Arial" w:eastAsia="Arial Unicode MS" w:hAnsi="Arial" w:cs="Arial"/>
          <w:sz w:val="22"/>
          <w:szCs w:val="22"/>
        </w:rPr>
      </w:pPr>
      <w:r w:rsidRPr="00870D7A">
        <w:rPr>
          <w:rFonts w:ascii="Arial" w:eastAsia="Arial Unicode MS" w:hAnsi="Arial" w:cs="Arial"/>
          <w:sz w:val="22"/>
          <w:szCs w:val="22"/>
        </w:rPr>
        <w:lastRenderedPageBreak/>
        <w:t xml:space="preserve">przedstawienie Zamawiającemu </w:t>
      </w:r>
      <w:r w:rsidR="000E6DE4" w:rsidRPr="005342EE">
        <w:rPr>
          <w:rFonts w:ascii="Arial" w:eastAsia="Arial Unicode MS" w:hAnsi="Arial" w:cs="Arial"/>
          <w:sz w:val="22"/>
          <w:szCs w:val="22"/>
        </w:rPr>
        <w:t xml:space="preserve">drogą elektroniczną </w:t>
      </w:r>
      <w:r w:rsidRPr="00870D7A">
        <w:rPr>
          <w:rFonts w:ascii="Arial" w:eastAsia="Arial Unicode MS" w:hAnsi="Arial" w:cs="Arial"/>
          <w:sz w:val="22"/>
          <w:szCs w:val="22"/>
        </w:rPr>
        <w:t>do akceptacji po zakończeniu realiz</w:t>
      </w:r>
      <w:r w:rsidR="00FC286D" w:rsidRPr="00870D7A">
        <w:rPr>
          <w:rFonts w:ascii="Arial" w:eastAsia="Arial Unicode MS" w:hAnsi="Arial" w:cs="Arial"/>
          <w:sz w:val="22"/>
          <w:szCs w:val="22"/>
        </w:rPr>
        <w:t>acji Kampanii raportu końcowego</w:t>
      </w:r>
      <w:r w:rsidR="00E35D05">
        <w:rPr>
          <w:rFonts w:ascii="Arial" w:eastAsia="Arial Unicode MS" w:hAnsi="Arial" w:cs="Arial"/>
          <w:sz w:val="22"/>
          <w:szCs w:val="22"/>
        </w:rPr>
        <w:t>, zawierającego</w:t>
      </w:r>
      <w:r w:rsidR="00FC286D" w:rsidRPr="005342EE">
        <w:rPr>
          <w:rFonts w:ascii="Arial" w:eastAsia="Arial Unicode MS" w:hAnsi="Arial" w:cs="Arial"/>
          <w:sz w:val="22"/>
          <w:szCs w:val="22"/>
        </w:rPr>
        <w:t xml:space="preserve"> </w:t>
      </w:r>
      <w:r w:rsidR="00FC286D" w:rsidRPr="00870D7A">
        <w:rPr>
          <w:rFonts w:ascii="Arial" w:eastAsia="Arial Unicode MS" w:hAnsi="Arial" w:cs="Arial"/>
          <w:sz w:val="22"/>
          <w:szCs w:val="22"/>
        </w:rPr>
        <w:t xml:space="preserve">elementy </w:t>
      </w:r>
      <w:r w:rsidR="00E81CA0">
        <w:rPr>
          <w:rFonts w:ascii="Arial" w:eastAsia="Arial Unicode MS" w:hAnsi="Arial" w:cs="Arial"/>
          <w:sz w:val="22"/>
          <w:szCs w:val="22"/>
        </w:rPr>
        <w:t>określone</w:t>
      </w:r>
      <w:r w:rsidR="00E81CA0" w:rsidRPr="005342EE">
        <w:rPr>
          <w:rFonts w:ascii="Arial" w:eastAsia="Arial Unicode MS" w:hAnsi="Arial" w:cs="Arial"/>
          <w:sz w:val="22"/>
          <w:szCs w:val="22"/>
        </w:rPr>
        <w:t xml:space="preserve"> w</w:t>
      </w:r>
      <w:r w:rsidR="00B848F1">
        <w:rPr>
          <w:rFonts w:ascii="Arial" w:eastAsia="Arial Unicode MS" w:hAnsi="Arial" w:cs="Arial"/>
          <w:sz w:val="22"/>
          <w:szCs w:val="22"/>
        </w:rPr>
        <w:t> </w:t>
      </w:r>
      <w:r w:rsidR="00E81CA0" w:rsidRPr="005342EE">
        <w:rPr>
          <w:rFonts w:ascii="Arial" w:eastAsia="Arial Unicode MS" w:hAnsi="Arial" w:cs="Arial"/>
          <w:sz w:val="22"/>
          <w:szCs w:val="22"/>
        </w:rPr>
        <w:t>SOPZ</w:t>
      </w:r>
      <w:r w:rsidR="00B848F1">
        <w:rPr>
          <w:rFonts w:ascii="Arial" w:eastAsia="Arial Unicode MS" w:hAnsi="Arial" w:cs="Arial"/>
          <w:sz w:val="22"/>
          <w:szCs w:val="22"/>
        </w:rPr>
        <w:t> </w:t>
      </w:r>
      <w:r w:rsidR="00E81CA0" w:rsidRPr="005342EE">
        <w:rPr>
          <w:rFonts w:ascii="Arial" w:eastAsia="Arial Unicode MS" w:hAnsi="Arial" w:cs="Arial"/>
          <w:sz w:val="22"/>
          <w:szCs w:val="22"/>
        </w:rPr>
        <w:t>cz. I</w:t>
      </w:r>
      <w:r w:rsidR="00E81CA0" w:rsidRPr="00870D7A" w:rsidDel="000E6DE4">
        <w:rPr>
          <w:rFonts w:ascii="Arial" w:eastAsia="Arial Unicode MS" w:hAnsi="Arial" w:cs="Arial"/>
          <w:sz w:val="22"/>
          <w:szCs w:val="22"/>
        </w:rPr>
        <w:t xml:space="preserve"> </w:t>
      </w:r>
      <w:r w:rsidR="003072C7">
        <w:rPr>
          <w:rFonts w:ascii="Arial" w:eastAsia="Arial Unicode MS" w:hAnsi="Arial" w:cs="Arial"/>
          <w:sz w:val="22"/>
          <w:szCs w:val="22"/>
        </w:rPr>
        <w:t xml:space="preserve">– </w:t>
      </w:r>
      <w:r w:rsidR="00FC286D" w:rsidRPr="005342EE">
        <w:rPr>
          <w:rFonts w:ascii="Arial" w:eastAsia="Arial Unicode MS" w:hAnsi="Arial" w:cs="Arial"/>
          <w:sz w:val="22"/>
          <w:szCs w:val="22"/>
        </w:rPr>
        <w:t>w</w:t>
      </w:r>
      <w:r w:rsidR="000E6DE4">
        <w:rPr>
          <w:rFonts w:ascii="Arial" w:eastAsia="Arial Unicode MS" w:hAnsi="Arial" w:cs="Arial"/>
          <w:sz w:val="22"/>
          <w:szCs w:val="22"/>
        </w:rPr>
        <w:t xml:space="preserve"> </w:t>
      </w:r>
      <w:r w:rsidR="00FC286D" w:rsidRPr="00870D7A">
        <w:rPr>
          <w:rFonts w:ascii="Arial" w:eastAsia="Arial Unicode MS" w:hAnsi="Arial" w:cs="Arial"/>
          <w:sz w:val="22"/>
          <w:szCs w:val="22"/>
        </w:rPr>
        <w:t>terminie 3</w:t>
      </w:r>
      <w:r w:rsidR="000E6DE4">
        <w:rPr>
          <w:rFonts w:ascii="Arial" w:eastAsia="Arial Unicode MS" w:hAnsi="Arial" w:cs="Arial"/>
          <w:sz w:val="22"/>
          <w:szCs w:val="22"/>
        </w:rPr>
        <w:t xml:space="preserve"> </w:t>
      </w:r>
      <w:r w:rsidRPr="00870D7A">
        <w:rPr>
          <w:rFonts w:ascii="Arial" w:eastAsia="Arial Unicode MS" w:hAnsi="Arial" w:cs="Arial"/>
          <w:sz w:val="22"/>
          <w:szCs w:val="22"/>
        </w:rPr>
        <w:t xml:space="preserve">dni roboczych po </w:t>
      </w:r>
      <w:r w:rsidR="00FC286D" w:rsidRPr="005342EE">
        <w:rPr>
          <w:rFonts w:ascii="Arial" w:eastAsia="Arial Unicode MS" w:hAnsi="Arial" w:cs="Arial"/>
          <w:sz w:val="22"/>
          <w:szCs w:val="22"/>
        </w:rPr>
        <w:t>zakończeniu realizacji Kampanii</w:t>
      </w:r>
      <w:r w:rsidRPr="005342EE">
        <w:rPr>
          <w:rFonts w:ascii="Arial" w:eastAsia="Arial Unicode MS" w:hAnsi="Arial" w:cs="Arial"/>
          <w:sz w:val="22"/>
          <w:szCs w:val="22"/>
        </w:rPr>
        <w:t>.</w:t>
      </w:r>
    </w:p>
    <w:p w14:paraId="687007AA" w14:textId="2C896FAB" w:rsidR="001B3892" w:rsidRPr="003072C7" w:rsidRDefault="001B3892" w:rsidP="003072C7">
      <w:pPr>
        <w:pStyle w:val="Akapitzlist1"/>
        <w:widowControl/>
        <w:numPr>
          <w:ilvl w:val="0"/>
          <w:numId w:val="33"/>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5342EE">
        <w:rPr>
          <w:rFonts w:ascii="Arial" w:eastAsia="Arial Unicode MS" w:hAnsi="Arial" w:cs="Arial"/>
          <w:sz w:val="22"/>
          <w:szCs w:val="22"/>
        </w:rPr>
        <w:t>W terminie 3 dni roboczych od zawarcia Umowy Wykonawca przekaże Zamawiającemu</w:t>
      </w:r>
      <w:r w:rsidR="003072C7">
        <w:rPr>
          <w:rFonts w:ascii="Arial" w:eastAsia="Arial Unicode MS" w:hAnsi="Arial" w:cs="Arial"/>
          <w:sz w:val="22"/>
          <w:szCs w:val="22"/>
        </w:rPr>
        <w:t>,</w:t>
      </w:r>
      <w:r w:rsidRPr="005342EE">
        <w:rPr>
          <w:rFonts w:ascii="Arial" w:eastAsia="Arial Unicode MS" w:hAnsi="Arial" w:cs="Arial"/>
          <w:sz w:val="22"/>
          <w:szCs w:val="22"/>
        </w:rPr>
        <w:t xml:space="preserve"> </w:t>
      </w:r>
      <w:r w:rsidR="003072C7" w:rsidRPr="005342EE">
        <w:rPr>
          <w:rFonts w:ascii="Arial" w:eastAsia="Arial Unicode MS" w:hAnsi="Arial" w:cs="Arial"/>
          <w:sz w:val="22"/>
          <w:szCs w:val="22"/>
        </w:rPr>
        <w:t xml:space="preserve">na adresy </w:t>
      </w:r>
      <w:r w:rsidR="003072C7">
        <w:rPr>
          <w:rFonts w:ascii="Arial" w:eastAsia="Arial Unicode MS" w:hAnsi="Arial" w:cs="Arial"/>
          <w:sz w:val="22"/>
          <w:szCs w:val="22"/>
        </w:rPr>
        <w:t>osó</w:t>
      </w:r>
      <w:r w:rsidR="000E6DE4">
        <w:rPr>
          <w:rFonts w:ascii="Arial" w:eastAsia="Arial Unicode MS" w:hAnsi="Arial" w:cs="Arial"/>
          <w:sz w:val="22"/>
          <w:szCs w:val="22"/>
        </w:rPr>
        <w:t xml:space="preserve">b do kontaktu, o których mowa w </w:t>
      </w:r>
      <w:r w:rsidR="003072C7" w:rsidRPr="00870D7A">
        <w:rPr>
          <w:rFonts w:ascii="Arial" w:eastAsia="Arial Unicode MS" w:hAnsi="Arial" w:cs="Arial"/>
          <w:sz w:val="22"/>
          <w:szCs w:val="22"/>
        </w:rPr>
        <w:t>§</w:t>
      </w:r>
      <w:r w:rsidR="000E6DE4">
        <w:rPr>
          <w:rFonts w:ascii="Arial" w:eastAsia="Arial Unicode MS" w:hAnsi="Arial" w:cs="Arial"/>
          <w:sz w:val="22"/>
          <w:szCs w:val="22"/>
        </w:rPr>
        <w:t xml:space="preserve"> </w:t>
      </w:r>
      <w:r w:rsidR="003072C7" w:rsidRPr="005342EE">
        <w:rPr>
          <w:rFonts w:ascii="Arial" w:eastAsia="Arial Unicode MS" w:hAnsi="Arial" w:cs="Arial"/>
          <w:sz w:val="22"/>
          <w:szCs w:val="22"/>
        </w:rPr>
        <w:t>1</w:t>
      </w:r>
      <w:r w:rsidR="003072C7">
        <w:rPr>
          <w:rFonts w:ascii="Arial" w:eastAsia="Arial Unicode MS" w:hAnsi="Arial" w:cs="Arial"/>
          <w:sz w:val="22"/>
          <w:szCs w:val="22"/>
        </w:rPr>
        <w:t>1</w:t>
      </w:r>
      <w:r w:rsidR="003072C7" w:rsidRPr="00870D7A">
        <w:rPr>
          <w:rFonts w:ascii="Arial" w:eastAsia="Arial Unicode MS" w:hAnsi="Arial" w:cs="Arial"/>
          <w:sz w:val="22"/>
          <w:szCs w:val="22"/>
        </w:rPr>
        <w:t xml:space="preserve"> ust. 1 pkt 1</w:t>
      </w:r>
      <w:r w:rsidR="003072C7">
        <w:rPr>
          <w:rFonts w:ascii="Arial" w:eastAsia="Arial Unicode MS" w:hAnsi="Arial" w:cs="Arial"/>
          <w:sz w:val="22"/>
          <w:szCs w:val="22"/>
        </w:rPr>
        <w:t>,</w:t>
      </w:r>
      <w:r w:rsidR="00EE4350">
        <w:rPr>
          <w:rFonts w:ascii="Arial" w:eastAsia="Arial Unicode MS" w:hAnsi="Arial" w:cs="Arial"/>
          <w:sz w:val="22"/>
          <w:szCs w:val="22"/>
        </w:rPr>
        <w:t xml:space="preserve"> </w:t>
      </w:r>
      <w:r w:rsidRPr="005342EE">
        <w:rPr>
          <w:rFonts w:ascii="Arial" w:eastAsia="Arial Unicode MS" w:hAnsi="Arial" w:cs="Arial"/>
          <w:sz w:val="22"/>
          <w:szCs w:val="22"/>
        </w:rPr>
        <w:t>propozycję wzoru raportu miesięcznego oraz raportu końcowego. Zamawiający</w:t>
      </w:r>
      <w:r w:rsidR="00B848F1">
        <w:rPr>
          <w:rFonts w:ascii="Arial" w:eastAsia="Arial Unicode MS" w:hAnsi="Arial" w:cs="Arial"/>
          <w:sz w:val="22"/>
          <w:szCs w:val="22"/>
        </w:rPr>
        <w:t>,</w:t>
      </w:r>
      <w:r w:rsidRPr="005342EE">
        <w:rPr>
          <w:rFonts w:ascii="Arial" w:eastAsia="Arial Unicode MS" w:hAnsi="Arial" w:cs="Arial"/>
          <w:sz w:val="22"/>
          <w:szCs w:val="22"/>
        </w:rPr>
        <w:t xml:space="preserve"> w</w:t>
      </w:r>
      <w:r w:rsidR="000E6DE4">
        <w:rPr>
          <w:rFonts w:ascii="Arial" w:eastAsia="Arial Unicode MS" w:hAnsi="Arial" w:cs="Arial"/>
          <w:sz w:val="22"/>
          <w:szCs w:val="22"/>
        </w:rPr>
        <w:t xml:space="preserve"> </w:t>
      </w:r>
      <w:r w:rsidRPr="005342EE">
        <w:rPr>
          <w:rFonts w:ascii="Arial" w:eastAsia="Arial Unicode MS" w:hAnsi="Arial" w:cs="Arial"/>
          <w:sz w:val="22"/>
          <w:szCs w:val="22"/>
        </w:rPr>
        <w:t>terminie 3 dni roboczych</w:t>
      </w:r>
      <w:r w:rsidR="003072C7">
        <w:rPr>
          <w:rFonts w:ascii="Arial" w:eastAsia="Arial Unicode MS" w:hAnsi="Arial" w:cs="Arial"/>
          <w:sz w:val="22"/>
          <w:szCs w:val="22"/>
        </w:rPr>
        <w:t xml:space="preserve"> od dnia otrzymania propozycji raportów</w:t>
      </w:r>
      <w:r w:rsidR="00B848F1">
        <w:rPr>
          <w:rFonts w:ascii="Arial" w:eastAsia="Arial Unicode MS" w:hAnsi="Arial" w:cs="Arial"/>
          <w:sz w:val="22"/>
          <w:szCs w:val="22"/>
        </w:rPr>
        <w:t>,</w:t>
      </w:r>
      <w:r w:rsidRPr="005342EE">
        <w:rPr>
          <w:rFonts w:ascii="Arial" w:eastAsia="Arial Unicode MS" w:hAnsi="Arial" w:cs="Arial"/>
          <w:sz w:val="22"/>
          <w:szCs w:val="22"/>
        </w:rPr>
        <w:t xml:space="preserve"> zaakceptuje </w:t>
      </w:r>
      <w:r w:rsidR="003072C7">
        <w:rPr>
          <w:rFonts w:ascii="Arial" w:eastAsia="Arial Unicode MS" w:hAnsi="Arial" w:cs="Arial"/>
          <w:sz w:val="22"/>
          <w:szCs w:val="22"/>
        </w:rPr>
        <w:t>je</w:t>
      </w:r>
      <w:r w:rsidRPr="005342EE">
        <w:rPr>
          <w:rFonts w:ascii="Arial" w:eastAsia="Arial Unicode MS" w:hAnsi="Arial" w:cs="Arial"/>
          <w:sz w:val="22"/>
          <w:szCs w:val="22"/>
        </w:rPr>
        <w:t xml:space="preserve"> </w:t>
      </w:r>
      <w:r w:rsidR="00E81CA0">
        <w:rPr>
          <w:rFonts w:ascii="Arial" w:eastAsia="Arial Unicode MS" w:hAnsi="Arial" w:cs="Arial"/>
          <w:sz w:val="22"/>
          <w:szCs w:val="22"/>
        </w:rPr>
        <w:t>albo</w:t>
      </w:r>
      <w:r w:rsidR="00E81CA0" w:rsidRPr="005342EE">
        <w:rPr>
          <w:rFonts w:ascii="Arial" w:eastAsia="Arial Unicode MS" w:hAnsi="Arial" w:cs="Arial"/>
          <w:sz w:val="22"/>
          <w:szCs w:val="22"/>
        </w:rPr>
        <w:t xml:space="preserve"> </w:t>
      </w:r>
      <w:r w:rsidRPr="005342EE">
        <w:rPr>
          <w:rFonts w:ascii="Arial" w:eastAsia="Arial Unicode MS" w:hAnsi="Arial" w:cs="Arial"/>
          <w:sz w:val="22"/>
          <w:szCs w:val="22"/>
        </w:rPr>
        <w:t>zgłosi do nich swoje uwagi</w:t>
      </w:r>
      <w:r w:rsidR="00B70E3D">
        <w:rPr>
          <w:rFonts w:ascii="Arial" w:eastAsia="Arial Unicode MS" w:hAnsi="Arial" w:cs="Arial"/>
          <w:sz w:val="22"/>
          <w:szCs w:val="22"/>
        </w:rPr>
        <w:t>, któ</w:t>
      </w:r>
      <w:r w:rsidR="003C334E">
        <w:rPr>
          <w:rFonts w:ascii="Arial" w:eastAsia="Arial Unicode MS" w:hAnsi="Arial" w:cs="Arial"/>
          <w:sz w:val="22"/>
          <w:szCs w:val="22"/>
        </w:rPr>
        <w:t>r</w:t>
      </w:r>
      <w:r w:rsidR="00B70E3D">
        <w:rPr>
          <w:rFonts w:ascii="Arial" w:eastAsia="Arial Unicode MS" w:hAnsi="Arial" w:cs="Arial"/>
          <w:sz w:val="22"/>
          <w:szCs w:val="22"/>
        </w:rPr>
        <w:t>e Wykonawca zobowiązany będzie uwzględnić w terminie 1 dnia roboczego</w:t>
      </w:r>
      <w:r w:rsidRPr="005342EE">
        <w:rPr>
          <w:rFonts w:ascii="Arial" w:eastAsia="Arial Unicode MS" w:hAnsi="Arial" w:cs="Arial"/>
          <w:sz w:val="22"/>
          <w:szCs w:val="22"/>
        </w:rPr>
        <w:t xml:space="preserve">. </w:t>
      </w:r>
      <w:r w:rsidR="003072C7" w:rsidRPr="003072C7">
        <w:rPr>
          <w:rFonts w:ascii="Arial" w:eastAsia="Arial Unicode MS" w:hAnsi="Arial" w:cs="Arial"/>
          <w:sz w:val="22"/>
          <w:szCs w:val="22"/>
        </w:rPr>
        <w:t xml:space="preserve">Akceptacja lub zgłaszanie uwag do </w:t>
      </w:r>
      <w:r w:rsidR="003072C7">
        <w:rPr>
          <w:rFonts w:ascii="Arial" w:eastAsia="Arial Unicode MS" w:hAnsi="Arial" w:cs="Arial"/>
          <w:sz w:val="22"/>
          <w:szCs w:val="22"/>
        </w:rPr>
        <w:t>propozycji wzoru danego raportu</w:t>
      </w:r>
      <w:r w:rsidR="003072C7" w:rsidRPr="003072C7">
        <w:rPr>
          <w:rFonts w:ascii="Arial" w:eastAsia="Arial Unicode MS" w:hAnsi="Arial" w:cs="Arial"/>
          <w:sz w:val="22"/>
          <w:szCs w:val="22"/>
        </w:rPr>
        <w:t xml:space="preserve"> nastąpi drogą elektroniczną</w:t>
      </w:r>
      <w:r w:rsidR="003072C7">
        <w:rPr>
          <w:rFonts w:ascii="Arial" w:eastAsia="Arial Unicode MS" w:hAnsi="Arial" w:cs="Arial"/>
          <w:sz w:val="22"/>
          <w:szCs w:val="22"/>
        </w:rPr>
        <w:t>,</w:t>
      </w:r>
      <w:r w:rsidR="003072C7" w:rsidRPr="003072C7">
        <w:rPr>
          <w:rFonts w:ascii="Arial" w:eastAsia="Arial Unicode MS" w:hAnsi="Arial" w:cs="Arial"/>
          <w:sz w:val="22"/>
          <w:szCs w:val="22"/>
        </w:rPr>
        <w:t xml:space="preserve"> na</w:t>
      </w:r>
      <w:r w:rsidR="00A245F3">
        <w:rPr>
          <w:rFonts w:ascii="Arial" w:eastAsia="Arial Unicode MS" w:hAnsi="Arial" w:cs="Arial"/>
          <w:sz w:val="22"/>
          <w:szCs w:val="22"/>
        </w:rPr>
        <w:t xml:space="preserve"> </w:t>
      </w:r>
      <w:r w:rsidR="003072C7" w:rsidRPr="003072C7">
        <w:rPr>
          <w:rFonts w:ascii="Arial" w:eastAsia="Arial Unicode MS" w:hAnsi="Arial" w:cs="Arial"/>
          <w:sz w:val="22"/>
          <w:szCs w:val="22"/>
        </w:rPr>
        <w:t>adres</w:t>
      </w:r>
      <w:r w:rsidR="00A245F3">
        <w:rPr>
          <w:rFonts w:ascii="Arial" w:eastAsia="Arial Unicode MS" w:hAnsi="Arial" w:cs="Arial"/>
          <w:sz w:val="22"/>
          <w:szCs w:val="22"/>
        </w:rPr>
        <w:t xml:space="preserve"> wskazanej przez Wykonawcę</w:t>
      </w:r>
      <w:r w:rsidR="003072C7" w:rsidRPr="003072C7">
        <w:rPr>
          <w:rFonts w:ascii="Arial" w:eastAsia="Arial Unicode MS" w:hAnsi="Arial" w:cs="Arial"/>
          <w:sz w:val="22"/>
          <w:szCs w:val="22"/>
        </w:rPr>
        <w:t xml:space="preserve"> osoby do kontaktu, o której mowa w § 11 ust. 1 pkt 2. </w:t>
      </w:r>
      <w:r w:rsidR="00B70E3D">
        <w:rPr>
          <w:rFonts w:ascii="Arial" w:eastAsia="Arial Unicode MS" w:hAnsi="Arial" w:cs="Arial"/>
          <w:sz w:val="22"/>
          <w:szCs w:val="22"/>
        </w:rPr>
        <w:t>W</w:t>
      </w:r>
      <w:r w:rsidR="00A245F3">
        <w:rPr>
          <w:rFonts w:ascii="Arial" w:eastAsia="Arial Unicode MS" w:hAnsi="Arial" w:cs="Arial"/>
          <w:sz w:val="22"/>
          <w:szCs w:val="22"/>
        </w:rPr>
        <w:t xml:space="preserve"> </w:t>
      </w:r>
      <w:r w:rsidR="00B70E3D">
        <w:rPr>
          <w:rFonts w:ascii="Arial" w:eastAsia="Arial Unicode MS" w:hAnsi="Arial" w:cs="Arial"/>
          <w:sz w:val="22"/>
          <w:szCs w:val="22"/>
        </w:rPr>
        <w:t>przypadku nieu</w:t>
      </w:r>
      <w:r w:rsidR="003C334E">
        <w:rPr>
          <w:rFonts w:ascii="Arial" w:eastAsia="Arial Unicode MS" w:hAnsi="Arial" w:cs="Arial"/>
          <w:sz w:val="22"/>
          <w:szCs w:val="22"/>
        </w:rPr>
        <w:t>względnienia przez Wykonawcę uwag Zamawiającego w</w:t>
      </w:r>
      <w:r w:rsidR="00A245F3">
        <w:rPr>
          <w:rFonts w:ascii="Arial" w:eastAsia="Arial Unicode MS" w:hAnsi="Arial" w:cs="Arial"/>
          <w:sz w:val="22"/>
          <w:szCs w:val="22"/>
        </w:rPr>
        <w:t xml:space="preserve"> </w:t>
      </w:r>
      <w:r w:rsidR="003C334E">
        <w:rPr>
          <w:rFonts w:ascii="Arial" w:eastAsia="Arial Unicode MS" w:hAnsi="Arial" w:cs="Arial"/>
          <w:sz w:val="22"/>
          <w:szCs w:val="22"/>
        </w:rPr>
        <w:t>wyznaczonym terminie, Zamawiający przekaże Wykonawcy wiążące wzory raportów oraz obciąży Wykonawcę karą umowną, o</w:t>
      </w:r>
      <w:r w:rsidR="00C23B58">
        <w:rPr>
          <w:rFonts w:ascii="Arial" w:eastAsia="Arial Unicode MS" w:hAnsi="Arial" w:cs="Arial"/>
          <w:sz w:val="22"/>
          <w:szCs w:val="22"/>
        </w:rPr>
        <w:t xml:space="preserve"> </w:t>
      </w:r>
      <w:r w:rsidR="003C334E">
        <w:rPr>
          <w:rFonts w:ascii="Arial" w:eastAsia="Arial Unicode MS" w:hAnsi="Arial" w:cs="Arial"/>
          <w:sz w:val="22"/>
          <w:szCs w:val="22"/>
        </w:rPr>
        <w:t>której mowa w § 8 ust. 5</w:t>
      </w:r>
      <w:r w:rsidRPr="003072C7">
        <w:rPr>
          <w:rFonts w:ascii="Arial" w:eastAsia="Arial Unicode MS" w:hAnsi="Arial" w:cs="Arial"/>
          <w:sz w:val="22"/>
          <w:szCs w:val="22"/>
        </w:rPr>
        <w:t>.</w:t>
      </w:r>
    </w:p>
    <w:p w14:paraId="1345881B" w14:textId="0297B0DA" w:rsidR="00C17093" w:rsidRPr="005342EE" w:rsidRDefault="00C17093" w:rsidP="00A30A3D">
      <w:pPr>
        <w:pStyle w:val="Akapitzlist1"/>
        <w:widowControl/>
        <w:numPr>
          <w:ilvl w:val="0"/>
          <w:numId w:val="33"/>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5342EE">
        <w:rPr>
          <w:rFonts w:ascii="Arial" w:eastAsia="Arial Unicode MS" w:hAnsi="Arial" w:cs="Arial"/>
          <w:sz w:val="22"/>
          <w:szCs w:val="22"/>
        </w:rPr>
        <w:t>Raporty, o których mowa w ust. 1,</w:t>
      </w:r>
      <w:r w:rsidR="001B3892" w:rsidRPr="005342EE">
        <w:rPr>
          <w:rFonts w:ascii="Arial" w:eastAsia="Arial Unicode MS" w:hAnsi="Arial" w:cs="Arial"/>
          <w:sz w:val="22"/>
          <w:szCs w:val="22"/>
        </w:rPr>
        <w:t xml:space="preserve"> </w:t>
      </w:r>
      <w:r w:rsidRPr="005342EE">
        <w:rPr>
          <w:rFonts w:ascii="Arial" w:eastAsia="Arial Unicode MS" w:hAnsi="Arial" w:cs="Arial"/>
          <w:sz w:val="22"/>
          <w:szCs w:val="22"/>
        </w:rPr>
        <w:t>będą przekazywane Zamawiającemu przez Wykonawcę na</w:t>
      </w:r>
      <w:r w:rsidR="00E81CA0">
        <w:rPr>
          <w:rFonts w:ascii="Arial" w:eastAsia="Arial Unicode MS" w:hAnsi="Arial" w:cs="Arial"/>
          <w:sz w:val="22"/>
          <w:szCs w:val="22"/>
        </w:rPr>
        <w:t xml:space="preserve"> </w:t>
      </w:r>
      <w:r w:rsidRPr="005342EE">
        <w:rPr>
          <w:rFonts w:ascii="Arial" w:eastAsia="Arial Unicode MS" w:hAnsi="Arial" w:cs="Arial"/>
          <w:sz w:val="22"/>
          <w:szCs w:val="22"/>
        </w:rPr>
        <w:t xml:space="preserve">adresy </w:t>
      </w:r>
      <w:r w:rsidR="002A28CD">
        <w:rPr>
          <w:rFonts w:ascii="Arial" w:eastAsia="Arial Unicode MS" w:hAnsi="Arial" w:cs="Arial"/>
          <w:sz w:val="22"/>
          <w:szCs w:val="22"/>
        </w:rPr>
        <w:t xml:space="preserve">osób do kontaktu, o których mowa w </w:t>
      </w:r>
      <w:r w:rsidR="002A28CD" w:rsidRPr="00870D7A">
        <w:rPr>
          <w:rFonts w:ascii="Arial" w:eastAsia="Arial Unicode MS" w:hAnsi="Arial" w:cs="Arial"/>
          <w:sz w:val="22"/>
          <w:szCs w:val="22"/>
        </w:rPr>
        <w:t>§ 11 ust. 1 pkt 1</w:t>
      </w:r>
      <w:r w:rsidRPr="005342EE">
        <w:rPr>
          <w:rFonts w:ascii="Arial" w:eastAsia="Arial Unicode MS" w:hAnsi="Arial" w:cs="Arial"/>
          <w:sz w:val="22"/>
          <w:szCs w:val="22"/>
        </w:rPr>
        <w:t>.</w:t>
      </w:r>
    </w:p>
    <w:p w14:paraId="6D833418" w14:textId="6C47DEB2" w:rsidR="00C17093" w:rsidRPr="005342EE" w:rsidRDefault="00C17093" w:rsidP="00A30A3D">
      <w:pPr>
        <w:pStyle w:val="Akapitzlist1"/>
        <w:widowControl/>
        <w:numPr>
          <w:ilvl w:val="0"/>
          <w:numId w:val="33"/>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5342EE">
        <w:rPr>
          <w:rFonts w:ascii="Arial" w:eastAsia="Arial Unicode MS" w:hAnsi="Arial" w:cs="Arial"/>
          <w:sz w:val="22"/>
          <w:szCs w:val="22"/>
        </w:rPr>
        <w:t xml:space="preserve">Zamawiający, w ciągu 2 dni roboczych od dnia otrzymania raportu </w:t>
      </w:r>
      <w:r w:rsidR="001B3892" w:rsidRPr="005342EE">
        <w:rPr>
          <w:rFonts w:ascii="Arial" w:eastAsia="Arial Unicode MS" w:hAnsi="Arial" w:cs="Arial"/>
          <w:sz w:val="22"/>
          <w:szCs w:val="22"/>
        </w:rPr>
        <w:t>miesięcznego</w:t>
      </w:r>
      <w:r w:rsidRPr="005342EE">
        <w:rPr>
          <w:rFonts w:ascii="Arial" w:eastAsia="Arial Unicode MS" w:hAnsi="Arial" w:cs="Arial"/>
          <w:sz w:val="22"/>
          <w:szCs w:val="22"/>
        </w:rPr>
        <w:t xml:space="preserve"> lub raportu końcowego, może zgłosić do niego uwagi drogą elektroniczną na adres </w:t>
      </w:r>
      <w:r w:rsidR="002A28CD">
        <w:rPr>
          <w:rFonts w:ascii="Arial" w:eastAsia="Arial Unicode MS" w:hAnsi="Arial" w:cs="Arial"/>
          <w:sz w:val="22"/>
          <w:szCs w:val="22"/>
        </w:rPr>
        <w:t>osoby</w:t>
      </w:r>
      <w:r w:rsidR="00A37EE2">
        <w:rPr>
          <w:rFonts w:ascii="Arial" w:eastAsia="Arial Unicode MS" w:hAnsi="Arial" w:cs="Arial"/>
          <w:sz w:val="22"/>
          <w:szCs w:val="22"/>
        </w:rPr>
        <w:t xml:space="preserve"> wskazanej przez Wykonawcę</w:t>
      </w:r>
      <w:r w:rsidR="002A28CD">
        <w:rPr>
          <w:rFonts w:ascii="Arial" w:eastAsia="Arial Unicode MS" w:hAnsi="Arial" w:cs="Arial"/>
          <w:sz w:val="22"/>
          <w:szCs w:val="22"/>
        </w:rPr>
        <w:t xml:space="preserve"> do</w:t>
      </w:r>
      <w:r w:rsidR="00A37EE2">
        <w:rPr>
          <w:rFonts w:ascii="Arial" w:eastAsia="Arial Unicode MS" w:hAnsi="Arial" w:cs="Arial"/>
          <w:sz w:val="22"/>
          <w:szCs w:val="22"/>
        </w:rPr>
        <w:t xml:space="preserve"> </w:t>
      </w:r>
      <w:r w:rsidR="002A28CD">
        <w:rPr>
          <w:rFonts w:ascii="Arial" w:eastAsia="Arial Unicode MS" w:hAnsi="Arial" w:cs="Arial"/>
          <w:sz w:val="22"/>
          <w:szCs w:val="22"/>
        </w:rPr>
        <w:t xml:space="preserve">kontaktu, o której mowa </w:t>
      </w:r>
      <w:r w:rsidR="002A28CD" w:rsidRPr="00870D7A">
        <w:rPr>
          <w:rFonts w:ascii="Arial" w:eastAsia="Arial Unicode MS" w:hAnsi="Arial" w:cs="Arial"/>
          <w:sz w:val="22"/>
          <w:szCs w:val="22"/>
        </w:rPr>
        <w:t>w § 11</w:t>
      </w:r>
      <w:r w:rsidRPr="00870D7A">
        <w:rPr>
          <w:rFonts w:ascii="Arial" w:eastAsia="Arial Unicode MS" w:hAnsi="Arial" w:cs="Arial"/>
          <w:sz w:val="22"/>
          <w:szCs w:val="22"/>
        </w:rPr>
        <w:t xml:space="preserve"> ust. 1 pkt 2</w:t>
      </w:r>
      <w:r w:rsidRPr="005342EE">
        <w:rPr>
          <w:rFonts w:ascii="Arial" w:eastAsia="Arial Unicode MS" w:hAnsi="Arial" w:cs="Arial"/>
          <w:sz w:val="22"/>
          <w:szCs w:val="22"/>
        </w:rPr>
        <w:t>, wyznaczając Wykonawcy termin na</w:t>
      </w:r>
      <w:r w:rsidR="00A37EE2">
        <w:rPr>
          <w:rFonts w:ascii="Arial" w:eastAsia="Arial Unicode MS" w:hAnsi="Arial" w:cs="Arial"/>
          <w:sz w:val="22"/>
          <w:szCs w:val="22"/>
        </w:rPr>
        <w:t xml:space="preserve"> </w:t>
      </w:r>
      <w:r w:rsidRPr="005342EE">
        <w:rPr>
          <w:rFonts w:ascii="Arial" w:eastAsia="Arial Unicode MS" w:hAnsi="Arial" w:cs="Arial"/>
          <w:sz w:val="22"/>
          <w:szCs w:val="22"/>
        </w:rPr>
        <w:t>poprawienie tego raportu</w:t>
      </w:r>
      <w:r w:rsidR="003C334E">
        <w:rPr>
          <w:rFonts w:ascii="Arial" w:eastAsia="Arial Unicode MS" w:hAnsi="Arial" w:cs="Arial"/>
          <w:sz w:val="22"/>
          <w:szCs w:val="22"/>
        </w:rPr>
        <w:t>, nie krótszy niż 1 dzień roboczy</w:t>
      </w:r>
      <w:r w:rsidRPr="005342EE">
        <w:rPr>
          <w:rFonts w:ascii="Arial" w:eastAsia="Arial Unicode MS" w:hAnsi="Arial" w:cs="Arial"/>
          <w:sz w:val="22"/>
          <w:szCs w:val="22"/>
        </w:rPr>
        <w:t xml:space="preserve">. Brak uwag </w:t>
      </w:r>
      <w:r w:rsidR="00E81CA0">
        <w:rPr>
          <w:rFonts w:ascii="Arial" w:eastAsia="Arial Unicode MS" w:hAnsi="Arial" w:cs="Arial"/>
          <w:sz w:val="22"/>
          <w:szCs w:val="22"/>
        </w:rPr>
        <w:t xml:space="preserve">Zamawiającego </w:t>
      </w:r>
      <w:r w:rsidRPr="005342EE">
        <w:rPr>
          <w:rFonts w:ascii="Arial" w:eastAsia="Arial Unicode MS" w:hAnsi="Arial" w:cs="Arial"/>
          <w:sz w:val="22"/>
          <w:szCs w:val="22"/>
        </w:rPr>
        <w:t>do</w:t>
      </w:r>
      <w:r w:rsidR="003C334E">
        <w:rPr>
          <w:rFonts w:ascii="Arial" w:eastAsia="Arial Unicode MS" w:hAnsi="Arial" w:cs="Arial"/>
          <w:sz w:val="22"/>
          <w:szCs w:val="22"/>
        </w:rPr>
        <w:t> </w:t>
      </w:r>
      <w:r w:rsidRPr="005342EE">
        <w:rPr>
          <w:rFonts w:ascii="Arial" w:eastAsia="Arial Unicode MS" w:hAnsi="Arial" w:cs="Arial"/>
          <w:sz w:val="22"/>
          <w:szCs w:val="22"/>
        </w:rPr>
        <w:t xml:space="preserve">przedstawionych </w:t>
      </w:r>
      <w:r w:rsidR="00E81CA0">
        <w:rPr>
          <w:rFonts w:ascii="Arial" w:eastAsia="Arial Unicode MS" w:hAnsi="Arial" w:cs="Arial"/>
          <w:sz w:val="22"/>
          <w:szCs w:val="22"/>
        </w:rPr>
        <w:t xml:space="preserve">przez Wykonawcę </w:t>
      </w:r>
      <w:r w:rsidRPr="005342EE">
        <w:rPr>
          <w:rFonts w:ascii="Arial" w:eastAsia="Arial Unicode MS" w:hAnsi="Arial" w:cs="Arial"/>
          <w:sz w:val="22"/>
          <w:szCs w:val="22"/>
        </w:rPr>
        <w:t>raportów jest równoznaczny z ich akceptacją przez Zamawiającego.</w:t>
      </w:r>
    </w:p>
    <w:p w14:paraId="0325608A" w14:textId="7C883C99" w:rsidR="004944A5" w:rsidRPr="00870D7A" w:rsidRDefault="00C17093" w:rsidP="00A30A3D">
      <w:pPr>
        <w:pStyle w:val="Akapitzlist1"/>
        <w:widowControl/>
        <w:numPr>
          <w:ilvl w:val="0"/>
          <w:numId w:val="33"/>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5342EE">
        <w:rPr>
          <w:rFonts w:ascii="Arial" w:eastAsia="Arial Unicode MS" w:hAnsi="Arial" w:cs="Arial"/>
          <w:sz w:val="22"/>
          <w:szCs w:val="22"/>
        </w:rPr>
        <w:t xml:space="preserve">W przypadku zgłoszenia przez Zamawiającego uwag do raportu </w:t>
      </w:r>
      <w:r w:rsidR="004944A5" w:rsidRPr="005342EE">
        <w:rPr>
          <w:rFonts w:ascii="Arial" w:eastAsia="Arial Unicode MS" w:hAnsi="Arial" w:cs="Arial"/>
          <w:sz w:val="22"/>
          <w:szCs w:val="22"/>
        </w:rPr>
        <w:t>miesięcznego</w:t>
      </w:r>
      <w:r w:rsidRPr="005342EE">
        <w:rPr>
          <w:rFonts w:ascii="Arial" w:eastAsia="Arial Unicode MS" w:hAnsi="Arial" w:cs="Arial"/>
          <w:sz w:val="22"/>
          <w:szCs w:val="22"/>
        </w:rPr>
        <w:t xml:space="preserve"> lub raportu końcowego Wykonawca zobowiązuje się je uwzględnić i </w:t>
      </w:r>
      <w:r w:rsidR="000E6DE4">
        <w:rPr>
          <w:rFonts w:ascii="Arial" w:eastAsia="Arial Unicode MS" w:hAnsi="Arial" w:cs="Arial"/>
          <w:sz w:val="22"/>
          <w:szCs w:val="22"/>
        </w:rPr>
        <w:t xml:space="preserve">– </w:t>
      </w:r>
      <w:r w:rsidRPr="005342EE">
        <w:rPr>
          <w:rFonts w:ascii="Arial" w:eastAsia="Arial Unicode MS" w:hAnsi="Arial" w:cs="Arial"/>
          <w:sz w:val="22"/>
          <w:szCs w:val="22"/>
        </w:rPr>
        <w:t xml:space="preserve">w terminie </w:t>
      </w:r>
      <w:r w:rsidR="000E6DE4" w:rsidRPr="005342EE">
        <w:rPr>
          <w:rFonts w:ascii="Arial" w:eastAsia="Arial Unicode MS" w:hAnsi="Arial" w:cs="Arial"/>
          <w:sz w:val="22"/>
          <w:szCs w:val="22"/>
        </w:rPr>
        <w:t>wskazanym</w:t>
      </w:r>
      <w:r w:rsidR="000E6DE4" w:rsidRPr="005342EE" w:rsidDel="000E6DE4">
        <w:rPr>
          <w:rFonts w:ascii="Arial" w:eastAsia="Arial Unicode MS" w:hAnsi="Arial" w:cs="Arial"/>
          <w:sz w:val="22"/>
          <w:szCs w:val="22"/>
        </w:rPr>
        <w:t xml:space="preserve"> </w:t>
      </w:r>
      <w:r w:rsidRPr="005342EE">
        <w:rPr>
          <w:rFonts w:ascii="Arial" w:eastAsia="Arial Unicode MS" w:hAnsi="Arial" w:cs="Arial"/>
          <w:sz w:val="22"/>
          <w:szCs w:val="22"/>
        </w:rPr>
        <w:t>prze</w:t>
      </w:r>
      <w:r w:rsidR="004944A5" w:rsidRPr="005342EE">
        <w:rPr>
          <w:rFonts w:ascii="Arial" w:eastAsia="Arial Unicode MS" w:hAnsi="Arial" w:cs="Arial"/>
          <w:sz w:val="22"/>
          <w:szCs w:val="22"/>
        </w:rPr>
        <w:t xml:space="preserve">z Zamawiającego </w:t>
      </w:r>
      <w:r w:rsidR="000E6DE4" w:rsidRPr="005342EE">
        <w:rPr>
          <w:rFonts w:ascii="Arial" w:eastAsia="Arial Unicode MS" w:hAnsi="Arial" w:cs="Arial"/>
          <w:sz w:val="22"/>
          <w:szCs w:val="22"/>
        </w:rPr>
        <w:t xml:space="preserve">zgodnie z ust. 4 </w:t>
      </w:r>
      <w:r w:rsidR="000E6DE4">
        <w:rPr>
          <w:rFonts w:ascii="Arial" w:eastAsia="Arial Unicode MS" w:hAnsi="Arial" w:cs="Arial"/>
          <w:sz w:val="22"/>
          <w:szCs w:val="22"/>
        </w:rPr>
        <w:t xml:space="preserve">– </w:t>
      </w:r>
      <w:r w:rsidRPr="005342EE">
        <w:rPr>
          <w:rFonts w:ascii="Arial" w:eastAsia="Arial Unicode MS" w:hAnsi="Arial" w:cs="Arial"/>
          <w:sz w:val="22"/>
          <w:szCs w:val="22"/>
        </w:rPr>
        <w:t>przekazać Zamawiającemu</w:t>
      </w:r>
      <w:r w:rsidR="000E6DE4">
        <w:rPr>
          <w:rFonts w:ascii="Arial" w:eastAsia="Arial Unicode MS" w:hAnsi="Arial" w:cs="Arial"/>
          <w:sz w:val="22"/>
          <w:szCs w:val="22"/>
        </w:rPr>
        <w:t xml:space="preserve"> raport do ponownej akceptacji</w:t>
      </w:r>
      <w:r w:rsidR="00D66D7C">
        <w:rPr>
          <w:rFonts w:ascii="Arial" w:eastAsia="Arial Unicode MS" w:hAnsi="Arial" w:cs="Arial"/>
          <w:sz w:val="22"/>
          <w:szCs w:val="22"/>
        </w:rPr>
        <w:t>. Ust. 3 stosuje się.</w:t>
      </w:r>
    </w:p>
    <w:p w14:paraId="16AEAEA6" w14:textId="1C3738A5" w:rsidR="004944A5" w:rsidRPr="005342EE" w:rsidRDefault="00C17093" w:rsidP="00A30A3D">
      <w:pPr>
        <w:pStyle w:val="Akapitzlist1"/>
        <w:widowControl/>
        <w:numPr>
          <w:ilvl w:val="0"/>
          <w:numId w:val="33"/>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5342EE">
        <w:rPr>
          <w:rFonts w:ascii="Arial" w:eastAsia="Arial Unicode MS" w:hAnsi="Arial" w:cs="Arial"/>
          <w:sz w:val="22"/>
          <w:szCs w:val="22"/>
        </w:rPr>
        <w:t xml:space="preserve">W przypadku niedostarczenia </w:t>
      </w:r>
      <w:r w:rsidR="00A245F3">
        <w:rPr>
          <w:rFonts w:ascii="Arial" w:eastAsia="Arial Unicode MS" w:hAnsi="Arial" w:cs="Arial"/>
          <w:sz w:val="22"/>
          <w:szCs w:val="22"/>
        </w:rPr>
        <w:t xml:space="preserve">raportu miesięcznego lub końcowego w terminach określonych w ust. 1, w przypadku niedostarczenia </w:t>
      </w:r>
      <w:r w:rsidRPr="005342EE">
        <w:rPr>
          <w:rFonts w:ascii="Arial" w:eastAsia="Arial Unicode MS" w:hAnsi="Arial" w:cs="Arial"/>
          <w:sz w:val="22"/>
          <w:szCs w:val="22"/>
        </w:rPr>
        <w:t xml:space="preserve">poprawionego raportu </w:t>
      </w:r>
      <w:r w:rsidR="00D66D7C">
        <w:rPr>
          <w:rFonts w:ascii="Arial" w:eastAsia="Arial Unicode MS" w:hAnsi="Arial" w:cs="Arial"/>
          <w:sz w:val="22"/>
          <w:szCs w:val="22"/>
        </w:rPr>
        <w:t>miesięcznego</w:t>
      </w:r>
      <w:r w:rsidR="00D66D7C" w:rsidRPr="005342EE">
        <w:rPr>
          <w:rFonts w:ascii="Arial" w:eastAsia="Arial Unicode MS" w:hAnsi="Arial" w:cs="Arial"/>
          <w:sz w:val="22"/>
          <w:szCs w:val="22"/>
        </w:rPr>
        <w:t xml:space="preserve"> </w:t>
      </w:r>
      <w:r w:rsidRPr="005342EE">
        <w:rPr>
          <w:rFonts w:ascii="Arial" w:eastAsia="Arial Unicode MS" w:hAnsi="Arial" w:cs="Arial"/>
          <w:sz w:val="22"/>
          <w:szCs w:val="22"/>
        </w:rPr>
        <w:t xml:space="preserve">lub raportu końcowego w terminie wskazanym przez Zamawiającego </w:t>
      </w:r>
      <w:r w:rsidR="000E6DE4">
        <w:rPr>
          <w:rFonts w:ascii="Arial" w:eastAsia="Arial Unicode MS" w:hAnsi="Arial" w:cs="Arial"/>
          <w:sz w:val="22"/>
          <w:szCs w:val="22"/>
        </w:rPr>
        <w:t xml:space="preserve">lub w przypadku nieuwzględnienia </w:t>
      </w:r>
      <w:r w:rsidR="00A245F3">
        <w:rPr>
          <w:rFonts w:ascii="Arial" w:eastAsia="Arial Unicode MS" w:hAnsi="Arial" w:cs="Arial"/>
          <w:sz w:val="22"/>
          <w:szCs w:val="22"/>
        </w:rPr>
        <w:t xml:space="preserve">w tym terminie </w:t>
      </w:r>
      <w:r w:rsidR="000E6DE4">
        <w:rPr>
          <w:rFonts w:ascii="Arial" w:eastAsia="Arial Unicode MS" w:hAnsi="Arial" w:cs="Arial"/>
          <w:sz w:val="22"/>
          <w:szCs w:val="22"/>
        </w:rPr>
        <w:t xml:space="preserve">wszystkich uwag Zamawiającego zgłoszonych zgodnie z ust. 4, </w:t>
      </w:r>
      <w:r w:rsidRPr="005342EE">
        <w:rPr>
          <w:rFonts w:ascii="Arial" w:eastAsia="Arial Unicode MS" w:hAnsi="Arial" w:cs="Arial"/>
          <w:sz w:val="22"/>
          <w:szCs w:val="22"/>
        </w:rPr>
        <w:t>stosuje się postanowienia § 8</w:t>
      </w:r>
      <w:r w:rsidR="00101522">
        <w:rPr>
          <w:rFonts w:ascii="Arial" w:eastAsia="Arial Unicode MS" w:hAnsi="Arial" w:cs="Arial"/>
          <w:sz w:val="22"/>
          <w:szCs w:val="22"/>
        </w:rPr>
        <w:t xml:space="preserve"> ust. 6</w:t>
      </w:r>
      <w:r w:rsidRPr="005342EE">
        <w:rPr>
          <w:rFonts w:ascii="Arial" w:eastAsia="Arial Unicode MS" w:hAnsi="Arial" w:cs="Arial"/>
          <w:sz w:val="22"/>
          <w:szCs w:val="22"/>
        </w:rPr>
        <w:t xml:space="preserve">, z tym że </w:t>
      </w:r>
      <w:r w:rsidR="000E6DE4">
        <w:rPr>
          <w:rFonts w:ascii="Arial" w:eastAsia="Arial Unicode MS" w:hAnsi="Arial" w:cs="Arial"/>
          <w:sz w:val="22"/>
          <w:szCs w:val="22"/>
        </w:rPr>
        <w:t>zwłoka</w:t>
      </w:r>
      <w:r w:rsidR="000E6DE4" w:rsidRPr="005342EE">
        <w:rPr>
          <w:rFonts w:ascii="Arial" w:eastAsia="Arial Unicode MS" w:hAnsi="Arial" w:cs="Arial"/>
          <w:sz w:val="22"/>
          <w:szCs w:val="22"/>
        </w:rPr>
        <w:t xml:space="preserve"> </w:t>
      </w:r>
      <w:r w:rsidRPr="005342EE">
        <w:rPr>
          <w:rFonts w:ascii="Arial" w:eastAsia="Arial Unicode MS" w:hAnsi="Arial" w:cs="Arial"/>
          <w:sz w:val="22"/>
          <w:szCs w:val="22"/>
        </w:rPr>
        <w:t>w dostarczeniu poprawionych raportów liczon</w:t>
      </w:r>
      <w:r w:rsidR="000E6DE4">
        <w:rPr>
          <w:rFonts w:ascii="Arial" w:eastAsia="Arial Unicode MS" w:hAnsi="Arial" w:cs="Arial"/>
          <w:sz w:val="22"/>
          <w:szCs w:val="22"/>
        </w:rPr>
        <w:t>a</w:t>
      </w:r>
      <w:r w:rsidRPr="005342EE">
        <w:rPr>
          <w:rFonts w:ascii="Arial" w:eastAsia="Arial Unicode MS" w:hAnsi="Arial" w:cs="Arial"/>
          <w:sz w:val="22"/>
          <w:szCs w:val="22"/>
        </w:rPr>
        <w:t xml:space="preserve"> jest od dnia upływu terminu w</w:t>
      </w:r>
      <w:r w:rsidR="002A28CD">
        <w:rPr>
          <w:rFonts w:ascii="Arial" w:eastAsia="Arial Unicode MS" w:hAnsi="Arial" w:cs="Arial"/>
          <w:sz w:val="22"/>
          <w:szCs w:val="22"/>
        </w:rPr>
        <w:t>yznaczonego</w:t>
      </w:r>
      <w:r w:rsidRPr="00870D7A">
        <w:rPr>
          <w:rFonts w:ascii="Arial" w:eastAsia="Arial Unicode MS" w:hAnsi="Arial" w:cs="Arial"/>
          <w:sz w:val="22"/>
          <w:szCs w:val="22"/>
        </w:rPr>
        <w:t xml:space="preserve"> prze</w:t>
      </w:r>
      <w:r w:rsidR="002A28CD" w:rsidRPr="00870D7A">
        <w:rPr>
          <w:rFonts w:ascii="Arial" w:eastAsia="Arial Unicode MS" w:hAnsi="Arial" w:cs="Arial"/>
          <w:sz w:val="22"/>
          <w:szCs w:val="22"/>
        </w:rPr>
        <w:t>z Zamawiającego zgodnie z ust.</w:t>
      </w:r>
      <w:r w:rsidR="00A245F3">
        <w:rPr>
          <w:rFonts w:ascii="Arial" w:eastAsia="Arial Unicode MS" w:hAnsi="Arial" w:cs="Arial"/>
          <w:sz w:val="22"/>
          <w:szCs w:val="22"/>
        </w:rPr>
        <w:t xml:space="preserve"> </w:t>
      </w:r>
      <w:r w:rsidR="002A28CD" w:rsidRPr="00870D7A">
        <w:rPr>
          <w:rFonts w:ascii="Arial" w:eastAsia="Arial Unicode MS" w:hAnsi="Arial" w:cs="Arial"/>
          <w:sz w:val="22"/>
          <w:szCs w:val="22"/>
        </w:rPr>
        <w:t>4</w:t>
      </w:r>
      <w:r w:rsidRPr="005342EE">
        <w:rPr>
          <w:rFonts w:ascii="Arial" w:eastAsia="Arial Unicode MS" w:hAnsi="Arial" w:cs="Arial"/>
          <w:sz w:val="22"/>
          <w:szCs w:val="22"/>
        </w:rPr>
        <w:t>.</w:t>
      </w:r>
    </w:p>
    <w:p w14:paraId="7DF354DA" w14:textId="77777777" w:rsidR="00A245F3" w:rsidRDefault="00C17093" w:rsidP="00A30A3D">
      <w:pPr>
        <w:pStyle w:val="Akapitzlist1"/>
        <w:widowControl/>
        <w:numPr>
          <w:ilvl w:val="0"/>
          <w:numId w:val="33"/>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5342EE">
        <w:rPr>
          <w:rFonts w:ascii="Arial" w:eastAsia="Arial Unicode MS" w:hAnsi="Arial" w:cs="Arial"/>
          <w:sz w:val="22"/>
          <w:szCs w:val="22"/>
        </w:rPr>
        <w:t xml:space="preserve">Po zaakceptowaniu </w:t>
      </w:r>
      <w:r w:rsidR="00DA156C">
        <w:rPr>
          <w:rFonts w:ascii="Arial" w:eastAsia="Arial Unicode MS" w:hAnsi="Arial" w:cs="Arial"/>
          <w:sz w:val="22"/>
          <w:szCs w:val="22"/>
        </w:rPr>
        <w:t xml:space="preserve">przez Zamawiającego </w:t>
      </w:r>
      <w:r w:rsidRPr="005342EE">
        <w:rPr>
          <w:rFonts w:ascii="Arial" w:eastAsia="Arial Unicode MS" w:hAnsi="Arial" w:cs="Arial"/>
          <w:sz w:val="22"/>
          <w:szCs w:val="22"/>
        </w:rPr>
        <w:t xml:space="preserve">raportu </w:t>
      </w:r>
      <w:r w:rsidR="004944A5" w:rsidRPr="005342EE">
        <w:rPr>
          <w:rFonts w:ascii="Arial" w:eastAsia="Arial Unicode MS" w:hAnsi="Arial" w:cs="Arial"/>
          <w:sz w:val="22"/>
          <w:szCs w:val="22"/>
        </w:rPr>
        <w:t>końcowego</w:t>
      </w:r>
      <w:r w:rsidRPr="005342EE">
        <w:rPr>
          <w:rFonts w:ascii="Arial" w:eastAsia="Arial Unicode MS" w:hAnsi="Arial" w:cs="Arial"/>
          <w:sz w:val="22"/>
          <w:szCs w:val="22"/>
        </w:rPr>
        <w:t xml:space="preserve"> </w:t>
      </w:r>
      <w:r w:rsidR="002A28CD">
        <w:rPr>
          <w:rFonts w:ascii="Arial" w:eastAsia="Arial Unicode MS" w:hAnsi="Arial" w:cs="Arial"/>
          <w:sz w:val="22"/>
          <w:szCs w:val="22"/>
        </w:rPr>
        <w:t>Strony podpiszą</w:t>
      </w:r>
      <w:r w:rsidRPr="00870D7A">
        <w:rPr>
          <w:rFonts w:ascii="Arial" w:eastAsia="Arial Unicode MS" w:hAnsi="Arial" w:cs="Arial"/>
          <w:sz w:val="22"/>
          <w:szCs w:val="22"/>
        </w:rPr>
        <w:t xml:space="preserve"> protokół odbioru </w:t>
      </w:r>
      <w:r w:rsidR="00EE4350">
        <w:rPr>
          <w:rFonts w:ascii="Arial" w:eastAsia="Arial Unicode MS" w:hAnsi="Arial" w:cs="Arial"/>
          <w:sz w:val="22"/>
          <w:szCs w:val="22"/>
        </w:rPr>
        <w:t xml:space="preserve">przedmiotu </w:t>
      </w:r>
      <w:r w:rsidR="004944A5" w:rsidRPr="00870D7A">
        <w:rPr>
          <w:rFonts w:ascii="Arial" w:eastAsia="Arial Unicode MS" w:hAnsi="Arial" w:cs="Arial"/>
          <w:sz w:val="22"/>
          <w:szCs w:val="22"/>
        </w:rPr>
        <w:t>Umowy</w:t>
      </w:r>
      <w:r w:rsidR="002A28CD">
        <w:rPr>
          <w:rFonts w:ascii="Arial" w:eastAsia="Arial Unicode MS" w:hAnsi="Arial" w:cs="Arial"/>
          <w:sz w:val="22"/>
          <w:szCs w:val="22"/>
        </w:rPr>
        <w:t>, zwany dalej „</w:t>
      </w:r>
      <w:r w:rsidR="002A28CD" w:rsidRPr="00A30A3D">
        <w:rPr>
          <w:rFonts w:ascii="Arial" w:eastAsia="Arial Unicode MS" w:hAnsi="Arial" w:cs="Arial"/>
          <w:b/>
          <w:sz w:val="22"/>
          <w:szCs w:val="22"/>
        </w:rPr>
        <w:t>Protokołem odbioru</w:t>
      </w:r>
      <w:r w:rsidR="002A28CD">
        <w:rPr>
          <w:rFonts w:ascii="Arial" w:eastAsia="Arial Unicode MS" w:hAnsi="Arial" w:cs="Arial"/>
          <w:sz w:val="22"/>
          <w:szCs w:val="22"/>
        </w:rPr>
        <w:t>”</w:t>
      </w:r>
      <w:r w:rsidRPr="00870D7A">
        <w:rPr>
          <w:rFonts w:ascii="Arial" w:eastAsia="Arial Unicode MS" w:hAnsi="Arial" w:cs="Arial"/>
          <w:sz w:val="22"/>
          <w:szCs w:val="22"/>
        </w:rPr>
        <w:t>. Protokół odbioru będzie zawierał w</w:t>
      </w:r>
      <w:r w:rsidR="00DA156C">
        <w:rPr>
          <w:rFonts w:ascii="Arial" w:eastAsia="Arial Unicode MS" w:hAnsi="Arial" w:cs="Arial"/>
          <w:sz w:val="22"/>
          <w:szCs w:val="22"/>
        </w:rPr>
        <w:t xml:space="preserve"> </w:t>
      </w:r>
      <w:r w:rsidRPr="005342EE">
        <w:rPr>
          <w:rFonts w:ascii="Arial" w:eastAsia="Arial Unicode MS" w:hAnsi="Arial" w:cs="Arial"/>
          <w:sz w:val="22"/>
          <w:szCs w:val="22"/>
        </w:rPr>
        <w:t>szczególności</w:t>
      </w:r>
      <w:r w:rsidR="00EE4350">
        <w:rPr>
          <w:rFonts w:ascii="Arial" w:eastAsia="Arial Unicode MS" w:hAnsi="Arial" w:cs="Arial"/>
          <w:sz w:val="22"/>
          <w:szCs w:val="22"/>
        </w:rPr>
        <w:t xml:space="preserve"> informacje o</w:t>
      </w:r>
      <w:r w:rsidRPr="005342EE">
        <w:rPr>
          <w:rFonts w:ascii="Arial" w:eastAsia="Arial Unicode MS" w:hAnsi="Arial" w:cs="Arial"/>
          <w:sz w:val="22"/>
          <w:szCs w:val="22"/>
        </w:rPr>
        <w:t>:</w:t>
      </w:r>
    </w:p>
    <w:p w14:paraId="5095C570" w14:textId="0D84CDAA" w:rsidR="00A245F3" w:rsidRDefault="00C17093" w:rsidP="00A85675">
      <w:pPr>
        <w:pStyle w:val="Akapitzlist1"/>
        <w:widowControl/>
        <w:numPr>
          <w:ilvl w:val="0"/>
          <w:numId w:val="58"/>
        </w:numPr>
        <w:autoSpaceDE w:val="0"/>
        <w:autoSpaceDN w:val="0"/>
        <w:adjustRightInd w:val="0"/>
        <w:spacing w:after="120" w:line="276" w:lineRule="auto"/>
        <w:ind w:left="851" w:hanging="425"/>
        <w:contextualSpacing w:val="0"/>
        <w:jc w:val="both"/>
        <w:rPr>
          <w:rFonts w:ascii="Arial" w:eastAsia="Arial Unicode MS" w:hAnsi="Arial" w:cs="Arial"/>
          <w:sz w:val="22"/>
          <w:szCs w:val="22"/>
        </w:rPr>
      </w:pPr>
      <w:r w:rsidRPr="005342EE">
        <w:rPr>
          <w:rFonts w:ascii="Arial" w:eastAsia="Arial Unicode MS" w:hAnsi="Arial" w:cs="Arial"/>
          <w:sz w:val="22"/>
          <w:szCs w:val="22"/>
        </w:rPr>
        <w:t>d</w:t>
      </w:r>
      <w:r w:rsidR="00EE4350">
        <w:rPr>
          <w:rFonts w:ascii="Arial" w:eastAsia="Arial Unicode MS" w:hAnsi="Arial" w:cs="Arial"/>
          <w:sz w:val="22"/>
          <w:szCs w:val="22"/>
        </w:rPr>
        <w:t>niu</w:t>
      </w:r>
      <w:r w:rsidRPr="005342EE">
        <w:rPr>
          <w:rFonts w:ascii="Arial" w:eastAsia="Arial Unicode MS" w:hAnsi="Arial" w:cs="Arial"/>
          <w:sz w:val="22"/>
          <w:szCs w:val="22"/>
        </w:rPr>
        <w:t xml:space="preserve"> i</w:t>
      </w:r>
      <w:r w:rsidR="00EA05FE">
        <w:rPr>
          <w:rFonts w:ascii="Arial" w:eastAsia="Arial Unicode MS" w:hAnsi="Arial" w:cs="Arial"/>
          <w:sz w:val="22"/>
          <w:szCs w:val="22"/>
        </w:rPr>
        <w:t xml:space="preserve"> </w:t>
      </w:r>
      <w:r w:rsidRPr="005342EE">
        <w:rPr>
          <w:rFonts w:ascii="Arial" w:eastAsia="Arial Unicode MS" w:hAnsi="Arial" w:cs="Arial"/>
          <w:sz w:val="22"/>
          <w:szCs w:val="22"/>
        </w:rPr>
        <w:t>miejsc</w:t>
      </w:r>
      <w:r w:rsidR="00EE4350">
        <w:rPr>
          <w:rFonts w:ascii="Arial" w:eastAsia="Arial Unicode MS" w:hAnsi="Arial" w:cs="Arial"/>
          <w:sz w:val="22"/>
          <w:szCs w:val="22"/>
        </w:rPr>
        <w:t>u</w:t>
      </w:r>
      <w:r w:rsidRPr="005342EE">
        <w:rPr>
          <w:rFonts w:ascii="Arial" w:eastAsia="Arial Unicode MS" w:hAnsi="Arial" w:cs="Arial"/>
          <w:sz w:val="22"/>
          <w:szCs w:val="22"/>
        </w:rPr>
        <w:t xml:space="preserve"> </w:t>
      </w:r>
      <w:r w:rsidR="00EE4350">
        <w:rPr>
          <w:rFonts w:ascii="Arial" w:eastAsia="Arial Unicode MS" w:hAnsi="Arial" w:cs="Arial"/>
          <w:sz w:val="22"/>
          <w:szCs w:val="22"/>
        </w:rPr>
        <w:t xml:space="preserve">dokonania </w:t>
      </w:r>
      <w:r w:rsidRPr="005342EE">
        <w:rPr>
          <w:rFonts w:ascii="Arial" w:eastAsia="Arial Unicode MS" w:hAnsi="Arial" w:cs="Arial"/>
          <w:sz w:val="22"/>
          <w:szCs w:val="22"/>
        </w:rPr>
        <w:t>odbioru</w:t>
      </w:r>
      <w:r w:rsidR="00DA156C">
        <w:rPr>
          <w:rFonts w:ascii="Arial" w:eastAsia="Arial Unicode MS" w:hAnsi="Arial" w:cs="Arial"/>
          <w:sz w:val="22"/>
          <w:szCs w:val="22"/>
        </w:rPr>
        <w:t xml:space="preserve"> przedmiotu Umowy, </w:t>
      </w:r>
    </w:p>
    <w:p w14:paraId="3717C55A" w14:textId="77777777" w:rsidR="00A245F3" w:rsidRDefault="00A245F3" w:rsidP="00A85675">
      <w:pPr>
        <w:pStyle w:val="Akapitzlist1"/>
        <w:widowControl/>
        <w:numPr>
          <w:ilvl w:val="0"/>
          <w:numId w:val="58"/>
        </w:numPr>
        <w:autoSpaceDE w:val="0"/>
        <w:autoSpaceDN w:val="0"/>
        <w:adjustRightInd w:val="0"/>
        <w:spacing w:after="120" w:line="276" w:lineRule="auto"/>
        <w:ind w:left="851" w:hanging="425"/>
        <w:contextualSpacing w:val="0"/>
        <w:jc w:val="both"/>
        <w:rPr>
          <w:rFonts w:ascii="Arial" w:eastAsia="Arial Unicode MS" w:hAnsi="Arial" w:cs="Arial"/>
          <w:sz w:val="22"/>
          <w:szCs w:val="22"/>
        </w:rPr>
      </w:pPr>
      <w:r>
        <w:rPr>
          <w:rFonts w:ascii="Arial" w:eastAsia="Arial Unicode MS" w:hAnsi="Arial" w:cs="Arial"/>
          <w:sz w:val="22"/>
          <w:szCs w:val="22"/>
        </w:rPr>
        <w:t xml:space="preserve">informację o poziomie osiągniętych w trakcie Kampanii wskaźników, o których mowa w § 2 ust. 1, </w:t>
      </w:r>
    </w:p>
    <w:p w14:paraId="581A651B" w14:textId="57EC0CD8" w:rsidR="00A245F3" w:rsidRDefault="00C17093" w:rsidP="00A85675">
      <w:pPr>
        <w:pStyle w:val="Akapitzlist1"/>
        <w:widowControl/>
        <w:numPr>
          <w:ilvl w:val="0"/>
          <w:numId w:val="58"/>
        </w:numPr>
        <w:autoSpaceDE w:val="0"/>
        <w:autoSpaceDN w:val="0"/>
        <w:adjustRightInd w:val="0"/>
        <w:spacing w:after="120" w:line="276" w:lineRule="auto"/>
        <w:ind w:left="851" w:hanging="425"/>
        <w:contextualSpacing w:val="0"/>
        <w:jc w:val="both"/>
        <w:rPr>
          <w:rFonts w:ascii="Arial" w:eastAsia="Arial Unicode MS" w:hAnsi="Arial" w:cs="Arial"/>
          <w:sz w:val="22"/>
          <w:szCs w:val="22"/>
        </w:rPr>
      </w:pPr>
      <w:r w:rsidRPr="005342EE">
        <w:rPr>
          <w:rFonts w:ascii="Arial" w:eastAsia="Arial Unicode MS" w:hAnsi="Arial" w:cs="Arial"/>
          <w:sz w:val="22"/>
          <w:szCs w:val="22"/>
        </w:rPr>
        <w:t>oświadczenie Zamawiającego o braku albo o</w:t>
      </w:r>
      <w:r w:rsidR="00A245F3">
        <w:rPr>
          <w:rFonts w:ascii="Arial" w:eastAsia="Arial Unicode MS" w:hAnsi="Arial" w:cs="Arial"/>
          <w:sz w:val="22"/>
          <w:szCs w:val="22"/>
        </w:rPr>
        <w:t xml:space="preserve"> </w:t>
      </w:r>
      <w:r w:rsidRPr="005342EE">
        <w:rPr>
          <w:rFonts w:ascii="Arial" w:eastAsia="Arial Unicode MS" w:hAnsi="Arial" w:cs="Arial"/>
          <w:sz w:val="22"/>
          <w:szCs w:val="22"/>
        </w:rPr>
        <w:t>istnieniu zastrzeżeń do</w:t>
      </w:r>
      <w:r w:rsidR="00A245F3">
        <w:rPr>
          <w:rFonts w:ascii="Arial" w:eastAsia="Arial Unicode MS" w:hAnsi="Arial" w:cs="Arial"/>
          <w:sz w:val="22"/>
          <w:szCs w:val="22"/>
        </w:rPr>
        <w:t xml:space="preserve"> </w:t>
      </w:r>
      <w:r w:rsidRPr="005342EE">
        <w:rPr>
          <w:rFonts w:ascii="Arial" w:eastAsia="Arial Unicode MS" w:hAnsi="Arial" w:cs="Arial"/>
          <w:sz w:val="22"/>
          <w:szCs w:val="22"/>
        </w:rPr>
        <w:t xml:space="preserve">wykonania Umowy, albo oświadczenie o </w:t>
      </w:r>
      <w:r w:rsidR="002A28CD">
        <w:rPr>
          <w:rFonts w:ascii="Arial" w:eastAsia="Arial Unicode MS" w:hAnsi="Arial" w:cs="Arial"/>
          <w:sz w:val="22"/>
          <w:szCs w:val="22"/>
        </w:rPr>
        <w:t>odmowie dokonania odbioru Umowy</w:t>
      </w:r>
    </w:p>
    <w:p w14:paraId="7983E45E" w14:textId="15B5B08F" w:rsidR="00C17093" w:rsidRPr="00870D7A" w:rsidRDefault="00A245F3" w:rsidP="00A245F3">
      <w:pPr>
        <w:pStyle w:val="Akapitzlist1"/>
        <w:widowControl/>
        <w:autoSpaceDE w:val="0"/>
        <w:autoSpaceDN w:val="0"/>
        <w:adjustRightInd w:val="0"/>
        <w:spacing w:after="120" w:line="276" w:lineRule="auto"/>
        <w:ind w:left="426"/>
        <w:contextualSpacing w:val="0"/>
        <w:jc w:val="both"/>
        <w:rPr>
          <w:rFonts w:ascii="Arial" w:eastAsia="Arial Unicode MS" w:hAnsi="Arial" w:cs="Arial"/>
          <w:sz w:val="22"/>
          <w:szCs w:val="22"/>
        </w:rPr>
      </w:pPr>
      <w:r>
        <w:rPr>
          <w:rFonts w:ascii="Arial" w:eastAsia="Arial Unicode MS" w:hAnsi="Arial" w:cs="Arial"/>
          <w:sz w:val="22"/>
          <w:szCs w:val="22"/>
        </w:rPr>
        <w:t xml:space="preserve">– zaś wzór Protokołu odbioru stanowi </w:t>
      </w:r>
      <w:r w:rsidRPr="00A245F3">
        <w:rPr>
          <w:rFonts w:ascii="Arial" w:eastAsia="Arial Unicode MS" w:hAnsi="Arial" w:cs="Arial"/>
          <w:b/>
          <w:sz w:val="22"/>
          <w:szCs w:val="22"/>
        </w:rPr>
        <w:t>załącznik nr 3 do Umowy</w:t>
      </w:r>
      <w:r>
        <w:rPr>
          <w:rFonts w:ascii="Arial" w:eastAsia="Arial Unicode MS" w:hAnsi="Arial" w:cs="Arial"/>
          <w:sz w:val="22"/>
          <w:szCs w:val="22"/>
        </w:rPr>
        <w:t>.</w:t>
      </w:r>
    </w:p>
    <w:p w14:paraId="53DCEBD9" w14:textId="77777777" w:rsidR="00C17093" w:rsidRPr="00A30A3D" w:rsidRDefault="00C17093" w:rsidP="00A30A3D">
      <w:pPr>
        <w:pStyle w:val="Akapitzlist1"/>
        <w:widowControl/>
        <w:autoSpaceDE w:val="0"/>
        <w:autoSpaceDN w:val="0"/>
        <w:adjustRightInd w:val="0"/>
        <w:spacing w:after="120" w:line="276" w:lineRule="auto"/>
        <w:ind w:left="0"/>
        <w:contextualSpacing w:val="0"/>
        <w:jc w:val="both"/>
        <w:rPr>
          <w:rFonts w:ascii="Arial" w:eastAsia="Arial Unicode MS" w:hAnsi="Arial" w:cs="Arial"/>
          <w:b/>
          <w:sz w:val="22"/>
          <w:szCs w:val="22"/>
        </w:rPr>
      </w:pPr>
    </w:p>
    <w:p w14:paraId="228F646D" w14:textId="04D1870B" w:rsidR="00DE41B9" w:rsidRPr="00D66D7C" w:rsidRDefault="00F3761B" w:rsidP="00D66D7C">
      <w:pPr>
        <w:pStyle w:val="Nagwek2"/>
        <w:spacing w:after="120" w:line="276" w:lineRule="auto"/>
        <w:jc w:val="center"/>
        <w:rPr>
          <w:rFonts w:eastAsia="Arial Unicode MS" w:cs="Arial"/>
          <w:sz w:val="22"/>
          <w:szCs w:val="22"/>
        </w:rPr>
      </w:pPr>
      <w:bookmarkStart w:id="2" w:name="_Toc463873378"/>
      <w:r w:rsidRPr="00D66D7C">
        <w:rPr>
          <w:rFonts w:eastAsia="Arial Unicode MS" w:cs="Arial"/>
          <w:sz w:val="22"/>
          <w:szCs w:val="22"/>
        </w:rPr>
        <w:t xml:space="preserve">§ </w:t>
      </w:r>
      <w:r w:rsidR="00D81363" w:rsidRPr="00D66D7C">
        <w:rPr>
          <w:rFonts w:eastAsia="Arial Unicode MS" w:cs="Arial"/>
          <w:sz w:val="22"/>
          <w:szCs w:val="22"/>
        </w:rPr>
        <w:t>6</w:t>
      </w:r>
      <w:r w:rsidRPr="00D66D7C">
        <w:rPr>
          <w:rFonts w:eastAsia="Arial Unicode MS" w:cs="Arial"/>
          <w:sz w:val="22"/>
          <w:szCs w:val="22"/>
        </w:rPr>
        <w:t xml:space="preserve">. </w:t>
      </w:r>
      <w:r w:rsidR="00EA29EF" w:rsidRPr="00D66D7C">
        <w:rPr>
          <w:rFonts w:eastAsia="Arial Unicode MS" w:cs="Arial"/>
          <w:sz w:val="22"/>
          <w:szCs w:val="22"/>
        </w:rPr>
        <w:t xml:space="preserve">Wynagrodzenie i </w:t>
      </w:r>
      <w:bookmarkEnd w:id="2"/>
      <w:r w:rsidR="000D5A45" w:rsidRPr="00D66D7C">
        <w:rPr>
          <w:rFonts w:eastAsia="Arial Unicode MS" w:cs="Arial"/>
          <w:sz w:val="22"/>
          <w:szCs w:val="22"/>
        </w:rPr>
        <w:t>odbiór</w:t>
      </w:r>
    </w:p>
    <w:p w14:paraId="5532826E" w14:textId="5EC2B4CD" w:rsidR="00A23DE5" w:rsidRPr="00D66D7C" w:rsidRDefault="00EA29EF" w:rsidP="005E69A5">
      <w:pPr>
        <w:pStyle w:val="Akapitzlist1"/>
        <w:widowControl/>
        <w:numPr>
          <w:ilvl w:val="0"/>
          <w:numId w:val="1"/>
        </w:numPr>
        <w:tabs>
          <w:tab w:val="clear" w:pos="360"/>
        </w:tabs>
        <w:autoSpaceDE w:val="0"/>
        <w:autoSpaceDN w:val="0"/>
        <w:adjustRightInd w:val="0"/>
        <w:spacing w:after="120" w:line="276" w:lineRule="auto"/>
        <w:ind w:left="426" w:hanging="426"/>
        <w:contextualSpacing w:val="0"/>
        <w:jc w:val="both"/>
        <w:rPr>
          <w:rFonts w:ascii="Arial" w:eastAsia="Arial Unicode MS" w:hAnsi="Arial" w:cs="Arial"/>
          <w:sz w:val="22"/>
          <w:szCs w:val="22"/>
        </w:rPr>
      </w:pPr>
      <w:bookmarkStart w:id="3" w:name="_Ref278748284"/>
      <w:r w:rsidRPr="00D66D7C">
        <w:rPr>
          <w:rFonts w:ascii="Arial" w:eastAsia="Arial Unicode MS" w:hAnsi="Arial" w:cs="Arial"/>
          <w:sz w:val="22"/>
          <w:szCs w:val="22"/>
        </w:rPr>
        <w:t xml:space="preserve">Za </w:t>
      </w:r>
      <w:r w:rsidR="002A28CD" w:rsidRPr="00D66D7C">
        <w:rPr>
          <w:rFonts w:ascii="Arial" w:eastAsia="Arial Unicode MS" w:hAnsi="Arial" w:cs="Arial"/>
          <w:sz w:val="22"/>
          <w:szCs w:val="22"/>
        </w:rPr>
        <w:t xml:space="preserve">prawidłowe </w:t>
      </w:r>
      <w:r w:rsidRPr="00D66D7C">
        <w:rPr>
          <w:rFonts w:ascii="Arial" w:eastAsia="Arial Unicode MS" w:hAnsi="Arial" w:cs="Arial"/>
          <w:sz w:val="22"/>
          <w:szCs w:val="22"/>
        </w:rPr>
        <w:t xml:space="preserve">wykonanie Umowy Wykonawca otrzyma, zgodnie ze złożoną </w:t>
      </w:r>
      <w:r w:rsidR="001569EA" w:rsidRPr="00D66D7C">
        <w:rPr>
          <w:rFonts w:ascii="Arial" w:eastAsia="Arial Unicode MS" w:hAnsi="Arial" w:cs="Arial"/>
          <w:sz w:val="22"/>
          <w:szCs w:val="22"/>
        </w:rPr>
        <w:t>Ofertą</w:t>
      </w:r>
      <w:r w:rsidRPr="00D66D7C">
        <w:rPr>
          <w:rFonts w:ascii="Arial" w:eastAsia="Arial Unicode MS" w:hAnsi="Arial" w:cs="Arial"/>
          <w:sz w:val="22"/>
          <w:szCs w:val="22"/>
        </w:rPr>
        <w:t>, łączne wynagrodzenie</w:t>
      </w:r>
      <w:r w:rsidR="00DC781E" w:rsidRPr="00D66D7C">
        <w:rPr>
          <w:rFonts w:ascii="Arial" w:eastAsia="Arial Unicode MS" w:hAnsi="Arial" w:cs="Arial"/>
          <w:sz w:val="22"/>
          <w:szCs w:val="22"/>
        </w:rPr>
        <w:t xml:space="preserve"> w </w:t>
      </w:r>
      <w:r w:rsidRPr="00D66D7C">
        <w:rPr>
          <w:rFonts w:ascii="Arial" w:eastAsia="Arial Unicode MS" w:hAnsi="Arial" w:cs="Arial"/>
          <w:sz w:val="22"/>
          <w:szCs w:val="22"/>
        </w:rPr>
        <w:t>wysokości</w:t>
      </w:r>
      <w:r w:rsidR="001569EA" w:rsidRPr="00D66D7C">
        <w:rPr>
          <w:rFonts w:ascii="Arial" w:eastAsia="Arial Unicode MS" w:hAnsi="Arial" w:cs="Arial"/>
          <w:sz w:val="22"/>
          <w:szCs w:val="22"/>
        </w:rPr>
        <w:t xml:space="preserve"> </w:t>
      </w:r>
      <w:r w:rsidRPr="005E69A5">
        <w:rPr>
          <w:rFonts w:ascii="Arial" w:eastAsia="Arial Unicode MS" w:hAnsi="Arial" w:cs="Arial"/>
          <w:b/>
          <w:sz w:val="22"/>
          <w:szCs w:val="22"/>
        </w:rPr>
        <w:t>……………………………..</w:t>
      </w:r>
      <w:r w:rsidR="001569EA" w:rsidRPr="005E69A5">
        <w:rPr>
          <w:rFonts w:ascii="Arial" w:eastAsia="Arial Unicode MS" w:hAnsi="Arial" w:cs="Arial"/>
          <w:b/>
          <w:sz w:val="22"/>
          <w:szCs w:val="22"/>
        </w:rPr>
        <w:t xml:space="preserve"> zł </w:t>
      </w:r>
      <w:r w:rsidRPr="005E69A5">
        <w:rPr>
          <w:rFonts w:ascii="Arial" w:eastAsia="Arial Unicode MS" w:hAnsi="Arial" w:cs="Arial"/>
          <w:b/>
          <w:sz w:val="22"/>
          <w:szCs w:val="22"/>
        </w:rPr>
        <w:t>brutto</w:t>
      </w:r>
      <w:r w:rsidRPr="00D66D7C">
        <w:rPr>
          <w:rFonts w:ascii="Arial" w:eastAsia="Arial Unicode MS" w:hAnsi="Arial" w:cs="Arial"/>
          <w:sz w:val="22"/>
          <w:szCs w:val="22"/>
        </w:rPr>
        <w:t xml:space="preserve"> (słownie: ………………….),</w:t>
      </w:r>
      <w:r w:rsidR="001569EA" w:rsidRPr="00D66D7C">
        <w:rPr>
          <w:rFonts w:ascii="Arial" w:eastAsia="Arial Unicode MS" w:hAnsi="Arial" w:cs="Arial"/>
          <w:sz w:val="22"/>
          <w:szCs w:val="22"/>
        </w:rPr>
        <w:t xml:space="preserve"> </w:t>
      </w:r>
      <w:r w:rsidR="00217A52" w:rsidRPr="00D66D7C">
        <w:rPr>
          <w:rFonts w:ascii="Arial" w:eastAsia="Arial Unicode MS" w:hAnsi="Arial" w:cs="Arial"/>
          <w:sz w:val="22"/>
          <w:szCs w:val="22"/>
        </w:rPr>
        <w:t>zwane dalej „</w:t>
      </w:r>
      <w:r w:rsidR="00217A52" w:rsidRPr="00D66D7C">
        <w:rPr>
          <w:rFonts w:ascii="Arial" w:eastAsia="Arial Unicode MS" w:hAnsi="Arial" w:cs="Arial"/>
          <w:b/>
          <w:sz w:val="22"/>
          <w:szCs w:val="22"/>
        </w:rPr>
        <w:t>Wynagrodzeniem</w:t>
      </w:r>
      <w:r w:rsidR="00217A52" w:rsidRPr="00D66D7C">
        <w:rPr>
          <w:rFonts w:ascii="Arial" w:eastAsia="Arial Unicode MS" w:hAnsi="Arial" w:cs="Arial"/>
          <w:sz w:val="22"/>
          <w:szCs w:val="22"/>
        </w:rPr>
        <w:t xml:space="preserve">”, </w:t>
      </w:r>
      <w:r w:rsidRPr="00D66D7C">
        <w:rPr>
          <w:rFonts w:ascii="Arial" w:eastAsia="Arial Unicode MS" w:hAnsi="Arial" w:cs="Arial"/>
          <w:sz w:val="22"/>
          <w:szCs w:val="22"/>
        </w:rPr>
        <w:t xml:space="preserve">obejmujące wszelkie </w:t>
      </w:r>
      <w:r w:rsidR="00DB2A5A" w:rsidRPr="00D66D7C">
        <w:rPr>
          <w:rFonts w:ascii="Arial" w:eastAsia="Arial Unicode MS" w:hAnsi="Arial" w:cs="Arial"/>
          <w:sz w:val="22"/>
          <w:szCs w:val="22"/>
        </w:rPr>
        <w:t xml:space="preserve">koszty </w:t>
      </w:r>
      <w:r w:rsidRPr="00D66D7C">
        <w:rPr>
          <w:rFonts w:ascii="Arial" w:eastAsia="Arial Unicode MS" w:hAnsi="Arial" w:cs="Arial"/>
          <w:sz w:val="22"/>
          <w:szCs w:val="22"/>
        </w:rPr>
        <w:t>związane z realizacją Umowy oraz wynikające z przepisów prawa, w tym wynagrodzenie wynikające z</w:t>
      </w:r>
      <w:r w:rsidR="002A28CD" w:rsidRPr="00D66D7C">
        <w:rPr>
          <w:rFonts w:ascii="Arial" w:eastAsia="Arial Unicode MS" w:hAnsi="Arial" w:cs="Arial"/>
          <w:sz w:val="22"/>
          <w:szCs w:val="22"/>
        </w:rPr>
        <w:t xml:space="preserve"> </w:t>
      </w:r>
      <w:r w:rsidRPr="00D66D7C">
        <w:rPr>
          <w:rFonts w:ascii="Arial" w:eastAsia="Arial Unicode MS" w:hAnsi="Arial" w:cs="Arial"/>
          <w:sz w:val="22"/>
          <w:szCs w:val="22"/>
        </w:rPr>
        <w:t>przeniesienia</w:t>
      </w:r>
      <w:r w:rsidR="007327B3" w:rsidRPr="00D66D7C">
        <w:rPr>
          <w:rFonts w:ascii="Arial" w:eastAsia="Arial Unicode MS" w:hAnsi="Arial" w:cs="Arial"/>
          <w:sz w:val="22"/>
          <w:szCs w:val="22"/>
        </w:rPr>
        <w:t xml:space="preserve"> </w:t>
      </w:r>
      <w:r w:rsidR="00C00D7E" w:rsidRPr="00D66D7C">
        <w:rPr>
          <w:rFonts w:ascii="Arial" w:eastAsia="Arial Unicode MS" w:hAnsi="Arial" w:cs="Arial"/>
          <w:sz w:val="22"/>
          <w:szCs w:val="22"/>
        </w:rPr>
        <w:t>praw</w:t>
      </w:r>
      <w:r w:rsidR="007327B3" w:rsidRPr="00D66D7C">
        <w:rPr>
          <w:rFonts w:ascii="Arial" w:eastAsia="Arial Unicode MS" w:hAnsi="Arial" w:cs="Arial"/>
          <w:sz w:val="22"/>
          <w:szCs w:val="22"/>
        </w:rPr>
        <w:t xml:space="preserve">, </w:t>
      </w:r>
      <w:r w:rsidR="002A28CD" w:rsidRPr="00D66D7C">
        <w:rPr>
          <w:rFonts w:ascii="Arial" w:eastAsia="Arial Unicode MS" w:hAnsi="Arial" w:cs="Arial"/>
          <w:sz w:val="22"/>
          <w:szCs w:val="22"/>
        </w:rPr>
        <w:t xml:space="preserve">udzielenia </w:t>
      </w:r>
      <w:r w:rsidR="00D52972">
        <w:rPr>
          <w:rFonts w:ascii="Arial" w:eastAsia="Arial Unicode MS" w:hAnsi="Arial" w:cs="Arial"/>
          <w:sz w:val="22"/>
          <w:szCs w:val="22"/>
        </w:rPr>
        <w:t xml:space="preserve">licencji, </w:t>
      </w:r>
      <w:r w:rsidR="002A28CD" w:rsidRPr="00D66D7C">
        <w:rPr>
          <w:rFonts w:ascii="Arial" w:eastAsia="Arial Unicode MS" w:hAnsi="Arial" w:cs="Arial"/>
          <w:sz w:val="22"/>
          <w:szCs w:val="22"/>
        </w:rPr>
        <w:t xml:space="preserve">zezwoleń i upoważnień, </w:t>
      </w:r>
      <w:bookmarkEnd w:id="3"/>
      <w:r w:rsidR="00C00D7E" w:rsidRPr="00D66D7C">
        <w:rPr>
          <w:rFonts w:ascii="Arial" w:eastAsia="Arial Unicode MS" w:hAnsi="Arial" w:cs="Arial"/>
          <w:sz w:val="22"/>
          <w:szCs w:val="22"/>
        </w:rPr>
        <w:t>o których mowa w</w:t>
      </w:r>
      <w:r w:rsidR="00D52972">
        <w:rPr>
          <w:rFonts w:ascii="Arial" w:eastAsia="Arial Unicode MS" w:hAnsi="Arial" w:cs="Arial"/>
          <w:sz w:val="22"/>
          <w:szCs w:val="22"/>
        </w:rPr>
        <w:t xml:space="preserve"> </w:t>
      </w:r>
      <w:r w:rsidR="00C00D7E" w:rsidRPr="00D66D7C">
        <w:rPr>
          <w:rFonts w:ascii="Arial" w:eastAsia="Arial Unicode MS" w:hAnsi="Arial" w:cs="Arial"/>
          <w:sz w:val="22"/>
          <w:szCs w:val="22"/>
        </w:rPr>
        <w:t>§</w:t>
      </w:r>
      <w:r w:rsidR="00D52972">
        <w:rPr>
          <w:rFonts w:ascii="Arial" w:eastAsia="Arial Unicode MS" w:hAnsi="Arial" w:cs="Arial"/>
          <w:sz w:val="22"/>
          <w:szCs w:val="22"/>
        </w:rPr>
        <w:t xml:space="preserve"> </w:t>
      </w:r>
      <w:r w:rsidR="002A28CD" w:rsidRPr="00D66D7C">
        <w:rPr>
          <w:rFonts w:ascii="Arial" w:eastAsia="Arial Unicode MS" w:hAnsi="Arial" w:cs="Arial"/>
          <w:sz w:val="22"/>
          <w:szCs w:val="22"/>
        </w:rPr>
        <w:t>7</w:t>
      </w:r>
      <w:r w:rsidR="00336771">
        <w:rPr>
          <w:rFonts w:ascii="Arial" w:eastAsia="Arial Unicode MS" w:hAnsi="Arial" w:cs="Arial"/>
          <w:sz w:val="22"/>
          <w:szCs w:val="22"/>
        </w:rPr>
        <w:t>, a także wynagrodzenie za przeniesienie własności nośników, na których zostały utrwalone materiały stworzone przez Wykonawcę w ramach realizacji przedmiotu Umowy,</w:t>
      </w:r>
      <w:r w:rsidR="00A23DE5" w:rsidRPr="005E69A5">
        <w:rPr>
          <w:rFonts w:ascii="Arial" w:hAnsi="Arial" w:cs="Arial"/>
          <w:sz w:val="22"/>
          <w:szCs w:val="22"/>
        </w:rPr>
        <w:t xml:space="preserve"> </w:t>
      </w:r>
      <w:r w:rsidR="00A23DE5" w:rsidRPr="00D66D7C">
        <w:rPr>
          <w:rFonts w:ascii="Arial" w:eastAsia="Arial Unicode MS" w:hAnsi="Arial" w:cs="Arial"/>
          <w:sz w:val="22"/>
          <w:szCs w:val="22"/>
        </w:rPr>
        <w:t>przy czym celem szczegółowych rozliczeń ustala się następujące wynagrodzenia częściowe za realizację poszczególnych</w:t>
      </w:r>
      <w:r w:rsidR="00D66D7C">
        <w:rPr>
          <w:rFonts w:ascii="Arial" w:eastAsia="Arial Unicode MS" w:hAnsi="Arial" w:cs="Arial"/>
          <w:sz w:val="22"/>
          <w:szCs w:val="22"/>
        </w:rPr>
        <w:t xml:space="preserve"> elementów</w:t>
      </w:r>
      <w:r w:rsidR="00A23DE5" w:rsidRPr="00D66D7C">
        <w:rPr>
          <w:rFonts w:ascii="Arial" w:eastAsia="Arial Unicode MS" w:hAnsi="Arial" w:cs="Arial"/>
          <w:sz w:val="22"/>
          <w:szCs w:val="22"/>
        </w:rPr>
        <w:t xml:space="preserve"> składających się na</w:t>
      </w:r>
      <w:r w:rsidR="00382943">
        <w:rPr>
          <w:rFonts w:ascii="Arial" w:eastAsia="Arial Unicode MS" w:hAnsi="Arial" w:cs="Arial"/>
          <w:sz w:val="22"/>
          <w:szCs w:val="22"/>
        </w:rPr>
        <w:t> </w:t>
      </w:r>
      <w:r w:rsidR="00DD67D3">
        <w:rPr>
          <w:rFonts w:ascii="Arial" w:eastAsia="Arial Unicode MS" w:hAnsi="Arial" w:cs="Arial"/>
          <w:sz w:val="22"/>
          <w:szCs w:val="22"/>
        </w:rPr>
        <w:t>p</w:t>
      </w:r>
      <w:r w:rsidR="00A23DE5" w:rsidRPr="00D66D7C">
        <w:rPr>
          <w:rFonts w:ascii="Arial" w:eastAsia="Arial Unicode MS" w:hAnsi="Arial" w:cs="Arial"/>
          <w:sz w:val="22"/>
          <w:szCs w:val="22"/>
        </w:rPr>
        <w:t>rzedmiot Umowy („</w:t>
      </w:r>
      <w:r w:rsidR="00A23DE5" w:rsidRPr="005E69A5">
        <w:rPr>
          <w:rFonts w:ascii="Arial" w:eastAsia="Arial Unicode MS" w:hAnsi="Arial" w:cs="Arial"/>
          <w:b/>
          <w:sz w:val="22"/>
          <w:szCs w:val="22"/>
        </w:rPr>
        <w:t>Wynagrodzenia Częściowe</w:t>
      </w:r>
      <w:r w:rsidR="00A23DE5" w:rsidRPr="00D66D7C">
        <w:rPr>
          <w:rFonts w:ascii="Arial" w:eastAsia="Arial Unicode MS" w:hAnsi="Arial" w:cs="Arial"/>
          <w:sz w:val="22"/>
          <w:szCs w:val="22"/>
        </w:rPr>
        <w:t>”):</w:t>
      </w:r>
    </w:p>
    <w:p w14:paraId="4EC0C9F9" w14:textId="46C81B1B" w:rsidR="00361462" w:rsidRDefault="00A23DE5" w:rsidP="005E69A5">
      <w:pPr>
        <w:pStyle w:val="Akapitzlist"/>
        <w:numPr>
          <w:ilvl w:val="1"/>
          <w:numId w:val="51"/>
        </w:numPr>
        <w:tabs>
          <w:tab w:val="clear" w:pos="792"/>
        </w:tabs>
        <w:spacing w:after="120" w:line="276" w:lineRule="auto"/>
        <w:ind w:left="851" w:hanging="426"/>
        <w:jc w:val="both"/>
        <w:rPr>
          <w:rFonts w:ascii="Arial" w:eastAsia="Arial Unicode MS" w:hAnsi="Arial" w:cs="Arial"/>
          <w:sz w:val="22"/>
          <w:szCs w:val="22"/>
        </w:rPr>
      </w:pPr>
      <w:r w:rsidRPr="00D66D7C">
        <w:rPr>
          <w:rFonts w:ascii="Arial" w:eastAsia="Arial Unicode MS" w:hAnsi="Arial" w:cs="Arial"/>
          <w:sz w:val="22"/>
          <w:szCs w:val="22"/>
        </w:rPr>
        <w:t xml:space="preserve">za opracowanie </w:t>
      </w:r>
      <w:r w:rsidR="00361462">
        <w:rPr>
          <w:rFonts w:ascii="Arial" w:eastAsia="Arial Unicode MS" w:hAnsi="Arial" w:cs="Arial"/>
          <w:sz w:val="22"/>
          <w:szCs w:val="22"/>
        </w:rPr>
        <w:t xml:space="preserve">3 </w:t>
      </w:r>
      <w:r w:rsidR="00B709BB" w:rsidRPr="00D66D7C">
        <w:rPr>
          <w:rFonts w:ascii="Arial" w:eastAsia="Arial Unicode MS" w:hAnsi="Arial" w:cs="Arial"/>
          <w:sz w:val="22"/>
          <w:szCs w:val="22"/>
        </w:rPr>
        <w:t>scenorys</w:t>
      </w:r>
      <w:r w:rsidR="00361462">
        <w:rPr>
          <w:rFonts w:ascii="Arial" w:eastAsia="Arial Unicode MS" w:hAnsi="Arial" w:cs="Arial"/>
          <w:sz w:val="22"/>
          <w:szCs w:val="22"/>
        </w:rPr>
        <w:t xml:space="preserve">ów (w tym za przeniesienie na Zamawiającego praw, o których mowa w § 7, dotyczących scenorysów) – </w:t>
      </w:r>
      <w:r w:rsidR="00F44C64">
        <w:rPr>
          <w:rFonts w:ascii="Arial" w:eastAsia="Arial Unicode MS" w:hAnsi="Arial" w:cs="Arial"/>
          <w:sz w:val="22"/>
          <w:szCs w:val="22"/>
        </w:rPr>
        <w:t xml:space="preserve">w wysokości </w:t>
      </w:r>
      <w:r w:rsidR="00361462" w:rsidRPr="00D66D7C">
        <w:rPr>
          <w:rFonts w:ascii="Arial" w:eastAsia="Arial Unicode MS" w:hAnsi="Arial" w:cs="Arial"/>
          <w:sz w:val="22"/>
          <w:szCs w:val="22"/>
        </w:rPr>
        <w:t>…………… złotych brutto (słownie:………………….………), w tym podatek VAT według obowiązujących przepisów</w:t>
      </w:r>
    </w:p>
    <w:p w14:paraId="5A0ECAE1" w14:textId="630A421B" w:rsidR="00D6686C" w:rsidRPr="00A245F3" w:rsidRDefault="00D6686C" w:rsidP="00FF42C5">
      <w:pPr>
        <w:pStyle w:val="Akapitzlist"/>
        <w:numPr>
          <w:ilvl w:val="1"/>
          <w:numId w:val="51"/>
        </w:numPr>
        <w:tabs>
          <w:tab w:val="clear" w:pos="792"/>
        </w:tabs>
        <w:spacing w:after="120" w:line="276" w:lineRule="auto"/>
        <w:ind w:left="851" w:hanging="426"/>
        <w:jc w:val="both"/>
        <w:rPr>
          <w:rFonts w:ascii="Arial" w:eastAsia="Arial Unicode MS" w:hAnsi="Arial" w:cs="Arial"/>
          <w:sz w:val="22"/>
          <w:szCs w:val="22"/>
        </w:rPr>
      </w:pPr>
      <w:r w:rsidRPr="00D66D7C">
        <w:rPr>
          <w:rFonts w:ascii="Arial" w:eastAsia="Arial Unicode MS" w:hAnsi="Arial" w:cs="Arial"/>
          <w:sz w:val="22"/>
          <w:szCs w:val="22"/>
        </w:rPr>
        <w:t>za</w:t>
      </w:r>
      <w:r w:rsidR="00A245F3">
        <w:rPr>
          <w:rFonts w:ascii="Arial" w:eastAsia="Arial Unicode MS" w:hAnsi="Arial" w:cs="Arial"/>
          <w:sz w:val="22"/>
          <w:szCs w:val="22"/>
        </w:rPr>
        <w:t xml:space="preserve"> kompleksowe</w:t>
      </w:r>
      <w:r w:rsidRPr="00D66D7C">
        <w:rPr>
          <w:rFonts w:ascii="Arial" w:eastAsia="Arial Unicode MS" w:hAnsi="Arial" w:cs="Arial"/>
          <w:sz w:val="22"/>
          <w:szCs w:val="22"/>
        </w:rPr>
        <w:t xml:space="preserve"> opracowanie </w:t>
      </w:r>
      <w:r w:rsidR="00361462">
        <w:rPr>
          <w:rFonts w:ascii="Arial" w:eastAsia="Arial Unicode MS" w:hAnsi="Arial" w:cs="Arial"/>
          <w:sz w:val="22"/>
          <w:szCs w:val="22"/>
        </w:rPr>
        <w:t xml:space="preserve">i produkcję 3 spotów, </w:t>
      </w:r>
      <w:r w:rsidR="00F44C64">
        <w:rPr>
          <w:rFonts w:ascii="Arial" w:eastAsia="Arial Unicode MS" w:hAnsi="Arial" w:cs="Arial"/>
          <w:sz w:val="22"/>
          <w:szCs w:val="22"/>
        </w:rPr>
        <w:t>obejmujące także przygotowanie</w:t>
      </w:r>
      <w:r w:rsidR="00361462">
        <w:rPr>
          <w:rFonts w:ascii="Arial" w:eastAsia="Arial Unicode MS" w:hAnsi="Arial" w:cs="Arial"/>
          <w:sz w:val="22"/>
          <w:szCs w:val="22"/>
        </w:rPr>
        <w:t xml:space="preserve"> </w:t>
      </w:r>
      <w:r w:rsidR="00F44C64">
        <w:rPr>
          <w:rFonts w:ascii="Arial" w:eastAsia="Arial Unicode MS" w:hAnsi="Arial" w:cs="Arial"/>
          <w:sz w:val="22"/>
          <w:szCs w:val="22"/>
        </w:rPr>
        <w:t>materiałów muzycznych</w:t>
      </w:r>
      <w:r w:rsidR="00361462">
        <w:rPr>
          <w:rFonts w:ascii="Arial" w:eastAsia="Arial Unicode MS" w:hAnsi="Arial" w:cs="Arial"/>
          <w:sz w:val="22"/>
          <w:szCs w:val="22"/>
        </w:rPr>
        <w:t>/dźwiękow</w:t>
      </w:r>
      <w:r w:rsidR="00F44C64">
        <w:rPr>
          <w:rFonts w:ascii="Arial" w:eastAsia="Arial Unicode MS" w:hAnsi="Arial" w:cs="Arial"/>
          <w:sz w:val="22"/>
          <w:szCs w:val="22"/>
        </w:rPr>
        <w:t>ych</w:t>
      </w:r>
      <w:r w:rsidR="00361462">
        <w:rPr>
          <w:rFonts w:ascii="Arial" w:eastAsia="Arial Unicode MS" w:hAnsi="Arial" w:cs="Arial"/>
          <w:sz w:val="22"/>
          <w:szCs w:val="22"/>
        </w:rPr>
        <w:t xml:space="preserve"> oraz głos</w:t>
      </w:r>
      <w:r w:rsidR="00F44C64">
        <w:rPr>
          <w:rFonts w:ascii="Arial" w:eastAsia="Arial Unicode MS" w:hAnsi="Arial" w:cs="Arial"/>
          <w:sz w:val="22"/>
          <w:szCs w:val="22"/>
        </w:rPr>
        <w:t>u</w:t>
      </w:r>
      <w:r w:rsidR="00361462" w:rsidRPr="005B5841">
        <w:rPr>
          <w:rFonts w:ascii="Arial" w:eastAsia="Arial Unicode MS" w:hAnsi="Arial" w:cs="Arial"/>
          <w:sz w:val="22"/>
          <w:szCs w:val="22"/>
        </w:rPr>
        <w:t xml:space="preserve"> lektora</w:t>
      </w:r>
      <w:r w:rsidR="00F44C64">
        <w:rPr>
          <w:rFonts w:ascii="Arial" w:eastAsia="Arial Unicode MS" w:hAnsi="Arial" w:cs="Arial"/>
          <w:sz w:val="22"/>
          <w:szCs w:val="22"/>
        </w:rPr>
        <w:t xml:space="preserve">, o których mowa w § 4 ust. 1 pkt 2 </w:t>
      </w:r>
      <w:r w:rsidR="00361462">
        <w:rPr>
          <w:rFonts w:ascii="Arial" w:eastAsia="Arial Unicode MS" w:hAnsi="Arial" w:cs="Arial"/>
          <w:sz w:val="22"/>
          <w:szCs w:val="22"/>
        </w:rPr>
        <w:t>(w</w:t>
      </w:r>
      <w:r w:rsidR="00A245F3">
        <w:rPr>
          <w:rFonts w:ascii="Arial" w:eastAsia="Arial Unicode MS" w:hAnsi="Arial" w:cs="Arial"/>
          <w:sz w:val="22"/>
          <w:szCs w:val="22"/>
        </w:rPr>
        <w:t xml:space="preserve"> </w:t>
      </w:r>
      <w:r w:rsidR="00361462">
        <w:rPr>
          <w:rFonts w:ascii="Arial" w:eastAsia="Arial Unicode MS" w:hAnsi="Arial" w:cs="Arial"/>
          <w:sz w:val="22"/>
          <w:szCs w:val="22"/>
        </w:rPr>
        <w:t>tym za przeniesienie na Zamawiającego praw, o</w:t>
      </w:r>
      <w:r w:rsidR="00F44C64">
        <w:rPr>
          <w:rFonts w:ascii="Arial" w:eastAsia="Arial Unicode MS" w:hAnsi="Arial" w:cs="Arial"/>
          <w:sz w:val="22"/>
          <w:szCs w:val="22"/>
        </w:rPr>
        <w:t xml:space="preserve"> </w:t>
      </w:r>
      <w:r w:rsidR="00361462">
        <w:rPr>
          <w:rFonts w:ascii="Arial" w:eastAsia="Arial Unicode MS" w:hAnsi="Arial" w:cs="Arial"/>
          <w:sz w:val="22"/>
          <w:szCs w:val="22"/>
        </w:rPr>
        <w:t xml:space="preserve">których mowa w § 7, dotyczących spotów, materiałów i głosu) – </w:t>
      </w:r>
      <w:r w:rsidRPr="00A245F3">
        <w:rPr>
          <w:rFonts w:ascii="Arial" w:eastAsia="Arial Unicode MS" w:hAnsi="Arial" w:cs="Arial"/>
          <w:sz w:val="22"/>
          <w:szCs w:val="22"/>
        </w:rPr>
        <w:t>w wysokości …………… złotych brutto (słownie:………………….………), w tym podatek VAT według obowiązujących przepisów;</w:t>
      </w:r>
    </w:p>
    <w:p w14:paraId="6A89C01E" w14:textId="41B256F8" w:rsidR="00B709BB" w:rsidRPr="00D66D7C" w:rsidRDefault="00D6686C" w:rsidP="005E69A5">
      <w:pPr>
        <w:pStyle w:val="Akapitzlist"/>
        <w:numPr>
          <w:ilvl w:val="1"/>
          <w:numId w:val="51"/>
        </w:numPr>
        <w:tabs>
          <w:tab w:val="clear" w:pos="792"/>
        </w:tabs>
        <w:spacing w:after="120" w:line="276" w:lineRule="auto"/>
        <w:ind w:left="851" w:hanging="426"/>
        <w:jc w:val="both"/>
        <w:rPr>
          <w:rFonts w:ascii="Arial" w:eastAsia="Arial Unicode MS" w:hAnsi="Arial" w:cs="Arial"/>
          <w:sz w:val="22"/>
          <w:szCs w:val="22"/>
        </w:rPr>
      </w:pPr>
      <w:r w:rsidRPr="00D66D7C">
        <w:rPr>
          <w:rFonts w:ascii="Arial" w:eastAsia="Arial Unicode MS" w:hAnsi="Arial" w:cs="Arial"/>
          <w:sz w:val="22"/>
          <w:szCs w:val="22"/>
        </w:rPr>
        <w:t xml:space="preserve">za przygotowanie </w:t>
      </w:r>
      <w:r w:rsidR="00361462">
        <w:rPr>
          <w:rFonts w:ascii="Arial" w:eastAsia="Arial Unicode MS" w:hAnsi="Arial" w:cs="Arial"/>
          <w:sz w:val="22"/>
          <w:szCs w:val="22"/>
        </w:rPr>
        <w:t>plików emisyjnych</w:t>
      </w:r>
      <w:r w:rsidR="00361462" w:rsidRPr="00EC247E">
        <w:rPr>
          <w:rFonts w:ascii="Arial" w:eastAsia="Arial Unicode MS" w:hAnsi="Arial" w:cs="Arial"/>
          <w:sz w:val="22"/>
          <w:szCs w:val="22"/>
        </w:rPr>
        <w:t xml:space="preserve"> spotów wraz z wersjami edytowalnymi spotów</w:t>
      </w:r>
      <w:r w:rsidR="00F44C64">
        <w:rPr>
          <w:rFonts w:ascii="Arial" w:eastAsia="Arial Unicode MS" w:hAnsi="Arial" w:cs="Arial"/>
          <w:sz w:val="22"/>
          <w:szCs w:val="22"/>
        </w:rPr>
        <w:t>, o których mowa w § 4 ust. 1 pkt 4</w:t>
      </w:r>
      <w:r w:rsidR="00361462" w:rsidRPr="00D66D7C" w:rsidDel="00361462">
        <w:rPr>
          <w:rFonts w:ascii="Arial" w:eastAsia="Arial Unicode MS" w:hAnsi="Arial" w:cs="Arial"/>
          <w:sz w:val="22"/>
          <w:szCs w:val="22"/>
        </w:rPr>
        <w:t xml:space="preserve"> </w:t>
      </w:r>
      <w:r w:rsidR="00361462">
        <w:rPr>
          <w:rFonts w:ascii="Arial" w:eastAsia="Arial Unicode MS" w:hAnsi="Arial" w:cs="Arial"/>
          <w:sz w:val="22"/>
          <w:szCs w:val="22"/>
        </w:rPr>
        <w:t>(w tym za przeniesienie na Zamawiającego praw, o których mowa w § 7, dotyczących tych plików oraz wersji) –</w:t>
      </w:r>
      <w:r w:rsidRPr="00D66D7C">
        <w:rPr>
          <w:rFonts w:ascii="Arial" w:eastAsia="Arial Unicode MS" w:hAnsi="Arial" w:cs="Arial"/>
          <w:sz w:val="22"/>
          <w:szCs w:val="22"/>
        </w:rPr>
        <w:t xml:space="preserve"> w wysokości  …………… złotych brutto (słownie:………………….………), w tym podatek VAT według obowiązujących przepisów;</w:t>
      </w:r>
    </w:p>
    <w:p w14:paraId="7BD43FFD" w14:textId="3335FDA5" w:rsidR="00A23DE5" w:rsidRPr="00D66D7C" w:rsidRDefault="00A23DE5" w:rsidP="005E69A5">
      <w:pPr>
        <w:pStyle w:val="Akapitzlist1"/>
        <w:widowControl/>
        <w:numPr>
          <w:ilvl w:val="1"/>
          <w:numId w:val="51"/>
        </w:numPr>
        <w:tabs>
          <w:tab w:val="clear" w:pos="792"/>
        </w:tabs>
        <w:autoSpaceDE w:val="0"/>
        <w:autoSpaceDN w:val="0"/>
        <w:adjustRightInd w:val="0"/>
        <w:spacing w:after="120" w:line="276" w:lineRule="auto"/>
        <w:ind w:left="851" w:hanging="426"/>
        <w:contextualSpacing w:val="0"/>
        <w:jc w:val="both"/>
        <w:rPr>
          <w:rFonts w:ascii="Arial" w:eastAsia="Arial Unicode MS" w:hAnsi="Arial" w:cs="Arial"/>
          <w:sz w:val="22"/>
          <w:szCs w:val="22"/>
        </w:rPr>
      </w:pPr>
      <w:r w:rsidRPr="00D66D7C">
        <w:rPr>
          <w:rFonts w:ascii="Arial" w:eastAsia="Arial Unicode MS" w:hAnsi="Arial" w:cs="Arial"/>
          <w:sz w:val="22"/>
          <w:szCs w:val="22"/>
        </w:rPr>
        <w:t>za realizację</w:t>
      </w:r>
      <w:r w:rsidR="009B2AF2" w:rsidRPr="00D66D7C">
        <w:rPr>
          <w:rFonts w:ascii="Arial" w:eastAsia="Arial Unicode MS" w:hAnsi="Arial" w:cs="Arial"/>
          <w:sz w:val="22"/>
          <w:szCs w:val="22"/>
        </w:rPr>
        <w:t>,</w:t>
      </w:r>
      <w:r w:rsidRPr="00D66D7C">
        <w:rPr>
          <w:rFonts w:ascii="Arial" w:eastAsia="Arial Unicode MS" w:hAnsi="Arial" w:cs="Arial"/>
          <w:sz w:val="22"/>
          <w:szCs w:val="22"/>
        </w:rPr>
        <w:t xml:space="preserve"> </w:t>
      </w:r>
      <w:r w:rsidR="00AA19AF" w:rsidRPr="00D66D7C">
        <w:rPr>
          <w:rFonts w:ascii="Arial" w:eastAsia="Arial Unicode MS" w:hAnsi="Arial" w:cs="Arial"/>
          <w:sz w:val="22"/>
          <w:szCs w:val="22"/>
        </w:rPr>
        <w:t xml:space="preserve">w </w:t>
      </w:r>
      <w:r w:rsidR="00361462">
        <w:rPr>
          <w:rFonts w:ascii="Arial" w:eastAsia="Arial Unicode MS" w:hAnsi="Arial" w:cs="Arial"/>
          <w:sz w:val="22"/>
          <w:szCs w:val="22"/>
        </w:rPr>
        <w:t>Kampanii w serwisie YouTube</w:t>
      </w:r>
      <w:r w:rsidR="00AA19AF" w:rsidRPr="00D66D7C">
        <w:rPr>
          <w:rFonts w:ascii="Arial" w:eastAsia="Arial Unicode MS" w:hAnsi="Arial" w:cs="Arial"/>
          <w:sz w:val="22"/>
          <w:szCs w:val="22"/>
        </w:rPr>
        <w:t xml:space="preserve"> </w:t>
      </w:r>
      <w:r w:rsidRPr="00D66D7C">
        <w:rPr>
          <w:rFonts w:ascii="Arial" w:eastAsia="Arial Unicode MS" w:hAnsi="Arial" w:cs="Arial"/>
          <w:sz w:val="22"/>
          <w:szCs w:val="22"/>
        </w:rPr>
        <w:t>– w wysokości  …………… złotych brutto (słownie:………………….………), w tym podatek VAT według obowiązujących przepisów</w:t>
      </w:r>
      <w:r w:rsidR="00D66D7C" w:rsidRPr="00D66D7C">
        <w:rPr>
          <w:rFonts w:ascii="Arial" w:eastAsia="Arial Unicode MS" w:hAnsi="Arial" w:cs="Arial"/>
          <w:sz w:val="22"/>
          <w:szCs w:val="22"/>
        </w:rPr>
        <w:t>.</w:t>
      </w:r>
    </w:p>
    <w:p w14:paraId="02B985A2" w14:textId="1CBF3B63" w:rsidR="00217A52" w:rsidRPr="00D66D7C" w:rsidRDefault="00217A52" w:rsidP="00D66D7C">
      <w:pPr>
        <w:pStyle w:val="Akapitzlist1"/>
        <w:widowControl/>
        <w:numPr>
          <w:ilvl w:val="0"/>
          <w:numId w:val="1"/>
        </w:numPr>
        <w:tabs>
          <w:tab w:val="clear" w:pos="360"/>
        </w:tabs>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D66D7C">
        <w:rPr>
          <w:rFonts w:ascii="Arial" w:eastAsia="Arial Unicode MS" w:hAnsi="Arial" w:cs="Arial"/>
          <w:sz w:val="22"/>
          <w:szCs w:val="22"/>
        </w:rPr>
        <w:t>Zapłata Wynagrodzenia nastąpi w terminie 21 dni od dnia otrzymania przez Zamawiającego prawidłowo wystawionej przez Wykonawcę faktury VAT, na rachunek bankowy Wykonawcy wskazany na tej fakturze.</w:t>
      </w:r>
    </w:p>
    <w:p w14:paraId="112DEE18" w14:textId="2A02513D" w:rsidR="00217A52" w:rsidRPr="00D66D7C" w:rsidRDefault="00217A52" w:rsidP="005E69A5">
      <w:pPr>
        <w:pStyle w:val="Akapitzlist1"/>
        <w:widowControl/>
        <w:numPr>
          <w:ilvl w:val="0"/>
          <w:numId w:val="1"/>
        </w:numPr>
        <w:tabs>
          <w:tab w:val="clear" w:pos="360"/>
        </w:tabs>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D66D7C">
        <w:rPr>
          <w:rFonts w:ascii="Arial" w:eastAsia="Arial Unicode MS" w:hAnsi="Arial" w:cs="Arial"/>
          <w:sz w:val="22"/>
          <w:szCs w:val="22"/>
        </w:rPr>
        <w:t>Fakturę VAT należy wystawić i doręczyć na adres: Generalna Dyrekcja Ochrony Środowiska, ul. Wawelska 52/54, 00-922 Warszawa, NIP: 7010151052, REGON: 141628410. W przypadku zmiany danych adresowych Zamawiającego stosuje się §</w:t>
      </w:r>
      <w:r w:rsidR="00B70E3D">
        <w:rPr>
          <w:rFonts w:ascii="Arial" w:eastAsia="Arial Unicode MS" w:hAnsi="Arial" w:cs="Arial"/>
          <w:sz w:val="22"/>
          <w:szCs w:val="22"/>
        </w:rPr>
        <w:t> </w:t>
      </w:r>
      <w:r w:rsidRPr="00D66D7C">
        <w:rPr>
          <w:rFonts w:ascii="Arial" w:eastAsia="Arial Unicode MS" w:hAnsi="Arial" w:cs="Arial"/>
          <w:sz w:val="22"/>
          <w:szCs w:val="22"/>
        </w:rPr>
        <w:t>11</w:t>
      </w:r>
      <w:r w:rsidR="00B70E3D">
        <w:rPr>
          <w:rFonts w:ascii="Arial" w:eastAsia="Arial Unicode MS" w:hAnsi="Arial" w:cs="Arial"/>
          <w:sz w:val="22"/>
          <w:szCs w:val="22"/>
        </w:rPr>
        <w:t> </w:t>
      </w:r>
      <w:r w:rsidRPr="00D66D7C">
        <w:rPr>
          <w:rFonts w:ascii="Arial" w:eastAsia="Arial Unicode MS" w:hAnsi="Arial" w:cs="Arial"/>
          <w:sz w:val="22"/>
          <w:szCs w:val="22"/>
        </w:rPr>
        <w:t>ust. 7.</w:t>
      </w:r>
    </w:p>
    <w:p w14:paraId="75571A08" w14:textId="5EEA400E" w:rsidR="00217A52" w:rsidRPr="00D66D7C" w:rsidRDefault="00217A52" w:rsidP="00D66D7C">
      <w:pPr>
        <w:pStyle w:val="Akapitzlist1"/>
        <w:widowControl/>
        <w:numPr>
          <w:ilvl w:val="0"/>
          <w:numId w:val="1"/>
        </w:numPr>
        <w:tabs>
          <w:tab w:val="clear" w:pos="360"/>
        </w:tabs>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D66D7C">
        <w:rPr>
          <w:rFonts w:ascii="Arial" w:eastAsia="Arial Unicode MS" w:hAnsi="Arial" w:cs="Arial"/>
          <w:sz w:val="22"/>
          <w:szCs w:val="22"/>
        </w:rPr>
        <w:t xml:space="preserve">Opis faktury VAT </w:t>
      </w:r>
      <w:r w:rsidRPr="005E69A5">
        <w:rPr>
          <w:rFonts w:ascii="Arial" w:eastAsia="Arial Unicode MS" w:hAnsi="Arial" w:cs="Arial"/>
          <w:sz w:val="22"/>
          <w:szCs w:val="22"/>
        </w:rPr>
        <w:t>(w tytule lub w uwagach) powinien zawierać:</w:t>
      </w:r>
    </w:p>
    <w:p w14:paraId="298E9AC5" w14:textId="35F3544C" w:rsidR="00217A52" w:rsidRPr="00D66D7C" w:rsidRDefault="00DD67D3" w:rsidP="00D66D7C">
      <w:pPr>
        <w:pStyle w:val="Akapitzlist"/>
        <w:widowControl/>
        <w:numPr>
          <w:ilvl w:val="0"/>
          <w:numId w:val="47"/>
        </w:numPr>
        <w:spacing w:after="120" w:line="276" w:lineRule="auto"/>
        <w:ind w:left="851" w:hanging="425"/>
        <w:jc w:val="both"/>
        <w:rPr>
          <w:rFonts w:ascii="Arial" w:eastAsia="ArialNarrow" w:hAnsi="Arial" w:cs="Arial"/>
          <w:color w:val="000000" w:themeColor="text1"/>
          <w:sz w:val="22"/>
          <w:szCs w:val="22"/>
        </w:rPr>
      </w:pPr>
      <w:r>
        <w:rPr>
          <w:rFonts w:ascii="Arial" w:eastAsia="ArialNarrow" w:hAnsi="Arial" w:cs="Arial"/>
          <w:color w:val="000000" w:themeColor="text1"/>
          <w:sz w:val="22"/>
          <w:szCs w:val="22"/>
        </w:rPr>
        <w:t xml:space="preserve">oznaczanie </w:t>
      </w:r>
      <w:r w:rsidR="00217A52" w:rsidRPr="00D66D7C">
        <w:rPr>
          <w:rFonts w:ascii="Arial" w:eastAsia="ArialNarrow" w:hAnsi="Arial" w:cs="Arial"/>
          <w:color w:val="000000" w:themeColor="text1"/>
          <w:sz w:val="22"/>
          <w:szCs w:val="22"/>
        </w:rPr>
        <w:t>przedmiot</w:t>
      </w:r>
      <w:r>
        <w:rPr>
          <w:rFonts w:ascii="Arial" w:eastAsia="ArialNarrow" w:hAnsi="Arial" w:cs="Arial"/>
          <w:color w:val="000000" w:themeColor="text1"/>
          <w:sz w:val="22"/>
          <w:szCs w:val="22"/>
        </w:rPr>
        <w:t>u</w:t>
      </w:r>
      <w:r w:rsidR="00217A52" w:rsidRPr="00D66D7C">
        <w:rPr>
          <w:rFonts w:ascii="Arial" w:eastAsia="ArialNarrow" w:hAnsi="Arial" w:cs="Arial"/>
          <w:color w:val="000000" w:themeColor="text1"/>
          <w:sz w:val="22"/>
          <w:szCs w:val="22"/>
        </w:rPr>
        <w:t xml:space="preserve"> Umowy wraz z numerem Umowy;</w:t>
      </w:r>
    </w:p>
    <w:p w14:paraId="5ED446C4" w14:textId="379B3B01" w:rsidR="00217A52" w:rsidRPr="00D66D7C" w:rsidRDefault="00217A52" w:rsidP="00D66D7C">
      <w:pPr>
        <w:pStyle w:val="Akapitzlist"/>
        <w:widowControl/>
        <w:numPr>
          <w:ilvl w:val="0"/>
          <w:numId w:val="47"/>
        </w:numPr>
        <w:spacing w:after="120" w:line="276" w:lineRule="auto"/>
        <w:ind w:left="851" w:hanging="425"/>
        <w:jc w:val="both"/>
        <w:rPr>
          <w:rFonts w:ascii="Arial" w:eastAsia="ArialNarrow" w:hAnsi="Arial" w:cs="Arial"/>
          <w:color w:val="000000" w:themeColor="text1"/>
          <w:sz w:val="22"/>
          <w:szCs w:val="22"/>
        </w:rPr>
      </w:pPr>
      <w:r w:rsidRPr="00D66D7C">
        <w:rPr>
          <w:rFonts w:ascii="Arial" w:eastAsia="ArialNarrow" w:hAnsi="Arial" w:cs="Arial"/>
          <w:color w:val="000000" w:themeColor="text1"/>
          <w:sz w:val="22"/>
          <w:szCs w:val="22"/>
        </w:rPr>
        <w:t xml:space="preserve">informację </w:t>
      </w:r>
      <w:r w:rsidR="00DD67D3">
        <w:rPr>
          <w:rFonts w:ascii="Arial" w:eastAsia="ArialNarrow" w:hAnsi="Arial" w:cs="Arial"/>
          <w:color w:val="000000" w:themeColor="text1"/>
          <w:sz w:val="22"/>
          <w:szCs w:val="22"/>
        </w:rPr>
        <w:t>o treści: „</w:t>
      </w:r>
      <w:r w:rsidRPr="00D66D7C">
        <w:rPr>
          <w:rFonts w:ascii="Arial" w:eastAsia="ArialNarrow" w:hAnsi="Arial" w:cs="Arial"/>
          <w:color w:val="000000" w:themeColor="text1"/>
          <w:sz w:val="22"/>
          <w:szCs w:val="22"/>
        </w:rPr>
        <w:t>Realizacja zadania w ramach projektu nr</w:t>
      </w:r>
      <w:r w:rsidRPr="00D66D7C">
        <w:rPr>
          <w:rFonts w:ascii="Arial" w:eastAsia="ArialNarrow" w:hAnsi="Arial" w:cs="Arial"/>
          <w:i/>
          <w:color w:val="000000" w:themeColor="text1"/>
          <w:sz w:val="22"/>
          <w:szCs w:val="22"/>
        </w:rPr>
        <w:t xml:space="preserve"> </w:t>
      </w:r>
      <w:r w:rsidRPr="00D66D7C">
        <w:rPr>
          <w:rFonts w:ascii="Arial" w:hAnsi="Arial" w:cs="Arial"/>
          <w:color w:val="000000" w:themeColor="text1"/>
          <w:sz w:val="22"/>
          <w:szCs w:val="22"/>
        </w:rPr>
        <w:t>LIFE15 GIE/PL/000758 pn. </w:t>
      </w:r>
      <w:r w:rsidRPr="00D66D7C">
        <w:rPr>
          <w:rFonts w:ascii="Arial" w:hAnsi="Arial" w:cs="Arial"/>
          <w:i/>
          <w:color w:val="000000" w:themeColor="text1"/>
          <w:sz w:val="22"/>
          <w:szCs w:val="22"/>
        </w:rPr>
        <w:t>Masz prawo do skutecznej ochrony przyrody</w:t>
      </w:r>
      <w:r w:rsidR="00DD67D3">
        <w:rPr>
          <w:rFonts w:ascii="Arial" w:hAnsi="Arial" w:cs="Arial"/>
          <w:i/>
          <w:color w:val="000000" w:themeColor="text1"/>
          <w:sz w:val="22"/>
          <w:szCs w:val="22"/>
        </w:rPr>
        <w:t>”</w:t>
      </w:r>
      <w:r w:rsidRPr="00D66D7C">
        <w:rPr>
          <w:rFonts w:ascii="Arial" w:hAnsi="Arial" w:cs="Arial"/>
          <w:i/>
          <w:color w:val="000000" w:themeColor="text1"/>
          <w:sz w:val="22"/>
          <w:szCs w:val="22"/>
        </w:rPr>
        <w:t>.</w:t>
      </w:r>
    </w:p>
    <w:p w14:paraId="463F630A" w14:textId="509CFE96" w:rsidR="00217A52" w:rsidRPr="00D66D7C" w:rsidRDefault="00217A52" w:rsidP="00D66D7C">
      <w:pPr>
        <w:pStyle w:val="Akapitzlist1"/>
        <w:widowControl/>
        <w:numPr>
          <w:ilvl w:val="0"/>
          <w:numId w:val="1"/>
        </w:numPr>
        <w:tabs>
          <w:tab w:val="clear" w:pos="360"/>
        </w:tabs>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D66D7C">
        <w:rPr>
          <w:rFonts w:ascii="Arial" w:eastAsia="Arial Unicode MS" w:hAnsi="Arial" w:cs="Arial"/>
          <w:sz w:val="22"/>
          <w:szCs w:val="22"/>
        </w:rPr>
        <w:lastRenderedPageBreak/>
        <w:t>Warunkiem zapłaty Wynagrodzenia jest podpisanie przez Zamawiającego Protokołu odbioru potwierdzającego odbiór</w:t>
      </w:r>
      <w:r w:rsidR="00FF42C5">
        <w:rPr>
          <w:rFonts w:ascii="Arial" w:eastAsia="Arial Unicode MS" w:hAnsi="Arial" w:cs="Arial"/>
          <w:sz w:val="22"/>
          <w:szCs w:val="22"/>
        </w:rPr>
        <w:t xml:space="preserve"> przedmiotu</w:t>
      </w:r>
      <w:r w:rsidRPr="00D66D7C">
        <w:rPr>
          <w:rFonts w:ascii="Arial" w:eastAsia="Arial Unicode MS" w:hAnsi="Arial" w:cs="Arial"/>
          <w:sz w:val="22"/>
          <w:szCs w:val="22"/>
        </w:rPr>
        <w:t xml:space="preserve"> Umowy przez Zamawiającego.</w:t>
      </w:r>
    </w:p>
    <w:p w14:paraId="61374857" w14:textId="77777777" w:rsidR="00217A52" w:rsidRDefault="00217A52" w:rsidP="00A30A3D">
      <w:pPr>
        <w:pStyle w:val="Akapitzlist1"/>
        <w:widowControl/>
        <w:numPr>
          <w:ilvl w:val="0"/>
          <w:numId w:val="1"/>
        </w:numPr>
        <w:tabs>
          <w:tab w:val="clear" w:pos="360"/>
        </w:tabs>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870D7A">
        <w:rPr>
          <w:rFonts w:ascii="Arial" w:eastAsia="Arial Unicode MS" w:hAnsi="Arial" w:cs="Arial"/>
          <w:sz w:val="22"/>
          <w:szCs w:val="22"/>
        </w:rPr>
        <w:t>Zamawiający ma prawo do zakwestionowania prawidłowości przedstawionej faktury</w:t>
      </w:r>
      <w:r>
        <w:rPr>
          <w:rFonts w:ascii="Arial" w:eastAsia="Arial Unicode MS" w:hAnsi="Arial" w:cs="Arial"/>
          <w:sz w:val="22"/>
          <w:szCs w:val="22"/>
        </w:rPr>
        <w:t xml:space="preserve"> VAT</w:t>
      </w:r>
      <w:r w:rsidRPr="00870D7A">
        <w:rPr>
          <w:rFonts w:ascii="Arial" w:eastAsia="Arial Unicode MS" w:hAnsi="Arial" w:cs="Arial"/>
          <w:sz w:val="22"/>
          <w:szCs w:val="22"/>
        </w:rPr>
        <w:t>, o czym niezwłocznie poinformuje Wykonawcę. Do czasu wyjaśn</w:t>
      </w:r>
      <w:r w:rsidRPr="00217A52">
        <w:rPr>
          <w:rFonts w:ascii="Arial" w:eastAsia="Arial Unicode MS" w:hAnsi="Arial" w:cs="Arial"/>
          <w:sz w:val="22"/>
          <w:szCs w:val="22"/>
        </w:rPr>
        <w:t>ienia wątpliwości przekazanie środków na pokrycie zakwestionowanej faktury</w:t>
      </w:r>
      <w:r>
        <w:rPr>
          <w:rFonts w:ascii="Arial" w:eastAsia="Arial Unicode MS" w:hAnsi="Arial" w:cs="Arial"/>
          <w:sz w:val="22"/>
          <w:szCs w:val="22"/>
        </w:rPr>
        <w:t xml:space="preserve"> VAT</w:t>
      </w:r>
      <w:r w:rsidRPr="00870D7A">
        <w:rPr>
          <w:rFonts w:ascii="Arial" w:eastAsia="Arial Unicode MS" w:hAnsi="Arial" w:cs="Arial"/>
          <w:sz w:val="22"/>
          <w:szCs w:val="22"/>
        </w:rPr>
        <w:t xml:space="preserve"> będzie wstrzymane, bez negatywnych skutków finansowych dla Zamawiającego.</w:t>
      </w:r>
    </w:p>
    <w:p w14:paraId="4E1F25CD" w14:textId="0D0F6482" w:rsidR="00250793" w:rsidRPr="00A30A3D" w:rsidRDefault="00217A52" w:rsidP="00A30A3D">
      <w:pPr>
        <w:pStyle w:val="Akapitzlist1"/>
        <w:widowControl/>
        <w:numPr>
          <w:ilvl w:val="0"/>
          <w:numId w:val="1"/>
        </w:numPr>
        <w:tabs>
          <w:tab w:val="clear" w:pos="360"/>
        </w:tabs>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870D7A">
        <w:rPr>
          <w:rFonts w:ascii="Arial" w:eastAsia="Arial Unicode MS" w:hAnsi="Arial" w:cs="Arial"/>
          <w:sz w:val="22"/>
          <w:szCs w:val="22"/>
        </w:rPr>
        <w:t xml:space="preserve">W przypadku wypowiedzenia </w:t>
      </w:r>
      <w:r w:rsidR="00D66D7C">
        <w:rPr>
          <w:rFonts w:ascii="Arial" w:eastAsia="Arial Unicode MS" w:hAnsi="Arial" w:cs="Arial"/>
          <w:sz w:val="22"/>
          <w:szCs w:val="22"/>
        </w:rPr>
        <w:t xml:space="preserve">lub odstąpienia </w:t>
      </w:r>
      <w:r w:rsidRPr="00870D7A">
        <w:rPr>
          <w:rFonts w:ascii="Arial" w:eastAsia="Arial Unicode MS" w:hAnsi="Arial" w:cs="Arial"/>
          <w:sz w:val="22"/>
          <w:szCs w:val="22"/>
        </w:rPr>
        <w:t xml:space="preserve">przez Zamawiającego </w:t>
      </w:r>
      <w:r w:rsidR="00D66D7C">
        <w:rPr>
          <w:rFonts w:ascii="Arial" w:eastAsia="Arial Unicode MS" w:hAnsi="Arial" w:cs="Arial"/>
          <w:sz w:val="22"/>
          <w:szCs w:val="22"/>
        </w:rPr>
        <w:t xml:space="preserve">od </w:t>
      </w:r>
      <w:r w:rsidRPr="00217A52">
        <w:rPr>
          <w:rFonts w:ascii="Arial" w:eastAsia="Arial Unicode MS" w:hAnsi="Arial" w:cs="Arial"/>
          <w:sz w:val="22"/>
          <w:szCs w:val="22"/>
        </w:rPr>
        <w:t xml:space="preserve">Umowy Wykonawcy przysługuje wynagrodzenie z </w:t>
      </w:r>
      <w:r w:rsidRPr="00A30A3D">
        <w:rPr>
          <w:rFonts w:ascii="Arial" w:eastAsia="Arial Unicode MS" w:hAnsi="Arial" w:cs="Arial"/>
          <w:sz w:val="22"/>
          <w:szCs w:val="22"/>
        </w:rPr>
        <w:t>tytułu należycie wykonanej i zaakceptowanej p</w:t>
      </w:r>
      <w:r w:rsidR="00250793" w:rsidRPr="00A30A3D">
        <w:rPr>
          <w:rFonts w:ascii="Arial" w:eastAsia="Arial Unicode MS" w:hAnsi="Arial" w:cs="Arial"/>
          <w:sz w:val="22"/>
          <w:szCs w:val="22"/>
        </w:rPr>
        <w:t>rzez Zamawiającego części Umowy</w:t>
      </w:r>
      <w:r w:rsidR="00F44C64">
        <w:rPr>
          <w:rFonts w:ascii="Arial" w:eastAsia="Arial Unicode MS" w:hAnsi="Arial" w:cs="Arial"/>
          <w:sz w:val="22"/>
          <w:szCs w:val="22"/>
        </w:rPr>
        <w:t xml:space="preserve"> – z uwzględnieniem § § 9 ust. 6</w:t>
      </w:r>
      <w:r w:rsidRPr="00A30A3D">
        <w:rPr>
          <w:rFonts w:ascii="Arial" w:eastAsia="Arial Unicode MS" w:hAnsi="Arial" w:cs="Arial"/>
          <w:sz w:val="22"/>
          <w:szCs w:val="22"/>
        </w:rPr>
        <w:t>. Od tak obliczonej kwoty wynagrodzenia Zamawiający może również</w:t>
      </w:r>
      <w:r w:rsidR="00DD67D3">
        <w:rPr>
          <w:rFonts w:ascii="Arial" w:eastAsia="Arial Unicode MS" w:hAnsi="Arial" w:cs="Arial"/>
          <w:sz w:val="22"/>
          <w:szCs w:val="22"/>
        </w:rPr>
        <w:t xml:space="preserve"> </w:t>
      </w:r>
      <w:r w:rsidRPr="00A30A3D">
        <w:rPr>
          <w:rFonts w:ascii="Arial" w:eastAsia="Arial Unicode MS" w:hAnsi="Arial" w:cs="Arial"/>
          <w:sz w:val="22"/>
          <w:szCs w:val="22"/>
        </w:rPr>
        <w:t>potrącić naliczone Wykonawcy kary umowne.</w:t>
      </w:r>
    </w:p>
    <w:p w14:paraId="6987FF22" w14:textId="17FC19EB" w:rsidR="00250793" w:rsidRPr="00A30A3D" w:rsidRDefault="00217A52" w:rsidP="00A30A3D">
      <w:pPr>
        <w:pStyle w:val="Akapitzlist1"/>
        <w:widowControl/>
        <w:numPr>
          <w:ilvl w:val="0"/>
          <w:numId w:val="1"/>
        </w:numPr>
        <w:tabs>
          <w:tab w:val="clear" w:pos="360"/>
        </w:tabs>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A30A3D">
        <w:rPr>
          <w:rFonts w:ascii="Arial" w:eastAsia="Arial Unicode MS" w:hAnsi="Arial" w:cs="Arial"/>
          <w:sz w:val="22"/>
          <w:szCs w:val="22"/>
        </w:rPr>
        <w:t xml:space="preserve">Wszystkie podatki i opłaty związane z zawarciem i wykonaniem </w:t>
      </w:r>
      <w:r w:rsidR="00DD67D3">
        <w:rPr>
          <w:rFonts w:ascii="Arial" w:eastAsia="Arial Unicode MS" w:hAnsi="Arial" w:cs="Arial"/>
          <w:sz w:val="22"/>
          <w:szCs w:val="22"/>
        </w:rPr>
        <w:t>p</w:t>
      </w:r>
      <w:r w:rsidRPr="00A30A3D">
        <w:rPr>
          <w:rFonts w:ascii="Arial" w:eastAsia="Arial Unicode MS" w:hAnsi="Arial" w:cs="Arial"/>
          <w:sz w:val="22"/>
          <w:szCs w:val="22"/>
        </w:rPr>
        <w:t>rzedmiotu Umowy obciążają w całości Wykonawcę.</w:t>
      </w:r>
    </w:p>
    <w:p w14:paraId="2345ABB3" w14:textId="3D7B0923" w:rsidR="00217A52" w:rsidRPr="00A30A3D" w:rsidRDefault="00217A52" w:rsidP="00A30A3D">
      <w:pPr>
        <w:pStyle w:val="Akapitzlist1"/>
        <w:widowControl/>
        <w:numPr>
          <w:ilvl w:val="0"/>
          <w:numId w:val="1"/>
        </w:numPr>
        <w:tabs>
          <w:tab w:val="clear" w:pos="360"/>
        </w:tabs>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A30A3D">
        <w:rPr>
          <w:rFonts w:ascii="Arial" w:eastAsia="Arial Unicode MS" w:hAnsi="Arial" w:cs="Arial"/>
          <w:sz w:val="22"/>
          <w:szCs w:val="22"/>
        </w:rPr>
        <w:t>Wykonawca nie może przenieść na osoby trzecie wierzytelności wynikających z Umowy bez zgody Zamawiającego wyrażonej w formie pisemnej</w:t>
      </w:r>
      <w:r w:rsidR="00DD67D3">
        <w:rPr>
          <w:rFonts w:ascii="Arial" w:eastAsia="Arial Unicode MS" w:hAnsi="Arial" w:cs="Arial"/>
          <w:sz w:val="22"/>
          <w:szCs w:val="22"/>
        </w:rPr>
        <w:t xml:space="preserve"> pod rygorem bezskuteczności.</w:t>
      </w:r>
    </w:p>
    <w:p w14:paraId="42D8BA69" w14:textId="77777777" w:rsidR="00217A52" w:rsidRPr="00A30A3D" w:rsidRDefault="00217A52" w:rsidP="00A30A3D">
      <w:pPr>
        <w:pStyle w:val="Akapitzlist1"/>
        <w:widowControl/>
        <w:autoSpaceDE w:val="0"/>
        <w:autoSpaceDN w:val="0"/>
        <w:adjustRightInd w:val="0"/>
        <w:spacing w:after="120" w:line="276" w:lineRule="auto"/>
        <w:ind w:left="0"/>
        <w:contextualSpacing w:val="0"/>
        <w:jc w:val="both"/>
        <w:rPr>
          <w:rFonts w:ascii="Arial" w:eastAsia="Arial Unicode MS" w:hAnsi="Arial" w:cs="Arial"/>
          <w:sz w:val="22"/>
          <w:szCs w:val="22"/>
        </w:rPr>
      </w:pPr>
    </w:p>
    <w:p w14:paraId="465BDE11" w14:textId="20CE5BFB" w:rsidR="00B63075" w:rsidRPr="00A30A3D" w:rsidRDefault="00F3761B" w:rsidP="00A30A3D">
      <w:pPr>
        <w:pStyle w:val="Nagwek2"/>
        <w:spacing w:after="120" w:line="276" w:lineRule="auto"/>
        <w:jc w:val="center"/>
        <w:rPr>
          <w:rFonts w:eastAsia="Arial Unicode MS" w:cs="Arial"/>
          <w:sz w:val="22"/>
          <w:szCs w:val="22"/>
        </w:rPr>
      </w:pPr>
      <w:bookmarkStart w:id="4" w:name="_Toc463873379"/>
      <w:r w:rsidRPr="00A30A3D">
        <w:rPr>
          <w:rFonts w:eastAsia="Arial Unicode MS" w:cs="Arial"/>
          <w:sz w:val="22"/>
          <w:szCs w:val="22"/>
        </w:rPr>
        <w:t xml:space="preserve">§ </w:t>
      </w:r>
      <w:r w:rsidR="00D81363" w:rsidRPr="00A30A3D">
        <w:rPr>
          <w:rFonts w:eastAsia="Arial Unicode MS" w:cs="Arial"/>
          <w:sz w:val="22"/>
          <w:szCs w:val="22"/>
        </w:rPr>
        <w:t>7</w:t>
      </w:r>
      <w:r w:rsidR="0011245F" w:rsidRPr="00A30A3D">
        <w:rPr>
          <w:rFonts w:eastAsia="Arial Unicode MS" w:cs="Arial"/>
          <w:sz w:val="22"/>
          <w:szCs w:val="22"/>
        </w:rPr>
        <w:t xml:space="preserve">. </w:t>
      </w:r>
      <w:r w:rsidR="001D0379" w:rsidRPr="00A30A3D">
        <w:rPr>
          <w:rFonts w:eastAsia="Arial Unicode MS" w:cs="Arial"/>
          <w:sz w:val="22"/>
          <w:szCs w:val="22"/>
        </w:rPr>
        <w:t>P</w:t>
      </w:r>
      <w:r w:rsidR="00EA29EF" w:rsidRPr="00A30A3D">
        <w:rPr>
          <w:rFonts w:eastAsia="Arial Unicode MS" w:cs="Arial"/>
          <w:sz w:val="22"/>
          <w:szCs w:val="22"/>
        </w:rPr>
        <w:t>raw</w:t>
      </w:r>
      <w:r w:rsidR="001D0379" w:rsidRPr="00A30A3D">
        <w:rPr>
          <w:rFonts w:eastAsia="Arial Unicode MS" w:cs="Arial"/>
          <w:sz w:val="22"/>
          <w:szCs w:val="22"/>
        </w:rPr>
        <w:t>a</w:t>
      </w:r>
      <w:r w:rsidR="00EA29EF" w:rsidRPr="00A30A3D">
        <w:rPr>
          <w:rFonts w:eastAsia="Arial Unicode MS" w:cs="Arial"/>
          <w:sz w:val="22"/>
          <w:szCs w:val="22"/>
        </w:rPr>
        <w:t xml:space="preserve"> autorski</w:t>
      </w:r>
      <w:r w:rsidR="001D0379" w:rsidRPr="00A30A3D">
        <w:rPr>
          <w:rFonts w:eastAsia="Arial Unicode MS" w:cs="Arial"/>
          <w:sz w:val="22"/>
          <w:szCs w:val="22"/>
        </w:rPr>
        <w:t>e</w:t>
      </w:r>
      <w:bookmarkEnd w:id="4"/>
    </w:p>
    <w:p w14:paraId="4D62FD54" w14:textId="525039CC" w:rsidR="007915A8" w:rsidRPr="00A30A3D" w:rsidRDefault="00754F65" w:rsidP="00AE040C">
      <w:pPr>
        <w:pStyle w:val="Akapitzlist1"/>
        <w:widowControl/>
        <w:numPr>
          <w:ilvl w:val="0"/>
          <w:numId w:val="11"/>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bookmarkStart w:id="5" w:name="_Ref278748706"/>
      <w:r>
        <w:rPr>
          <w:rFonts w:ascii="Arial" w:eastAsia="Arial Unicode MS" w:hAnsi="Arial" w:cs="Arial"/>
          <w:sz w:val="22"/>
          <w:szCs w:val="22"/>
        </w:rPr>
        <w:t xml:space="preserve">Z zastrzeżeniem ust. 2, </w:t>
      </w:r>
      <w:r w:rsidR="001D0379" w:rsidRPr="00A30A3D">
        <w:rPr>
          <w:rFonts w:ascii="Arial" w:eastAsia="Arial Unicode MS" w:hAnsi="Arial" w:cs="Arial"/>
          <w:sz w:val="22"/>
          <w:szCs w:val="22"/>
        </w:rPr>
        <w:t>Wykonawca przenosi na</w:t>
      </w:r>
      <w:r>
        <w:rPr>
          <w:rFonts w:ascii="Arial" w:eastAsia="Arial Unicode MS" w:hAnsi="Arial" w:cs="Arial"/>
          <w:sz w:val="22"/>
          <w:szCs w:val="22"/>
        </w:rPr>
        <w:t xml:space="preserve"> </w:t>
      </w:r>
      <w:r w:rsidR="001D0379" w:rsidRPr="00A30A3D">
        <w:rPr>
          <w:rFonts w:ascii="Arial" w:eastAsia="Arial Unicode MS" w:hAnsi="Arial" w:cs="Arial"/>
          <w:sz w:val="22"/>
          <w:szCs w:val="22"/>
        </w:rPr>
        <w:t xml:space="preserve">Zamawiającego autorskie prawa majątkowe do </w:t>
      </w:r>
      <w:r w:rsidRPr="00A30A3D">
        <w:rPr>
          <w:rFonts w:ascii="Arial" w:eastAsia="Arial Unicode MS" w:hAnsi="Arial" w:cs="Arial"/>
          <w:sz w:val="22"/>
          <w:szCs w:val="22"/>
        </w:rPr>
        <w:t>materiałów stanowiących utwory w rozumieniu ustawy z dnia 4 lutego 1994</w:t>
      </w:r>
      <w:r>
        <w:rPr>
          <w:rFonts w:ascii="Arial" w:eastAsia="Arial Unicode MS" w:hAnsi="Arial" w:cs="Arial"/>
          <w:sz w:val="22"/>
          <w:szCs w:val="22"/>
        </w:rPr>
        <w:t> </w:t>
      </w:r>
      <w:r w:rsidRPr="00A30A3D">
        <w:rPr>
          <w:rFonts w:ascii="Arial" w:eastAsia="Arial Unicode MS" w:hAnsi="Arial" w:cs="Arial"/>
          <w:sz w:val="22"/>
          <w:szCs w:val="22"/>
        </w:rPr>
        <w:t xml:space="preserve">r. </w:t>
      </w:r>
      <w:r w:rsidRPr="00A30A3D">
        <w:rPr>
          <w:rFonts w:ascii="Arial" w:eastAsia="Arial Unicode MS" w:hAnsi="Arial" w:cs="Arial"/>
          <w:i/>
          <w:sz w:val="22"/>
          <w:szCs w:val="22"/>
        </w:rPr>
        <w:t>o</w:t>
      </w:r>
      <w:r>
        <w:rPr>
          <w:rFonts w:ascii="Arial" w:eastAsia="Arial Unicode MS" w:hAnsi="Arial" w:cs="Arial"/>
          <w:i/>
          <w:sz w:val="22"/>
          <w:szCs w:val="22"/>
        </w:rPr>
        <w:t xml:space="preserve"> </w:t>
      </w:r>
      <w:r w:rsidRPr="00A30A3D">
        <w:rPr>
          <w:rFonts w:ascii="Arial" w:eastAsia="Arial Unicode MS" w:hAnsi="Arial" w:cs="Arial"/>
          <w:i/>
          <w:sz w:val="22"/>
          <w:szCs w:val="22"/>
        </w:rPr>
        <w:t>prawie autorskim i</w:t>
      </w:r>
      <w:r>
        <w:rPr>
          <w:rFonts w:ascii="Arial" w:eastAsia="Arial Unicode MS" w:hAnsi="Arial" w:cs="Arial"/>
          <w:i/>
          <w:sz w:val="22"/>
          <w:szCs w:val="22"/>
        </w:rPr>
        <w:t xml:space="preserve"> </w:t>
      </w:r>
      <w:r w:rsidRPr="00A30A3D">
        <w:rPr>
          <w:rFonts w:ascii="Arial" w:eastAsia="Arial Unicode MS" w:hAnsi="Arial" w:cs="Arial"/>
          <w:i/>
          <w:sz w:val="22"/>
          <w:szCs w:val="22"/>
        </w:rPr>
        <w:t>prawach pokrewnych</w:t>
      </w:r>
      <w:r w:rsidRPr="00A30A3D">
        <w:rPr>
          <w:rFonts w:ascii="Arial" w:eastAsia="Arial Unicode MS" w:hAnsi="Arial" w:cs="Arial"/>
          <w:sz w:val="22"/>
          <w:szCs w:val="22"/>
        </w:rPr>
        <w:t xml:space="preserve"> (Dz. U. z 2019 r. poz. 1231, ze zm.), zwanych dalej „</w:t>
      </w:r>
      <w:r w:rsidRPr="00A30A3D">
        <w:rPr>
          <w:rFonts w:ascii="Arial" w:eastAsia="Arial Unicode MS" w:hAnsi="Arial" w:cs="Arial"/>
          <w:b/>
          <w:sz w:val="22"/>
          <w:szCs w:val="22"/>
        </w:rPr>
        <w:t>Utworami</w:t>
      </w:r>
      <w:r w:rsidRPr="00A30A3D">
        <w:rPr>
          <w:rFonts w:ascii="Arial" w:eastAsia="Arial Unicode MS" w:hAnsi="Arial" w:cs="Arial"/>
          <w:sz w:val="22"/>
          <w:szCs w:val="22"/>
        </w:rPr>
        <w:t xml:space="preserve">”, </w:t>
      </w:r>
      <w:r>
        <w:rPr>
          <w:rFonts w:ascii="Arial" w:eastAsia="Arial Unicode MS" w:hAnsi="Arial" w:cs="Arial"/>
          <w:sz w:val="22"/>
          <w:szCs w:val="22"/>
        </w:rPr>
        <w:t xml:space="preserve">w tym scenorysów, </w:t>
      </w:r>
      <w:r w:rsidR="00FF42C5" w:rsidRPr="00754F65">
        <w:rPr>
          <w:rFonts w:ascii="Arial" w:eastAsia="Arial Unicode MS" w:hAnsi="Arial" w:cs="Arial"/>
          <w:sz w:val="22"/>
          <w:szCs w:val="22"/>
        </w:rPr>
        <w:t xml:space="preserve">materiałów muzycznych/dźwiękowych oraz </w:t>
      </w:r>
      <w:r w:rsidR="00FF42C5">
        <w:rPr>
          <w:rFonts w:ascii="Arial" w:eastAsia="Arial Unicode MS" w:hAnsi="Arial" w:cs="Arial"/>
          <w:sz w:val="22"/>
          <w:szCs w:val="22"/>
        </w:rPr>
        <w:t xml:space="preserve">nagrania </w:t>
      </w:r>
      <w:r w:rsidR="00FF42C5" w:rsidRPr="00754F65">
        <w:rPr>
          <w:rFonts w:ascii="Arial" w:eastAsia="Arial Unicode MS" w:hAnsi="Arial" w:cs="Arial"/>
          <w:sz w:val="22"/>
          <w:szCs w:val="22"/>
        </w:rPr>
        <w:t xml:space="preserve">głosu lektora, </w:t>
      </w:r>
      <w:r w:rsidR="00FF42C5">
        <w:rPr>
          <w:rFonts w:ascii="Arial" w:eastAsia="Arial Unicode MS" w:hAnsi="Arial" w:cs="Arial"/>
          <w:sz w:val="22"/>
          <w:szCs w:val="22"/>
        </w:rPr>
        <w:t xml:space="preserve">o których mowa w § 4 ust. 1 pkt 2, </w:t>
      </w:r>
      <w:r>
        <w:rPr>
          <w:rFonts w:ascii="Arial" w:eastAsia="Arial Unicode MS" w:hAnsi="Arial" w:cs="Arial"/>
          <w:sz w:val="22"/>
          <w:szCs w:val="22"/>
        </w:rPr>
        <w:t>materiałów wideo (spotów), plików edytowalnych i plików emisyjnych</w:t>
      </w:r>
      <w:r w:rsidR="00976DCC">
        <w:rPr>
          <w:rFonts w:ascii="Arial" w:eastAsia="Arial Unicode MS" w:hAnsi="Arial" w:cs="Arial"/>
          <w:sz w:val="22"/>
          <w:szCs w:val="22"/>
        </w:rPr>
        <w:t xml:space="preserve">, o których mowa w § 4 ust. 1 pkt 4, </w:t>
      </w:r>
      <w:r w:rsidR="001D0379" w:rsidRPr="00A30A3D">
        <w:rPr>
          <w:rFonts w:ascii="Arial" w:eastAsia="Arial Unicode MS" w:hAnsi="Arial" w:cs="Arial"/>
          <w:sz w:val="22"/>
          <w:szCs w:val="22"/>
        </w:rPr>
        <w:t>na następujących polach eksploatacji</w:t>
      </w:r>
      <w:r w:rsidR="00DB7C72" w:rsidRPr="00A30A3D">
        <w:rPr>
          <w:rFonts w:ascii="Arial" w:eastAsia="Arial Unicode MS" w:hAnsi="Arial" w:cs="Arial"/>
          <w:sz w:val="22"/>
          <w:szCs w:val="22"/>
        </w:rPr>
        <w:t>.</w:t>
      </w:r>
    </w:p>
    <w:p w14:paraId="304B6787" w14:textId="0D19A91A" w:rsidR="001D0379" w:rsidRPr="00A30A3D" w:rsidRDefault="001D0379" w:rsidP="00AE040C">
      <w:pPr>
        <w:pStyle w:val="Akapitzlist1"/>
        <w:widowControl/>
        <w:numPr>
          <w:ilvl w:val="1"/>
          <w:numId w:val="43"/>
        </w:numPr>
        <w:autoSpaceDE w:val="0"/>
        <w:autoSpaceDN w:val="0"/>
        <w:adjustRightInd w:val="0"/>
        <w:spacing w:after="120" w:line="276" w:lineRule="auto"/>
        <w:ind w:left="851" w:hanging="426"/>
        <w:contextualSpacing w:val="0"/>
        <w:jc w:val="both"/>
        <w:rPr>
          <w:rFonts w:ascii="Arial" w:eastAsia="Arial Unicode MS" w:hAnsi="Arial" w:cs="Arial"/>
          <w:sz w:val="22"/>
          <w:szCs w:val="22"/>
        </w:rPr>
      </w:pPr>
      <w:r w:rsidRPr="00A30A3D">
        <w:rPr>
          <w:rFonts w:ascii="Arial" w:eastAsia="Arial Unicode MS" w:hAnsi="Arial" w:cs="Arial"/>
          <w:sz w:val="22"/>
          <w:szCs w:val="22"/>
        </w:rPr>
        <w:t>utrwalanie i zwielokrotnianie</w:t>
      </w:r>
      <w:r w:rsidR="009E23FD">
        <w:rPr>
          <w:rFonts w:ascii="Arial" w:eastAsia="Arial Unicode MS" w:hAnsi="Arial" w:cs="Arial"/>
          <w:sz w:val="22"/>
          <w:szCs w:val="22"/>
        </w:rPr>
        <w:t xml:space="preserve"> </w:t>
      </w:r>
      <w:r w:rsidR="00B70E3D">
        <w:rPr>
          <w:rFonts w:ascii="Arial" w:eastAsia="Arial Unicode MS" w:hAnsi="Arial" w:cs="Arial"/>
          <w:sz w:val="22"/>
          <w:szCs w:val="22"/>
        </w:rPr>
        <w:t>Utworów</w:t>
      </w:r>
      <w:r w:rsidRPr="00A30A3D">
        <w:rPr>
          <w:rFonts w:ascii="Arial" w:eastAsia="Arial Unicode MS" w:hAnsi="Arial" w:cs="Arial"/>
          <w:sz w:val="22"/>
          <w:szCs w:val="22"/>
        </w:rPr>
        <w:t xml:space="preserve"> poprzez wytwarzanie egzemplarzy techniką drukarską, kserograficzną, zapisu magnetycznego oraz techniką cyfrową;</w:t>
      </w:r>
    </w:p>
    <w:p w14:paraId="57CF632F" w14:textId="3AE29F30" w:rsidR="001D0379" w:rsidRPr="00A30A3D" w:rsidRDefault="001D0379" w:rsidP="00AE040C">
      <w:pPr>
        <w:pStyle w:val="Akapitzlist1"/>
        <w:widowControl/>
        <w:numPr>
          <w:ilvl w:val="1"/>
          <w:numId w:val="43"/>
        </w:numPr>
        <w:autoSpaceDE w:val="0"/>
        <w:autoSpaceDN w:val="0"/>
        <w:adjustRightInd w:val="0"/>
        <w:spacing w:after="120" w:line="276" w:lineRule="auto"/>
        <w:ind w:left="851" w:hanging="426"/>
        <w:contextualSpacing w:val="0"/>
        <w:jc w:val="both"/>
        <w:rPr>
          <w:rFonts w:ascii="Arial" w:eastAsia="Arial Unicode MS" w:hAnsi="Arial" w:cs="Arial"/>
          <w:sz w:val="22"/>
          <w:szCs w:val="22"/>
        </w:rPr>
      </w:pPr>
      <w:r w:rsidRPr="00A30A3D">
        <w:rPr>
          <w:rFonts w:ascii="Arial" w:eastAsia="Arial Unicode MS" w:hAnsi="Arial" w:cs="Arial"/>
          <w:sz w:val="22"/>
          <w:szCs w:val="22"/>
        </w:rPr>
        <w:t>wprowadzanie do obrotu oryginału lub egzemplarzy</w:t>
      </w:r>
      <w:r w:rsidR="009E23FD">
        <w:rPr>
          <w:rFonts w:ascii="Arial" w:eastAsia="Arial Unicode MS" w:hAnsi="Arial" w:cs="Arial"/>
          <w:sz w:val="22"/>
          <w:szCs w:val="22"/>
        </w:rPr>
        <w:t xml:space="preserve"> </w:t>
      </w:r>
      <w:r w:rsidR="00B70E3D">
        <w:rPr>
          <w:rFonts w:ascii="Arial" w:eastAsia="Arial Unicode MS" w:hAnsi="Arial" w:cs="Arial"/>
          <w:sz w:val="22"/>
          <w:szCs w:val="22"/>
        </w:rPr>
        <w:t>Utworów</w:t>
      </w:r>
      <w:r w:rsidRPr="00A30A3D">
        <w:rPr>
          <w:rFonts w:ascii="Arial" w:eastAsia="Arial Unicode MS" w:hAnsi="Arial" w:cs="Arial"/>
          <w:sz w:val="22"/>
          <w:szCs w:val="22"/>
        </w:rPr>
        <w:t>, bez żadnych ograniczeń ilościowych;</w:t>
      </w:r>
    </w:p>
    <w:p w14:paraId="4A1CE44E" w14:textId="7D7CD4CC" w:rsidR="001D0379" w:rsidRPr="00A30A3D" w:rsidRDefault="001D0379" w:rsidP="00AE040C">
      <w:pPr>
        <w:pStyle w:val="Akapitzlist1"/>
        <w:widowControl/>
        <w:numPr>
          <w:ilvl w:val="1"/>
          <w:numId w:val="43"/>
        </w:numPr>
        <w:autoSpaceDE w:val="0"/>
        <w:autoSpaceDN w:val="0"/>
        <w:adjustRightInd w:val="0"/>
        <w:spacing w:after="120" w:line="276" w:lineRule="auto"/>
        <w:ind w:left="851" w:hanging="426"/>
        <w:contextualSpacing w:val="0"/>
        <w:jc w:val="both"/>
        <w:rPr>
          <w:rFonts w:ascii="Arial" w:eastAsia="Arial Unicode MS" w:hAnsi="Arial" w:cs="Arial"/>
          <w:sz w:val="22"/>
          <w:szCs w:val="22"/>
        </w:rPr>
      </w:pPr>
      <w:r w:rsidRPr="00A30A3D">
        <w:rPr>
          <w:rFonts w:ascii="Arial" w:eastAsia="Arial Unicode MS" w:hAnsi="Arial" w:cs="Arial"/>
          <w:sz w:val="22"/>
          <w:szCs w:val="22"/>
        </w:rPr>
        <w:t xml:space="preserve">wprowadzanie </w:t>
      </w:r>
      <w:r w:rsidR="009E23FD">
        <w:rPr>
          <w:rFonts w:ascii="Arial" w:eastAsia="Arial Unicode MS" w:hAnsi="Arial" w:cs="Arial"/>
          <w:sz w:val="22"/>
          <w:szCs w:val="22"/>
        </w:rPr>
        <w:t xml:space="preserve">Utworów </w:t>
      </w:r>
      <w:r w:rsidRPr="00A30A3D">
        <w:rPr>
          <w:rFonts w:ascii="Arial" w:eastAsia="Arial Unicode MS" w:hAnsi="Arial" w:cs="Arial"/>
          <w:sz w:val="22"/>
          <w:szCs w:val="22"/>
        </w:rPr>
        <w:t>do pamięci komputera, w tym spełniających rolę serwerów;</w:t>
      </w:r>
    </w:p>
    <w:p w14:paraId="516F6332" w14:textId="7A79E7FF" w:rsidR="001D0379" w:rsidRPr="00A30A3D" w:rsidRDefault="001D0379" w:rsidP="00AE040C">
      <w:pPr>
        <w:pStyle w:val="Akapitzlist1"/>
        <w:widowControl/>
        <w:numPr>
          <w:ilvl w:val="1"/>
          <w:numId w:val="43"/>
        </w:numPr>
        <w:autoSpaceDE w:val="0"/>
        <w:autoSpaceDN w:val="0"/>
        <w:adjustRightInd w:val="0"/>
        <w:spacing w:after="120" w:line="276" w:lineRule="auto"/>
        <w:ind w:left="851" w:hanging="426"/>
        <w:contextualSpacing w:val="0"/>
        <w:jc w:val="both"/>
        <w:rPr>
          <w:rFonts w:ascii="Arial" w:eastAsia="Arial Unicode MS" w:hAnsi="Arial" w:cs="Arial"/>
          <w:sz w:val="22"/>
          <w:szCs w:val="22"/>
        </w:rPr>
      </w:pPr>
      <w:r w:rsidRPr="00A30A3D">
        <w:rPr>
          <w:rFonts w:ascii="Arial" w:eastAsia="Arial Unicode MS" w:hAnsi="Arial" w:cs="Arial"/>
          <w:sz w:val="22"/>
          <w:szCs w:val="22"/>
        </w:rPr>
        <w:t>nieodpłatne użyczenie</w:t>
      </w:r>
      <w:r w:rsidR="009E23FD">
        <w:rPr>
          <w:rFonts w:ascii="Arial" w:eastAsia="Arial Unicode MS" w:hAnsi="Arial" w:cs="Arial"/>
          <w:sz w:val="22"/>
          <w:szCs w:val="22"/>
        </w:rPr>
        <w:t xml:space="preserve"> Utworów</w:t>
      </w:r>
      <w:r w:rsidRPr="00A30A3D">
        <w:rPr>
          <w:rFonts w:ascii="Arial" w:eastAsia="Arial Unicode MS" w:hAnsi="Arial" w:cs="Arial"/>
          <w:sz w:val="22"/>
          <w:szCs w:val="22"/>
        </w:rPr>
        <w:t>;</w:t>
      </w:r>
    </w:p>
    <w:p w14:paraId="393D4D5B" w14:textId="2009E0E9" w:rsidR="001D0379" w:rsidRPr="00A30A3D" w:rsidRDefault="001D0379" w:rsidP="00AE040C">
      <w:pPr>
        <w:pStyle w:val="Akapitzlist1"/>
        <w:widowControl/>
        <w:numPr>
          <w:ilvl w:val="1"/>
          <w:numId w:val="43"/>
        </w:numPr>
        <w:autoSpaceDE w:val="0"/>
        <w:autoSpaceDN w:val="0"/>
        <w:adjustRightInd w:val="0"/>
        <w:spacing w:after="120" w:line="276" w:lineRule="auto"/>
        <w:ind w:left="851" w:hanging="426"/>
        <w:contextualSpacing w:val="0"/>
        <w:jc w:val="both"/>
        <w:rPr>
          <w:rFonts w:ascii="Arial" w:eastAsia="Arial Unicode MS" w:hAnsi="Arial" w:cs="Arial"/>
          <w:sz w:val="22"/>
          <w:szCs w:val="22"/>
        </w:rPr>
      </w:pPr>
      <w:r w:rsidRPr="00A30A3D">
        <w:rPr>
          <w:rFonts w:ascii="Arial" w:eastAsia="Arial Unicode MS" w:hAnsi="Arial" w:cs="Arial"/>
          <w:sz w:val="22"/>
          <w:szCs w:val="22"/>
        </w:rPr>
        <w:t>publiczne wyświetlanie, odtwarzanie oraz nadawanie i reemitowanie</w:t>
      </w:r>
      <w:r w:rsidR="009E23FD">
        <w:rPr>
          <w:rFonts w:ascii="Arial" w:eastAsia="Arial Unicode MS" w:hAnsi="Arial" w:cs="Arial"/>
          <w:sz w:val="22"/>
          <w:szCs w:val="22"/>
        </w:rPr>
        <w:t xml:space="preserve"> Utworów</w:t>
      </w:r>
      <w:r w:rsidRPr="00A30A3D">
        <w:rPr>
          <w:rFonts w:ascii="Arial" w:eastAsia="Arial Unicode MS" w:hAnsi="Arial" w:cs="Arial"/>
          <w:sz w:val="22"/>
          <w:szCs w:val="22"/>
        </w:rPr>
        <w:t>;</w:t>
      </w:r>
    </w:p>
    <w:p w14:paraId="7FCD6DE0" w14:textId="34F3EA41" w:rsidR="001D0379" w:rsidRPr="00A30A3D" w:rsidRDefault="001D0379" w:rsidP="00AE040C">
      <w:pPr>
        <w:pStyle w:val="Akapitzlist1"/>
        <w:widowControl/>
        <w:numPr>
          <w:ilvl w:val="1"/>
          <w:numId w:val="43"/>
        </w:numPr>
        <w:autoSpaceDE w:val="0"/>
        <w:autoSpaceDN w:val="0"/>
        <w:adjustRightInd w:val="0"/>
        <w:spacing w:after="120" w:line="276" w:lineRule="auto"/>
        <w:ind w:left="851" w:hanging="426"/>
        <w:contextualSpacing w:val="0"/>
        <w:jc w:val="both"/>
        <w:rPr>
          <w:rFonts w:ascii="Arial" w:eastAsia="Arial Unicode MS" w:hAnsi="Arial" w:cs="Arial"/>
          <w:sz w:val="22"/>
          <w:szCs w:val="22"/>
        </w:rPr>
      </w:pPr>
      <w:r w:rsidRPr="00A30A3D">
        <w:rPr>
          <w:rFonts w:ascii="Arial" w:eastAsia="Arial Unicode MS" w:hAnsi="Arial" w:cs="Arial"/>
          <w:sz w:val="22"/>
          <w:szCs w:val="22"/>
        </w:rPr>
        <w:t xml:space="preserve">rozpowszechnianie </w:t>
      </w:r>
      <w:r w:rsidR="009E23FD">
        <w:rPr>
          <w:rFonts w:ascii="Arial" w:eastAsia="Arial Unicode MS" w:hAnsi="Arial" w:cs="Arial"/>
          <w:sz w:val="22"/>
          <w:szCs w:val="22"/>
        </w:rPr>
        <w:t xml:space="preserve">Utworów </w:t>
      </w:r>
      <w:r w:rsidRPr="00A30A3D">
        <w:rPr>
          <w:rFonts w:ascii="Arial" w:eastAsia="Arial Unicode MS" w:hAnsi="Arial" w:cs="Arial"/>
          <w:sz w:val="22"/>
          <w:szCs w:val="22"/>
        </w:rPr>
        <w:t>w całości lub w częściach w inny sposób, w tym publiczne udostępnianie w taki sposób, aby każdy mógł mieć do nich dostęp w</w:t>
      </w:r>
      <w:r w:rsidR="009E23FD">
        <w:rPr>
          <w:rFonts w:ascii="Arial" w:eastAsia="Arial Unicode MS" w:hAnsi="Arial" w:cs="Arial"/>
          <w:sz w:val="22"/>
          <w:szCs w:val="22"/>
        </w:rPr>
        <w:t> </w:t>
      </w:r>
      <w:r w:rsidRPr="00A30A3D">
        <w:rPr>
          <w:rFonts w:ascii="Arial" w:eastAsia="Arial Unicode MS" w:hAnsi="Arial" w:cs="Arial"/>
          <w:sz w:val="22"/>
          <w:szCs w:val="22"/>
        </w:rPr>
        <w:t>miejscu i</w:t>
      </w:r>
      <w:r w:rsidR="00254A18">
        <w:rPr>
          <w:rFonts w:ascii="Arial" w:eastAsia="Arial Unicode MS" w:hAnsi="Arial" w:cs="Arial"/>
          <w:sz w:val="22"/>
          <w:szCs w:val="22"/>
        </w:rPr>
        <w:t xml:space="preserve"> </w:t>
      </w:r>
      <w:r w:rsidRPr="00A30A3D">
        <w:rPr>
          <w:rFonts w:ascii="Arial" w:eastAsia="Arial Unicode MS" w:hAnsi="Arial" w:cs="Arial"/>
          <w:sz w:val="22"/>
          <w:szCs w:val="22"/>
        </w:rPr>
        <w:t>czasie przez siebie wybranym, w tym publikowanie w mediach elektronicznych, a</w:t>
      </w:r>
      <w:r w:rsidR="009E23FD">
        <w:rPr>
          <w:rFonts w:ascii="Arial" w:eastAsia="Arial Unicode MS" w:hAnsi="Arial" w:cs="Arial"/>
          <w:sz w:val="22"/>
          <w:szCs w:val="22"/>
        </w:rPr>
        <w:t xml:space="preserve"> </w:t>
      </w:r>
      <w:r w:rsidRPr="00A30A3D">
        <w:rPr>
          <w:rFonts w:ascii="Arial" w:eastAsia="Arial Unicode MS" w:hAnsi="Arial" w:cs="Arial"/>
          <w:sz w:val="22"/>
          <w:szCs w:val="22"/>
        </w:rPr>
        <w:t>w</w:t>
      </w:r>
      <w:r w:rsidR="009E23FD">
        <w:rPr>
          <w:rFonts w:ascii="Arial" w:eastAsia="Arial Unicode MS" w:hAnsi="Arial" w:cs="Arial"/>
          <w:sz w:val="22"/>
          <w:szCs w:val="22"/>
        </w:rPr>
        <w:t xml:space="preserve"> </w:t>
      </w:r>
      <w:r w:rsidRPr="00A30A3D">
        <w:rPr>
          <w:rFonts w:ascii="Arial" w:eastAsia="Arial Unicode MS" w:hAnsi="Arial" w:cs="Arial"/>
          <w:sz w:val="22"/>
          <w:szCs w:val="22"/>
        </w:rPr>
        <w:t>szczególności w Internecie</w:t>
      </w:r>
      <w:r w:rsidR="0089768F" w:rsidRPr="00A30A3D">
        <w:rPr>
          <w:rFonts w:ascii="Arial" w:eastAsia="Arial Unicode MS" w:hAnsi="Arial" w:cs="Arial"/>
          <w:sz w:val="22"/>
          <w:szCs w:val="22"/>
        </w:rPr>
        <w:t>, w tym na stronie internetowej Zamawiającego</w:t>
      </w:r>
      <w:r w:rsidR="00254A18">
        <w:rPr>
          <w:rFonts w:ascii="Arial" w:eastAsia="Arial Unicode MS" w:hAnsi="Arial" w:cs="Arial"/>
          <w:sz w:val="22"/>
          <w:szCs w:val="22"/>
        </w:rPr>
        <w:t xml:space="preserve">, </w:t>
      </w:r>
      <w:r w:rsidR="00DD67D3">
        <w:rPr>
          <w:rFonts w:ascii="Arial" w:eastAsia="Arial Unicode MS" w:hAnsi="Arial" w:cs="Arial"/>
          <w:sz w:val="22"/>
          <w:szCs w:val="22"/>
        </w:rPr>
        <w:t>a</w:t>
      </w:r>
      <w:r w:rsidR="009E23FD">
        <w:rPr>
          <w:rFonts w:ascii="Arial" w:eastAsia="Arial Unicode MS" w:hAnsi="Arial" w:cs="Arial"/>
          <w:sz w:val="22"/>
          <w:szCs w:val="22"/>
        </w:rPr>
        <w:t xml:space="preserve"> </w:t>
      </w:r>
      <w:r w:rsidR="00DD67D3">
        <w:rPr>
          <w:rFonts w:ascii="Arial" w:eastAsia="Arial Unicode MS" w:hAnsi="Arial" w:cs="Arial"/>
          <w:sz w:val="22"/>
          <w:szCs w:val="22"/>
        </w:rPr>
        <w:t xml:space="preserve">także </w:t>
      </w:r>
      <w:r w:rsidR="00254A18">
        <w:rPr>
          <w:rFonts w:ascii="Arial" w:eastAsia="Arial Unicode MS" w:hAnsi="Arial" w:cs="Arial"/>
          <w:sz w:val="22"/>
          <w:szCs w:val="22"/>
        </w:rPr>
        <w:t>wyświetlanie w telewizji oraz na ekranach umieszczonych w</w:t>
      </w:r>
      <w:r w:rsidR="009E23FD">
        <w:rPr>
          <w:rFonts w:ascii="Arial" w:eastAsia="Arial Unicode MS" w:hAnsi="Arial" w:cs="Arial"/>
          <w:sz w:val="22"/>
          <w:szCs w:val="22"/>
        </w:rPr>
        <w:t> </w:t>
      </w:r>
      <w:r w:rsidR="00254A18">
        <w:rPr>
          <w:rFonts w:ascii="Arial" w:eastAsia="Arial Unicode MS" w:hAnsi="Arial" w:cs="Arial"/>
          <w:sz w:val="22"/>
          <w:szCs w:val="22"/>
        </w:rPr>
        <w:t>środkach komunikacji publicznej</w:t>
      </w:r>
      <w:r w:rsidR="0089768F" w:rsidRPr="00A30A3D">
        <w:rPr>
          <w:rFonts w:ascii="Arial" w:eastAsia="Arial Unicode MS" w:hAnsi="Arial" w:cs="Arial"/>
          <w:sz w:val="22"/>
          <w:szCs w:val="22"/>
        </w:rPr>
        <w:t>;</w:t>
      </w:r>
    </w:p>
    <w:p w14:paraId="6388E88B" w14:textId="7AEB4299" w:rsidR="0089768F" w:rsidRPr="00A30A3D" w:rsidRDefault="0089768F" w:rsidP="00AE040C">
      <w:pPr>
        <w:pStyle w:val="Akapitzlist1"/>
        <w:widowControl/>
        <w:numPr>
          <w:ilvl w:val="1"/>
          <w:numId w:val="43"/>
        </w:numPr>
        <w:autoSpaceDE w:val="0"/>
        <w:autoSpaceDN w:val="0"/>
        <w:adjustRightInd w:val="0"/>
        <w:spacing w:after="120" w:line="276" w:lineRule="auto"/>
        <w:ind w:left="851" w:hanging="426"/>
        <w:contextualSpacing w:val="0"/>
        <w:jc w:val="both"/>
        <w:rPr>
          <w:rFonts w:ascii="Arial" w:eastAsia="Arial Unicode MS" w:hAnsi="Arial" w:cs="Arial"/>
          <w:sz w:val="22"/>
          <w:szCs w:val="22"/>
        </w:rPr>
      </w:pPr>
      <w:r w:rsidRPr="00A30A3D">
        <w:rPr>
          <w:rFonts w:ascii="Arial" w:eastAsia="Arial Unicode MS" w:hAnsi="Arial" w:cs="Arial"/>
          <w:sz w:val="22"/>
          <w:szCs w:val="22"/>
        </w:rPr>
        <w:t>wykorzystywanie Utworów na potrzeby organizowanych przez Zamawiającego szkoleń, konferencji, wykład</w:t>
      </w:r>
      <w:r w:rsidR="00AF286E" w:rsidRPr="00A30A3D">
        <w:rPr>
          <w:rFonts w:ascii="Arial" w:eastAsia="Arial Unicode MS" w:hAnsi="Arial" w:cs="Arial"/>
          <w:sz w:val="22"/>
          <w:szCs w:val="22"/>
        </w:rPr>
        <w:t>ów, raportów i innych opracowań.</w:t>
      </w:r>
    </w:p>
    <w:p w14:paraId="5FABC99B" w14:textId="009050AE" w:rsidR="00754F65" w:rsidRDefault="00754F65" w:rsidP="00FF42C5">
      <w:pPr>
        <w:pStyle w:val="Akapitzlist1"/>
        <w:widowControl/>
        <w:numPr>
          <w:ilvl w:val="0"/>
          <w:numId w:val="11"/>
        </w:numPr>
        <w:autoSpaceDE w:val="0"/>
        <w:autoSpaceDN w:val="0"/>
        <w:adjustRightInd w:val="0"/>
        <w:spacing w:after="120" w:line="276" w:lineRule="auto"/>
        <w:contextualSpacing w:val="0"/>
        <w:jc w:val="both"/>
        <w:rPr>
          <w:rFonts w:ascii="Arial" w:eastAsia="Arial Unicode MS" w:hAnsi="Arial" w:cs="Arial"/>
          <w:sz w:val="22"/>
          <w:szCs w:val="22"/>
        </w:rPr>
      </w:pPr>
      <w:r>
        <w:rPr>
          <w:rFonts w:ascii="Arial" w:eastAsia="Arial Unicode MS" w:hAnsi="Arial" w:cs="Arial"/>
          <w:sz w:val="22"/>
          <w:szCs w:val="22"/>
        </w:rPr>
        <w:lastRenderedPageBreak/>
        <w:t xml:space="preserve">W przypadku, gdy Wykonawcy nie będzie przysługiwała pełnia majątkowych praw autorskich do </w:t>
      </w:r>
      <w:r w:rsidRPr="00754F65">
        <w:rPr>
          <w:rFonts w:ascii="Arial" w:eastAsia="Arial Unicode MS" w:hAnsi="Arial" w:cs="Arial"/>
          <w:sz w:val="22"/>
          <w:szCs w:val="22"/>
        </w:rPr>
        <w:t xml:space="preserve">materiałów muzycznych/dźwiękowych oraz </w:t>
      </w:r>
      <w:r>
        <w:rPr>
          <w:rFonts w:ascii="Arial" w:eastAsia="Arial Unicode MS" w:hAnsi="Arial" w:cs="Arial"/>
          <w:sz w:val="22"/>
          <w:szCs w:val="22"/>
        </w:rPr>
        <w:t xml:space="preserve">nagrania </w:t>
      </w:r>
      <w:r w:rsidRPr="00754F65">
        <w:rPr>
          <w:rFonts w:ascii="Arial" w:eastAsia="Arial Unicode MS" w:hAnsi="Arial" w:cs="Arial"/>
          <w:sz w:val="22"/>
          <w:szCs w:val="22"/>
        </w:rPr>
        <w:t xml:space="preserve">głosu lektora, </w:t>
      </w:r>
      <w:r>
        <w:rPr>
          <w:rFonts w:ascii="Arial" w:eastAsia="Arial Unicode MS" w:hAnsi="Arial" w:cs="Arial"/>
          <w:sz w:val="22"/>
          <w:szCs w:val="22"/>
        </w:rPr>
        <w:t>o</w:t>
      </w:r>
      <w:r w:rsidR="001C5723">
        <w:rPr>
          <w:rFonts w:ascii="Arial" w:eastAsia="Arial Unicode MS" w:hAnsi="Arial" w:cs="Arial"/>
          <w:sz w:val="22"/>
          <w:szCs w:val="22"/>
        </w:rPr>
        <w:t> </w:t>
      </w:r>
      <w:r>
        <w:rPr>
          <w:rFonts w:ascii="Arial" w:eastAsia="Arial Unicode MS" w:hAnsi="Arial" w:cs="Arial"/>
          <w:sz w:val="22"/>
          <w:szCs w:val="22"/>
        </w:rPr>
        <w:t>których mowa w § 4 ust. 1 pkt 2, udzieli Zamawiającemu niewyłącznej bezterminowej licencji, z</w:t>
      </w:r>
      <w:r w:rsidR="001C5723">
        <w:rPr>
          <w:rFonts w:ascii="Arial" w:eastAsia="Arial Unicode MS" w:hAnsi="Arial" w:cs="Arial"/>
          <w:sz w:val="22"/>
          <w:szCs w:val="22"/>
        </w:rPr>
        <w:t xml:space="preserve"> </w:t>
      </w:r>
      <w:r>
        <w:rPr>
          <w:rFonts w:ascii="Arial" w:eastAsia="Arial Unicode MS" w:hAnsi="Arial" w:cs="Arial"/>
          <w:sz w:val="22"/>
          <w:szCs w:val="22"/>
        </w:rPr>
        <w:t>prawem do udzielenia sublicencji, obejmującej pola eksploatacji wskazane w</w:t>
      </w:r>
      <w:r w:rsidR="001C5723">
        <w:rPr>
          <w:rFonts w:ascii="Arial" w:eastAsia="Arial Unicode MS" w:hAnsi="Arial" w:cs="Arial"/>
          <w:sz w:val="22"/>
          <w:szCs w:val="22"/>
        </w:rPr>
        <w:t> </w:t>
      </w:r>
      <w:r>
        <w:rPr>
          <w:rFonts w:ascii="Arial" w:eastAsia="Arial Unicode MS" w:hAnsi="Arial" w:cs="Arial"/>
          <w:sz w:val="22"/>
          <w:szCs w:val="22"/>
        </w:rPr>
        <w:t>ust. 1. Licencja będzie mogła zostać wypowiedziana nie wcześniej niż po upływie 5 lat od dnia zawarcia Umowy, a okres wypowiedzenia wynosić będzie rok. Licencja będzie w szczególności uprawniała Zamawiającego do wykorzystania wspomnianych wyżej Utworów na terenie Polski oraz w innych krajach Unii Europejskiej w ramach wyświetlania spotów, jak r</w:t>
      </w:r>
      <w:r w:rsidR="00D52972">
        <w:rPr>
          <w:rFonts w:ascii="Arial" w:eastAsia="Arial Unicode MS" w:hAnsi="Arial" w:cs="Arial"/>
          <w:sz w:val="22"/>
          <w:szCs w:val="22"/>
        </w:rPr>
        <w:t>ównież samodzielnie</w:t>
      </w:r>
      <w:r w:rsidR="00976DCC">
        <w:rPr>
          <w:rFonts w:ascii="Arial" w:eastAsia="Arial Unicode MS" w:hAnsi="Arial" w:cs="Arial"/>
          <w:sz w:val="22"/>
          <w:szCs w:val="22"/>
        </w:rPr>
        <w:t>.</w:t>
      </w:r>
    </w:p>
    <w:p w14:paraId="753565FC" w14:textId="512A7462" w:rsidR="00976DCC" w:rsidRDefault="00976DCC" w:rsidP="00AE040C">
      <w:pPr>
        <w:pStyle w:val="Akapitzlist1"/>
        <w:widowControl/>
        <w:numPr>
          <w:ilvl w:val="0"/>
          <w:numId w:val="11"/>
        </w:numPr>
        <w:autoSpaceDE w:val="0"/>
        <w:autoSpaceDN w:val="0"/>
        <w:adjustRightInd w:val="0"/>
        <w:spacing w:after="120" w:line="276" w:lineRule="auto"/>
        <w:contextualSpacing w:val="0"/>
        <w:jc w:val="both"/>
        <w:rPr>
          <w:rFonts w:ascii="Arial" w:eastAsia="Arial Unicode MS" w:hAnsi="Arial" w:cs="Arial"/>
          <w:sz w:val="22"/>
          <w:szCs w:val="22"/>
        </w:rPr>
      </w:pPr>
      <w:r>
        <w:rPr>
          <w:rFonts w:ascii="Arial" w:eastAsia="Arial Unicode MS" w:hAnsi="Arial" w:cs="Arial"/>
          <w:sz w:val="22"/>
          <w:szCs w:val="22"/>
        </w:rPr>
        <w:t>Przeniesienie autorskich praw majątkowych, o których mowa w ust. 1</w:t>
      </w:r>
      <w:r w:rsidR="00FF42C5">
        <w:rPr>
          <w:rFonts w:ascii="Arial" w:eastAsia="Arial Unicode MS" w:hAnsi="Arial" w:cs="Arial"/>
          <w:sz w:val="22"/>
          <w:szCs w:val="22"/>
        </w:rPr>
        <w:t>,</w:t>
      </w:r>
      <w:r>
        <w:rPr>
          <w:rFonts w:ascii="Arial" w:eastAsia="Arial Unicode MS" w:hAnsi="Arial" w:cs="Arial"/>
          <w:sz w:val="22"/>
          <w:szCs w:val="22"/>
        </w:rPr>
        <w:t xml:space="preserve"> oraz udzielenie licencji, o której mowa w ust. 2, nastąpi:</w:t>
      </w:r>
    </w:p>
    <w:p w14:paraId="11B872FC" w14:textId="32E3D7E3" w:rsidR="00976DCC" w:rsidRDefault="00976DCC" w:rsidP="00AE040C">
      <w:pPr>
        <w:pStyle w:val="Akapitzlist1"/>
        <w:widowControl/>
        <w:numPr>
          <w:ilvl w:val="1"/>
          <w:numId w:val="11"/>
        </w:numPr>
        <w:autoSpaceDE w:val="0"/>
        <w:autoSpaceDN w:val="0"/>
        <w:adjustRightInd w:val="0"/>
        <w:spacing w:after="120" w:line="276" w:lineRule="auto"/>
        <w:ind w:left="851" w:hanging="425"/>
        <w:contextualSpacing w:val="0"/>
        <w:jc w:val="both"/>
        <w:rPr>
          <w:rFonts w:ascii="Arial" w:eastAsia="Arial Unicode MS" w:hAnsi="Arial" w:cs="Arial"/>
          <w:sz w:val="22"/>
          <w:szCs w:val="22"/>
        </w:rPr>
      </w:pPr>
      <w:r>
        <w:rPr>
          <w:rFonts w:ascii="Arial" w:eastAsia="Arial Unicode MS" w:hAnsi="Arial" w:cs="Arial"/>
          <w:sz w:val="22"/>
          <w:szCs w:val="22"/>
        </w:rPr>
        <w:t xml:space="preserve">w przypadku scenorysów – z chwilą akceptacji </w:t>
      </w:r>
      <w:r w:rsidR="00FF42C5">
        <w:rPr>
          <w:rFonts w:ascii="Arial" w:eastAsia="Arial Unicode MS" w:hAnsi="Arial" w:cs="Arial"/>
          <w:sz w:val="22"/>
          <w:szCs w:val="22"/>
        </w:rPr>
        <w:t>danego scenorysu przez Zamawiającego</w:t>
      </w:r>
      <w:r>
        <w:rPr>
          <w:rFonts w:ascii="Arial" w:eastAsia="Arial Unicode MS" w:hAnsi="Arial" w:cs="Arial"/>
          <w:sz w:val="22"/>
          <w:szCs w:val="22"/>
        </w:rPr>
        <w:t>;</w:t>
      </w:r>
    </w:p>
    <w:p w14:paraId="41141FE0" w14:textId="5659EBC6" w:rsidR="00976DCC" w:rsidRDefault="00976DCC" w:rsidP="00AE040C">
      <w:pPr>
        <w:pStyle w:val="Akapitzlist1"/>
        <w:widowControl/>
        <w:numPr>
          <w:ilvl w:val="1"/>
          <w:numId w:val="11"/>
        </w:numPr>
        <w:autoSpaceDE w:val="0"/>
        <w:autoSpaceDN w:val="0"/>
        <w:adjustRightInd w:val="0"/>
        <w:spacing w:after="120" w:line="276" w:lineRule="auto"/>
        <w:ind w:left="851" w:hanging="425"/>
        <w:contextualSpacing w:val="0"/>
        <w:jc w:val="both"/>
        <w:rPr>
          <w:rFonts w:ascii="Arial" w:eastAsia="Arial Unicode MS" w:hAnsi="Arial" w:cs="Arial"/>
          <w:sz w:val="22"/>
          <w:szCs w:val="22"/>
        </w:rPr>
      </w:pPr>
      <w:r>
        <w:rPr>
          <w:rFonts w:ascii="Arial" w:eastAsia="Arial Unicode MS" w:hAnsi="Arial" w:cs="Arial"/>
          <w:sz w:val="22"/>
          <w:szCs w:val="22"/>
        </w:rPr>
        <w:t xml:space="preserve">w przypadku </w:t>
      </w:r>
      <w:r w:rsidRPr="00754F65">
        <w:rPr>
          <w:rFonts w:ascii="Arial" w:eastAsia="Arial Unicode MS" w:hAnsi="Arial" w:cs="Arial"/>
          <w:sz w:val="22"/>
          <w:szCs w:val="22"/>
        </w:rPr>
        <w:t xml:space="preserve">materiałów muzycznych/dźwiękowych oraz </w:t>
      </w:r>
      <w:r>
        <w:rPr>
          <w:rFonts w:ascii="Arial" w:eastAsia="Arial Unicode MS" w:hAnsi="Arial" w:cs="Arial"/>
          <w:sz w:val="22"/>
          <w:szCs w:val="22"/>
        </w:rPr>
        <w:t xml:space="preserve">nagrania </w:t>
      </w:r>
      <w:r w:rsidRPr="00754F65">
        <w:rPr>
          <w:rFonts w:ascii="Arial" w:eastAsia="Arial Unicode MS" w:hAnsi="Arial" w:cs="Arial"/>
          <w:sz w:val="22"/>
          <w:szCs w:val="22"/>
        </w:rPr>
        <w:t xml:space="preserve">głosu lektora, </w:t>
      </w:r>
      <w:r>
        <w:rPr>
          <w:rFonts w:ascii="Arial" w:eastAsia="Arial Unicode MS" w:hAnsi="Arial" w:cs="Arial"/>
          <w:sz w:val="22"/>
          <w:szCs w:val="22"/>
        </w:rPr>
        <w:t>o których mowa w § 4 ust. 1 pkt 2 – z chwila akceptacji przez Zamawiającego spotu, w którym dany Utwór został wykorzystany;</w:t>
      </w:r>
    </w:p>
    <w:p w14:paraId="355FB4D1" w14:textId="467A865F" w:rsidR="00976DCC" w:rsidRDefault="00976DCC" w:rsidP="00AE040C">
      <w:pPr>
        <w:pStyle w:val="Akapitzlist1"/>
        <w:widowControl/>
        <w:numPr>
          <w:ilvl w:val="1"/>
          <w:numId w:val="11"/>
        </w:numPr>
        <w:autoSpaceDE w:val="0"/>
        <w:autoSpaceDN w:val="0"/>
        <w:adjustRightInd w:val="0"/>
        <w:spacing w:after="120" w:line="276" w:lineRule="auto"/>
        <w:ind w:left="851" w:hanging="425"/>
        <w:contextualSpacing w:val="0"/>
        <w:jc w:val="both"/>
        <w:rPr>
          <w:rFonts w:ascii="Arial" w:eastAsia="Arial Unicode MS" w:hAnsi="Arial" w:cs="Arial"/>
          <w:sz w:val="22"/>
          <w:szCs w:val="22"/>
        </w:rPr>
      </w:pPr>
      <w:r>
        <w:rPr>
          <w:rFonts w:ascii="Arial" w:eastAsia="Arial Unicode MS" w:hAnsi="Arial" w:cs="Arial"/>
          <w:sz w:val="22"/>
          <w:szCs w:val="22"/>
        </w:rPr>
        <w:t xml:space="preserve">w przypadku spotów – z chwilą akceptacji </w:t>
      </w:r>
      <w:r w:rsidR="00FF42C5">
        <w:rPr>
          <w:rFonts w:ascii="Arial" w:eastAsia="Arial Unicode MS" w:hAnsi="Arial" w:cs="Arial"/>
          <w:sz w:val="22"/>
          <w:szCs w:val="22"/>
        </w:rPr>
        <w:t xml:space="preserve">danego spotu przez </w:t>
      </w:r>
      <w:r>
        <w:rPr>
          <w:rFonts w:ascii="Arial" w:eastAsia="Arial Unicode MS" w:hAnsi="Arial" w:cs="Arial"/>
          <w:sz w:val="22"/>
          <w:szCs w:val="22"/>
        </w:rPr>
        <w:t>Zamawiającego;</w:t>
      </w:r>
    </w:p>
    <w:p w14:paraId="6B97C092" w14:textId="1FFB19B5" w:rsidR="00976DCC" w:rsidRPr="00FF42C5" w:rsidRDefault="00976DCC" w:rsidP="00AE040C">
      <w:pPr>
        <w:pStyle w:val="Akapitzlist1"/>
        <w:widowControl/>
        <w:numPr>
          <w:ilvl w:val="1"/>
          <w:numId w:val="11"/>
        </w:numPr>
        <w:autoSpaceDE w:val="0"/>
        <w:autoSpaceDN w:val="0"/>
        <w:adjustRightInd w:val="0"/>
        <w:spacing w:after="120" w:line="276" w:lineRule="auto"/>
        <w:ind w:left="851" w:hanging="425"/>
        <w:contextualSpacing w:val="0"/>
        <w:jc w:val="both"/>
        <w:rPr>
          <w:rFonts w:ascii="Arial" w:eastAsia="Arial Unicode MS" w:hAnsi="Arial" w:cs="Arial"/>
          <w:sz w:val="22"/>
          <w:szCs w:val="22"/>
        </w:rPr>
      </w:pPr>
      <w:r>
        <w:rPr>
          <w:rFonts w:ascii="Arial" w:eastAsia="Arial Unicode MS" w:hAnsi="Arial" w:cs="Arial"/>
          <w:sz w:val="22"/>
          <w:szCs w:val="22"/>
        </w:rPr>
        <w:t>w przypadku plików edytowalnych i plików emisyjnych, o których mowa w § 4 ust. 1 pkt 4 – z chwilą akceptacji danego pliku przez Zamawiającego.</w:t>
      </w:r>
    </w:p>
    <w:p w14:paraId="06FD3811" w14:textId="6398BD4F" w:rsidR="001D0379" w:rsidRPr="00A30A3D" w:rsidRDefault="001D0379" w:rsidP="00AE040C">
      <w:pPr>
        <w:pStyle w:val="Akapitzlist1"/>
        <w:widowControl/>
        <w:numPr>
          <w:ilvl w:val="0"/>
          <w:numId w:val="11"/>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A30A3D">
        <w:rPr>
          <w:rFonts w:ascii="Arial" w:eastAsia="Arial Unicode MS" w:hAnsi="Arial" w:cs="Arial"/>
          <w:sz w:val="22"/>
          <w:szCs w:val="22"/>
        </w:rPr>
        <w:t>W ramach Wynagrodzenia Wykonawca zezwala Zamawiającemu na rozporządzanie i</w:t>
      </w:r>
      <w:r w:rsidR="0089768F" w:rsidRPr="00A30A3D">
        <w:rPr>
          <w:rFonts w:ascii="Arial" w:eastAsia="Arial Unicode MS" w:hAnsi="Arial" w:cs="Arial"/>
          <w:sz w:val="22"/>
          <w:szCs w:val="22"/>
        </w:rPr>
        <w:t> </w:t>
      </w:r>
      <w:r w:rsidRPr="00A30A3D">
        <w:rPr>
          <w:rFonts w:ascii="Arial" w:eastAsia="Arial Unicode MS" w:hAnsi="Arial" w:cs="Arial"/>
          <w:sz w:val="22"/>
          <w:szCs w:val="22"/>
        </w:rPr>
        <w:t>korzystanie z opracowań Utworów oraz przenosi na Zamawiającego prawo zezwalania na wykonywanie zależnych praw autorskich do nich, na polach eksploatacji wymienionych w ust. 1.</w:t>
      </w:r>
    </w:p>
    <w:p w14:paraId="3B5CAA3C" w14:textId="728763CB" w:rsidR="001D0379" w:rsidRPr="00A30A3D" w:rsidRDefault="001D0379" w:rsidP="00AE040C">
      <w:pPr>
        <w:pStyle w:val="Akapitzlist1"/>
        <w:widowControl/>
        <w:numPr>
          <w:ilvl w:val="0"/>
          <w:numId w:val="11"/>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A30A3D">
        <w:rPr>
          <w:rFonts w:ascii="Arial" w:eastAsia="Arial Unicode MS" w:hAnsi="Arial" w:cs="Arial"/>
          <w:sz w:val="22"/>
          <w:szCs w:val="22"/>
        </w:rPr>
        <w:t xml:space="preserve">Wykonawca oświadcza, że </w:t>
      </w:r>
      <w:r w:rsidR="00FF42C5">
        <w:rPr>
          <w:rFonts w:ascii="Arial" w:eastAsia="Arial Unicode MS" w:hAnsi="Arial" w:cs="Arial"/>
          <w:sz w:val="22"/>
          <w:szCs w:val="22"/>
        </w:rPr>
        <w:t xml:space="preserve">korzystanie z </w:t>
      </w:r>
      <w:r w:rsidRPr="00A30A3D">
        <w:rPr>
          <w:rFonts w:ascii="Arial" w:eastAsia="Arial Unicode MS" w:hAnsi="Arial" w:cs="Arial"/>
          <w:sz w:val="22"/>
          <w:szCs w:val="22"/>
        </w:rPr>
        <w:t>Utwor</w:t>
      </w:r>
      <w:r w:rsidR="00FF42C5">
        <w:rPr>
          <w:rFonts w:ascii="Arial" w:eastAsia="Arial Unicode MS" w:hAnsi="Arial" w:cs="Arial"/>
          <w:sz w:val="22"/>
          <w:szCs w:val="22"/>
        </w:rPr>
        <w:t xml:space="preserve">ów przez Zamawiającego </w:t>
      </w:r>
      <w:r w:rsidRPr="00A30A3D">
        <w:rPr>
          <w:rFonts w:ascii="Arial" w:eastAsia="Arial Unicode MS" w:hAnsi="Arial" w:cs="Arial"/>
          <w:sz w:val="22"/>
          <w:szCs w:val="22"/>
        </w:rPr>
        <w:t>nie będ</w:t>
      </w:r>
      <w:r w:rsidR="00FF42C5">
        <w:rPr>
          <w:rFonts w:ascii="Arial" w:eastAsia="Arial Unicode MS" w:hAnsi="Arial" w:cs="Arial"/>
          <w:sz w:val="22"/>
          <w:szCs w:val="22"/>
        </w:rPr>
        <w:t>zie</w:t>
      </w:r>
      <w:r w:rsidRPr="00A30A3D">
        <w:rPr>
          <w:rFonts w:ascii="Arial" w:eastAsia="Arial Unicode MS" w:hAnsi="Arial" w:cs="Arial"/>
          <w:sz w:val="22"/>
          <w:szCs w:val="22"/>
        </w:rPr>
        <w:t xml:space="preserve"> naruszać niczyich praw, w</w:t>
      </w:r>
      <w:r w:rsidR="00FF42C5">
        <w:rPr>
          <w:rFonts w:ascii="Arial" w:eastAsia="Arial Unicode MS" w:hAnsi="Arial" w:cs="Arial"/>
          <w:sz w:val="22"/>
          <w:szCs w:val="22"/>
        </w:rPr>
        <w:t xml:space="preserve"> </w:t>
      </w:r>
      <w:r w:rsidRPr="00A30A3D">
        <w:rPr>
          <w:rFonts w:ascii="Arial" w:eastAsia="Arial Unicode MS" w:hAnsi="Arial" w:cs="Arial"/>
          <w:sz w:val="22"/>
          <w:szCs w:val="22"/>
        </w:rPr>
        <w:t>szczególności praw własności intelektualnej, w tym praw autorskich</w:t>
      </w:r>
      <w:r w:rsidR="00976DCC">
        <w:rPr>
          <w:rFonts w:ascii="Arial" w:eastAsia="Arial Unicode MS" w:hAnsi="Arial" w:cs="Arial"/>
          <w:sz w:val="22"/>
          <w:szCs w:val="22"/>
        </w:rPr>
        <w:t xml:space="preserve"> oraz praw pochodnych, w</w:t>
      </w:r>
      <w:r w:rsidR="00FF42C5">
        <w:rPr>
          <w:rFonts w:ascii="Arial" w:eastAsia="Arial Unicode MS" w:hAnsi="Arial" w:cs="Arial"/>
          <w:sz w:val="22"/>
          <w:szCs w:val="22"/>
        </w:rPr>
        <w:t xml:space="preserve"> </w:t>
      </w:r>
      <w:r w:rsidR="00976DCC">
        <w:rPr>
          <w:rFonts w:ascii="Arial" w:eastAsia="Arial Unicode MS" w:hAnsi="Arial" w:cs="Arial"/>
          <w:sz w:val="22"/>
          <w:szCs w:val="22"/>
        </w:rPr>
        <w:t>szczególności praw do artystycznych wykonań</w:t>
      </w:r>
      <w:r w:rsidRPr="00A30A3D">
        <w:rPr>
          <w:rFonts w:ascii="Arial" w:eastAsia="Arial Unicode MS" w:hAnsi="Arial" w:cs="Arial"/>
          <w:sz w:val="22"/>
          <w:szCs w:val="22"/>
        </w:rPr>
        <w:t>, oraz że w chwili przejścia na</w:t>
      </w:r>
      <w:r w:rsidR="00AE040C">
        <w:rPr>
          <w:rFonts w:ascii="Arial" w:eastAsia="Arial Unicode MS" w:hAnsi="Arial" w:cs="Arial"/>
          <w:sz w:val="22"/>
          <w:szCs w:val="22"/>
        </w:rPr>
        <w:t xml:space="preserve"> </w:t>
      </w:r>
      <w:r w:rsidRPr="00A30A3D">
        <w:rPr>
          <w:rFonts w:ascii="Arial" w:eastAsia="Arial Unicode MS" w:hAnsi="Arial" w:cs="Arial"/>
          <w:sz w:val="22"/>
          <w:szCs w:val="22"/>
        </w:rPr>
        <w:t>Zamawiającego praw autorskich do nich</w:t>
      </w:r>
      <w:r w:rsidR="00AE040C">
        <w:rPr>
          <w:rFonts w:ascii="Arial" w:eastAsia="Arial Unicode MS" w:hAnsi="Arial" w:cs="Arial"/>
          <w:sz w:val="22"/>
          <w:szCs w:val="22"/>
        </w:rPr>
        <w:t>,</w:t>
      </w:r>
      <w:r w:rsidRPr="00A30A3D">
        <w:rPr>
          <w:rFonts w:ascii="Arial" w:eastAsia="Arial Unicode MS" w:hAnsi="Arial" w:cs="Arial"/>
          <w:sz w:val="22"/>
          <w:szCs w:val="22"/>
        </w:rPr>
        <w:t xml:space="preserve"> będą one wolne od</w:t>
      </w:r>
      <w:r w:rsidR="00AE040C">
        <w:rPr>
          <w:rFonts w:ascii="Arial" w:eastAsia="Arial Unicode MS" w:hAnsi="Arial" w:cs="Arial"/>
          <w:sz w:val="22"/>
          <w:szCs w:val="22"/>
        </w:rPr>
        <w:t> </w:t>
      </w:r>
      <w:r w:rsidRPr="00A30A3D">
        <w:rPr>
          <w:rFonts w:ascii="Arial" w:eastAsia="Arial Unicode MS" w:hAnsi="Arial" w:cs="Arial"/>
          <w:sz w:val="22"/>
          <w:szCs w:val="22"/>
        </w:rPr>
        <w:t>obciążeń prawami na</w:t>
      </w:r>
      <w:r w:rsidR="00AE040C">
        <w:rPr>
          <w:rFonts w:ascii="Arial" w:eastAsia="Arial Unicode MS" w:hAnsi="Arial" w:cs="Arial"/>
          <w:sz w:val="22"/>
          <w:szCs w:val="22"/>
        </w:rPr>
        <w:t xml:space="preserve"> </w:t>
      </w:r>
      <w:r w:rsidRPr="00A30A3D">
        <w:rPr>
          <w:rFonts w:ascii="Arial" w:eastAsia="Arial Unicode MS" w:hAnsi="Arial" w:cs="Arial"/>
          <w:sz w:val="22"/>
          <w:szCs w:val="22"/>
        </w:rPr>
        <w:t xml:space="preserve">rzecz osób trzecich a osoby uprawnione z tytułu osobistych praw autorskich </w:t>
      </w:r>
      <w:r w:rsidR="001C5723">
        <w:rPr>
          <w:rFonts w:ascii="Arial" w:eastAsia="Arial Unicode MS" w:hAnsi="Arial" w:cs="Arial"/>
          <w:sz w:val="22"/>
          <w:szCs w:val="22"/>
        </w:rPr>
        <w:t xml:space="preserve">będą zobowiązane </w:t>
      </w:r>
      <w:r w:rsidRPr="00A30A3D">
        <w:rPr>
          <w:rFonts w:ascii="Arial" w:eastAsia="Arial Unicode MS" w:hAnsi="Arial" w:cs="Arial"/>
          <w:sz w:val="22"/>
          <w:szCs w:val="22"/>
        </w:rPr>
        <w:t>do niewykonywania przysługujących im praw w</w:t>
      </w:r>
      <w:r w:rsidR="001C5723">
        <w:rPr>
          <w:rFonts w:ascii="Arial" w:eastAsia="Arial Unicode MS" w:hAnsi="Arial" w:cs="Arial"/>
          <w:sz w:val="22"/>
          <w:szCs w:val="22"/>
        </w:rPr>
        <w:t> </w:t>
      </w:r>
      <w:r w:rsidRPr="00A30A3D">
        <w:rPr>
          <w:rFonts w:ascii="Arial" w:eastAsia="Arial Unicode MS" w:hAnsi="Arial" w:cs="Arial"/>
          <w:sz w:val="22"/>
          <w:szCs w:val="22"/>
        </w:rPr>
        <w:t>stosunku do</w:t>
      </w:r>
      <w:r w:rsidR="00AE040C">
        <w:rPr>
          <w:rFonts w:ascii="Arial" w:eastAsia="Arial Unicode MS" w:hAnsi="Arial" w:cs="Arial"/>
          <w:sz w:val="22"/>
          <w:szCs w:val="22"/>
        </w:rPr>
        <w:t> </w:t>
      </w:r>
      <w:r w:rsidRPr="00A30A3D">
        <w:rPr>
          <w:rFonts w:ascii="Arial" w:eastAsia="Arial Unicode MS" w:hAnsi="Arial" w:cs="Arial"/>
          <w:sz w:val="22"/>
          <w:szCs w:val="22"/>
        </w:rPr>
        <w:t xml:space="preserve">Zamawiającego lub jego następców prawnych </w:t>
      </w:r>
      <w:r w:rsidR="001C5723">
        <w:rPr>
          <w:rFonts w:ascii="Arial" w:eastAsia="Arial Unicode MS" w:hAnsi="Arial" w:cs="Arial"/>
          <w:sz w:val="22"/>
          <w:szCs w:val="22"/>
        </w:rPr>
        <w:t>, zaś</w:t>
      </w:r>
      <w:r w:rsidRPr="00A30A3D">
        <w:rPr>
          <w:rFonts w:ascii="Arial" w:eastAsia="Arial Unicode MS" w:hAnsi="Arial" w:cs="Arial"/>
          <w:sz w:val="22"/>
          <w:szCs w:val="22"/>
        </w:rPr>
        <w:t xml:space="preserve"> Zamawiając</w:t>
      </w:r>
      <w:r w:rsidR="001C5723">
        <w:rPr>
          <w:rFonts w:ascii="Arial" w:eastAsia="Arial Unicode MS" w:hAnsi="Arial" w:cs="Arial"/>
          <w:sz w:val="22"/>
          <w:szCs w:val="22"/>
        </w:rPr>
        <w:t>y będzie upoważniony</w:t>
      </w:r>
      <w:r w:rsidRPr="00A30A3D">
        <w:rPr>
          <w:rFonts w:ascii="Arial" w:eastAsia="Arial Unicode MS" w:hAnsi="Arial" w:cs="Arial"/>
          <w:sz w:val="22"/>
          <w:szCs w:val="22"/>
        </w:rPr>
        <w:t xml:space="preserve"> do:</w:t>
      </w:r>
    </w:p>
    <w:p w14:paraId="6CFB9344" w14:textId="4CC5D535" w:rsidR="001D0379" w:rsidRPr="00A30A3D" w:rsidRDefault="001D0379" w:rsidP="00A30A3D">
      <w:pPr>
        <w:pStyle w:val="Akapitzlist1"/>
        <w:widowControl/>
        <w:numPr>
          <w:ilvl w:val="1"/>
          <w:numId w:val="45"/>
        </w:numPr>
        <w:autoSpaceDE w:val="0"/>
        <w:autoSpaceDN w:val="0"/>
        <w:adjustRightInd w:val="0"/>
        <w:spacing w:after="120" w:line="276" w:lineRule="auto"/>
        <w:ind w:left="851" w:hanging="425"/>
        <w:contextualSpacing w:val="0"/>
        <w:jc w:val="both"/>
        <w:rPr>
          <w:rFonts w:ascii="Arial" w:eastAsia="Arial Unicode MS" w:hAnsi="Arial" w:cs="Arial"/>
          <w:sz w:val="22"/>
          <w:szCs w:val="22"/>
        </w:rPr>
      </w:pPr>
      <w:r w:rsidRPr="00A30A3D">
        <w:rPr>
          <w:rFonts w:ascii="Arial" w:eastAsia="Arial Unicode MS" w:hAnsi="Arial" w:cs="Arial"/>
          <w:sz w:val="22"/>
          <w:szCs w:val="22"/>
        </w:rPr>
        <w:t>decydowania w imieniu autora o pierwszym publicznym udostępnieniu Utworów;</w:t>
      </w:r>
    </w:p>
    <w:p w14:paraId="0A4D7EE2" w14:textId="3B7DEB49" w:rsidR="001D0379" w:rsidRPr="00A30A3D" w:rsidRDefault="001D0379" w:rsidP="00A30A3D">
      <w:pPr>
        <w:pStyle w:val="Akapitzlist1"/>
        <w:widowControl/>
        <w:numPr>
          <w:ilvl w:val="1"/>
          <w:numId w:val="45"/>
        </w:numPr>
        <w:autoSpaceDE w:val="0"/>
        <w:autoSpaceDN w:val="0"/>
        <w:adjustRightInd w:val="0"/>
        <w:spacing w:after="120" w:line="276" w:lineRule="auto"/>
        <w:ind w:left="851" w:hanging="425"/>
        <w:contextualSpacing w:val="0"/>
        <w:jc w:val="both"/>
        <w:rPr>
          <w:rFonts w:ascii="Arial" w:eastAsia="Arial Unicode MS" w:hAnsi="Arial" w:cs="Arial"/>
          <w:sz w:val="22"/>
          <w:szCs w:val="22"/>
        </w:rPr>
      </w:pPr>
      <w:r w:rsidRPr="00A30A3D">
        <w:rPr>
          <w:rFonts w:ascii="Arial" w:eastAsia="Arial Unicode MS" w:hAnsi="Arial" w:cs="Arial"/>
          <w:sz w:val="22"/>
          <w:szCs w:val="22"/>
        </w:rPr>
        <w:t>przeprowadzenia w imieniu autora nadzoru autorskiego nad sposobem korzystania z</w:t>
      </w:r>
      <w:r w:rsidR="00AF286E" w:rsidRPr="00A30A3D">
        <w:rPr>
          <w:rFonts w:ascii="Arial" w:eastAsia="Arial Unicode MS" w:hAnsi="Arial" w:cs="Arial"/>
          <w:sz w:val="22"/>
          <w:szCs w:val="22"/>
        </w:rPr>
        <w:t> </w:t>
      </w:r>
      <w:r w:rsidRPr="00A30A3D">
        <w:rPr>
          <w:rFonts w:ascii="Arial" w:eastAsia="Arial Unicode MS" w:hAnsi="Arial" w:cs="Arial"/>
          <w:sz w:val="22"/>
          <w:szCs w:val="22"/>
        </w:rPr>
        <w:t>Utworów;</w:t>
      </w:r>
    </w:p>
    <w:p w14:paraId="5A095C39" w14:textId="4974D975" w:rsidR="001D0379" w:rsidRPr="00A30A3D" w:rsidRDefault="001D0379" w:rsidP="00A30A3D">
      <w:pPr>
        <w:pStyle w:val="Akapitzlist1"/>
        <w:widowControl/>
        <w:numPr>
          <w:ilvl w:val="1"/>
          <w:numId w:val="45"/>
        </w:numPr>
        <w:autoSpaceDE w:val="0"/>
        <w:autoSpaceDN w:val="0"/>
        <w:adjustRightInd w:val="0"/>
        <w:spacing w:after="120" w:line="276" w:lineRule="auto"/>
        <w:ind w:left="851" w:hanging="425"/>
        <w:contextualSpacing w:val="0"/>
        <w:jc w:val="both"/>
        <w:rPr>
          <w:rFonts w:ascii="Arial" w:eastAsia="Arial Unicode MS" w:hAnsi="Arial" w:cs="Arial"/>
          <w:sz w:val="22"/>
          <w:szCs w:val="22"/>
        </w:rPr>
      </w:pPr>
      <w:r w:rsidRPr="00A30A3D">
        <w:rPr>
          <w:rFonts w:ascii="Arial" w:eastAsia="Arial Unicode MS" w:hAnsi="Arial" w:cs="Arial"/>
          <w:sz w:val="22"/>
          <w:szCs w:val="22"/>
        </w:rPr>
        <w:t>udostępniania Utworów anonimowo.</w:t>
      </w:r>
    </w:p>
    <w:p w14:paraId="3423D26C" w14:textId="6F4D3A26" w:rsidR="001D0379" w:rsidRPr="00A30A3D" w:rsidRDefault="001D0379" w:rsidP="00AE040C">
      <w:pPr>
        <w:pStyle w:val="Akapitzlist1"/>
        <w:widowControl/>
        <w:numPr>
          <w:ilvl w:val="0"/>
          <w:numId w:val="11"/>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A30A3D">
        <w:rPr>
          <w:rFonts w:ascii="Arial" w:eastAsia="Arial Unicode MS" w:hAnsi="Arial" w:cs="Arial"/>
          <w:sz w:val="22"/>
          <w:szCs w:val="22"/>
        </w:rPr>
        <w:t>Przeniesienie autorskich praw majątkowych zgodnie z ust. 1, udzielenie zezwolenia, o</w:t>
      </w:r>
      <w:r w:rsidR="00AF286E" w:rsidRPr="00A30A3D">
        <w:rPr>
          <w:rFonts w:ascii="Arial" w:eastAsia="Arial Unicode MS" w:hAnsi="Arial" w:cs="Arial"/>
          <w:sz w:val="22"/>
          <w:szCs w:val="22"/>
        </w:rPr>
        <w:t> </w:t>
      </w:r>
      <w:r w:rsidRPr="00A30A3D">
        <w:rPr>
          <w:rFonts w:ascii="Arial" w:eastAsia="Arial Unicode MS" w:hAnsi="Arial" w:cs="Arial"/>
          <w:sz w:val="22"/>
          <w:szCs w:val="22"/>
        </w:rPr>
        <w:t xml:space="preserve">którym mowa w ust. </w:t>
      </w:r>
      <w:r w:rsidR="00D52972">
        <w:rPr>
          <w:rFonts w:ascii="Arial" w:eastAsia="Arial Unicode MS" w:hAnsi="Arial" w:cs="Arial"/>
          <w:sz w:val="22"/>
          <w:szCs w:val="22"/>
        </w:rPr>
        <w:t>4</w:t>
      </w:r>
      <w:r w:rsidRPr="00A30A3D">
        <w:rPr>
          <w:rFonts w:ascii="Arial" w:eastAsia="Arial Unicode MS" w:hAnsi="Arial" w:cs="Arial"/>
          <w:sz w:val="22"/>
          <w:szCs w:val="22"/>
        </w:rPr>
        <w:t xml:space="preserve">, oraz upoważnień, o których mowa w ust. </w:t>
      </w:r>
      <w:r w:rsidR="00D52972">
        <w:rPr>
          <w:rFonts w:ascii="Arial" w:eastAsia="Arial Unicode MS" w:hAnsi="Arial" w:cs="Arial"/>
          <w:sz w:val="22"/>
          <w:szCs w:val="22"/>
        </w:rPr>
        <w:t>5</w:t>
      </w:r>
      <w:r w:rsidRPr="00A30A3D">
        <w:rPr>
          <w:rFonts w:ascii="Arial" w:eastAsia="Arial Unicode MS" w:hAnsi="Arial" w:cs="Arial"/>
          <w:sz w:val="22"/>
          <w:szCs w:val="22"/>
        </w:rPr>
        <w:t xml:space="preserve">, nie jest limitowane co do terytorium i </w:t>
      </w:r>
      <w:r w:rsidR="0089768F" w:rsidRPr="00A30A3D">
        <w:rPr>
          <w:rFonts w:ascii="Arial" w:eastAsia="Arial Unicode MS" w:hAnsi="Arial" w:cs="Arial"/>
          <w:sz w:val="22"/>
          <w:szCs w:val="22"/>
        </w:rPr>
        <w:t>czasu</w:t>
      </w:r>
      <w:r w:rsidR="00976DCC">
        <w:rPr>
          <w:rFonts w:ascii="Arial" w:eastAsia="Arial Unicode MS" w:hAnsi="Arial" w:cs="Arial"/>
          <w:sz w:val="22"/>
          <w:szCs w:val="22"/>
        </w:rPr>
        <w:t xml:space="preserve">. Prawa autorskie, o których mowa w ust. 1 oraz licencja, o której mowa w ust. 2, </w:t>
      </w:r>
      <w:r w:rsidRPr="00A30A3D">
        <w:rPr>
          <w:rFonts w:ascii="Arial" w:eastAsia="Arial Unicode MS" w:hAnsi="Arial" w:cs="Arial"/>
          <w:sz w:val="22"/>
          <w:szCs w:val="22"/>
        </w:rPr>
        <w:t>obejmuje rozporządzanie i korzystanie z Utworów i ich opracowań zarówno w całości, jak i w częściach, samodzielnie, jak i w ramach materiałów wydawanych przez Zamawiającego.</w:t>
      </w:r>
    </w:p>
    <w:p w14:paraId="07F5AF73" w14:textId="1344A4E9" w:rsidR="0089768F" w:rsidRPr="00A30A3D" w:rsidRDefault="001D0379" w:rsidP="00AE040C">
      <w:pPr>
        <w:pStyle w:val="Akapitzlist1"/>
        <w:widowControl/>
        <w:numPr>
          <w:ilvl w:val="0"/>
          <w:numId w:val="11"/>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A30A3D">
        <w:rPr>
          <w:rFonts w:ascii="Arial" w:eastAsia="Arial Unicode MS" w:hAnsi="Arial" w:cs="Arial"/>
          <w:sz w:val="22"/>
          <w:szCs w:val="22"/>
        </w:rPr>
        <w:lastRenderedPageBreak/>
        <w:t>Wykonawca zapewni, że rozpowszechnianie wizerunków osób występujących w</w:t>
      </w:r>
      <w:r w:rsidR="00AF286E" w:rsidRPr="00A30A3D">
        <w:rPr>
          <w:rFonts w:ascii="Arial" w:eastAsia="Arial Unicode MS" w:hAnsi="Arial" w:cs="Arial"/>
          <w:sz w:val="22"/>
          <w:szCs w:val="22"/>
        </w:rPr>
        <w:t> </w:t>
      </w:r>
      <w:r w:rsidRPr="00A30A3D">
        <w:rPr>
          <w:rFonts w:ascii="Arial" w:eastAsia="Arial Unicode MS" w:hAnsi="Arial" w:cs="Arial"/>
          <w:sz w:val="22"/>
          <w:szCs w:val="22"/>
        </w:rPr>
        <w:t>Utworach, jako integralnej części Utworów lub ich fragmentów, nie będzie naruszało praw tych osób. Na żądanie Zamawiającego Wykonawca przedstawi pisemną zgodę osób, których wizerunek został utrwalony w Utworach, na rozpowszechnianie ich wizerunku lub dowód uiszczenia tym osobom opłaty za</w:t>
      </w:r>
      <w:r w:rsidR="0089768F" w:rsidRPr="00A30A3D">
        <w:rPr>
          <w:rFonts w:ascii="Arial" w:eastAsia="Arial Unicode MS" w:hAnsi="Arial" w:cs="Arial"/>
          <w:sz w:val="22"/>
          <w:szCs w:val="22"/>
        </w:rPr>
        <w:t xml:space="preserve"> pozowanie, chyba że zachodzą okoliczności wskazane w art. 81 ust. 2 ustawy z dnia 4 lutego 1994 r. </w:t>
      </w:r>
      <w:r w:rsidR="0089768F" w:rsidRPr="00254A18">
        <w:rPr>
          <w:rFonts w:ascii="Arial" w:eastAsia="Arial Unicode MS" w:hAnsi="Arial" w:cs="Arial"/>
          <w:i/>
          <w:sz w:val="22"/>
          <w:szCs w:val="22"/>
        </w:rPr>
        <w:t>o prawie autorskim i prawach pokrewnych</w:t>
      </w:r>
      <w:r w:rsidR="0089768F" w:rsidRPr="00A30A3D">
        <w:rPr>
          <w:rFonts w:ascii="Arial" w:eastAsia="Arial Unicode MS" w:hAnsi="Arial" w:cs="Arial"/>
          <w:sz w:val="22"/>
          <w:szCs w:val="22"/>
        </w:rPr>
        <w:t>.</w:t>
      </w:r>
    </w:p>
    <w:p w14:paraId="7758877F" w14:textId="779C37D4" w:rsidR="0089768F" w:rsidRPr="00A30A3D" w:rsidRDefault="0089768F" w:rsidP="00AE040C">
      <w:pPr>
        <w:pStyle w:val="Akapitzlist1"/>
        <w:widowControl/>
        <w:numPr>
          <w:ilvl w:val="0"/>
          <w:numId w:val="11"/>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A30A3D">
        <w:rPr>
          <w:rFonts w:ascii="Arial" w:eastAsia="Arial Unicode MS" w:hAnsi="Arial" w:cs="Arial"/>
          <w:sz w:val="22"/>
          <w:szCs w:val="22"/>
        </w:rPr>
        <w:t>Jeżeli Utwory będą przekazywane Zamawiającemu w formie fiz</w:t>
      </w:r>
      <w:r w:rsidR="00AF286E" w:rsidRPr="00A30A3D">
        <w:rPr>
          <w:rFonts w:ascii="Arial" w:eastAsia="Arial Unicode MS" w:hAnsi="Arial" w:cs="Arial"/>
          <w:sz w:val="22"/>
          <w:szCs w:val="22"/>
        </w:rPr>
        <w:t>ycznej (tj. w formie wydruku lub</w:t>
      </w:r>
      <w:r w:rsidRPr="00A30A3D">
        <w:rPr>
          <w:rFonts w:ascii="Arial" w:eastAsia="Arial Unicode MS" w:hAnsi="Arial" w:cs="Arial"/>
          <w:sz w:val="22"/>
          <w:szCs w:val="22"/>
        </w:rPr>
        <w:t xml:space="preserve"> na nośnikach danych typu dysk</w:t>
      </w:r>
      <w:r w:rsidR="00AF286E" w:rsidRPr="00A30A3D">
        <w:rPr>
          <w:rFonts w:ascii="Arial" w:eastAsia="Arial Unicode MS" w:hAnsi="Arial" w:cs="Arial"/>
          <w:sz w:val="22"/>
          <w:szCs w:val="22"/>
        </w:rPr>
        <w:t xml:space="preserve"> przenośny</w:t>
      </w:r>
      <w:r w:rsidRPr="00A30A3D">
        <w:rPr>
          <w:rFonts w:ascii="Arial" w:eastAsia="Arial Unicode MS" w:hAnsi="Arial" w:cs="Arial"/>
          <w:sz w:val="22"/>
          <w:szCs w:val="22"/>
        </w:rPr>
        <w:t>, płyta CD lub DVD), Wykonawca w ramach Wynagrodzenia, z chwilą przekazania nośnika przeniesie na Zamawiającego prawo własności do tych wydruków lub nośników</w:t>
      </w:r>
      <w:r w:rsidR="00254A18">
        <w:rPr>
          <w:rFonts w:ascii="Arial" w:eastAsia="Arial Unicode MS" w:hAnsi="Arial" w:cs="Arial"/>
          <w:sz w:val="22"/>
          <w:szCs w:val="22"/>
        </w:rPr>
        <w:t xml:space="preserve"> – bez prawa do odrębnego wynagrodzenia z tego tytułu.</w:t>
      </w:r>
    </w:p>
    <w:p w14:paraId="1A53003C" w14:textId="3005C75D" w:rsidR="0089768F" w:rsidRPr="00A30A3D" w:rsidRDefault="0089768F" w:rsidP="00AE040C">
      <w:pPr>
        <w:pStyle w:val="Akapitzlist1"/>
        <w:widowControl/>
        <w:numPr>
          <w:ilvl w:val="0"/>
          <w:numId w:val="11"/>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A30A3D">
        <w:rPr>
          <w:rFonts w:ascii="Arial" w:eastAsia="Arial Unicode MS" w:hAnsi="Arial" w:cs="Arial"/>
          <w:sz w:val="22"/>
          <w:szCs w:val="22"/>
        </w:rPr>
        <w:t xml:space="preserve">Wykonawca zapewnia, że zakres posiadanych przez niego praw autorskich do Utworów jest </w:t>
      </w:r>
      <w:r w:rsidR="009E23FD">
        <w:rPr>
          <w:rFonts w:ascii="Arial" w:eastAsia="Arial Unicode MS" w:hAnsi="Arial" w:cs="Arial"/>
          <w:sz w:val="22"/>
          <w:szCs w:val="22"/>
        </w:rPr>
        <w:t>(</w:t>
      </w:r>
      <w:r w:rsidRPr="00A30A3D">
        <w:rPr>
          <w:rFonts w:ascii="Arial" w:eastAsia="Arial Unicode MS" w:hAnsi="Arial" w:cs="Arial"/>
          <w:sz w:val="22"/>
          <w:szCs w:val="22"/>
        </w:rPr>
        <w:t>lub najpóźniej w momencie zaakceptowania przez Zamawiającego danego Utworu będzie</w:t>
      </w:r>
      <w:r w:rsidR="009E23FD">
        <w:rPr>
          <w:rFonts w:ascii="Arial" w:eastAsia="Arial Unicode MS" w:hAnsi="Arial" w:cs="Arial"/>
          <w:sz w:val="22"/>
          <w:szCs w:val="22"/>
        </w:rPr>
        <w:t>)</w:t>
      </w:r>
      <w:r w:rsidRPr="00A30A3D">
        <w:rPr>
          <w:rFonts w:ascii="Arial" w:eastAsia="Arial Unicode MS" w:hAnsi="Arial" w:cs="Arial"/>
          <w:sz w:val="22"/>
          <w:szCs w:val="22"/>
        </w:rPr>
        <w:t xml:space="preserve"> wystarczający do należytego wykonania Umowy i przeniesienia na</w:t>
      </w:r>
      <w:r w:rsidR="00F00013" w:rsidRPr="00A30A3D">
        <w:rPr>
          <w:rFonts w:ascii="Arial" w:eastAsia="Arial Unicode MS" w:hAnsi="Arial" w:cs="Arial"/>
          <w:sz w:val="22"/>
          <w:szCs w:val="22"/>
        </w:rPr>
        <w:t> </w:t>
      </w:r>
      <w:r w:rsidRPr="00A30A3D">
        <w:rPr>
          <w:rFonts w:ascii="Arial" w:eastAsia="Arial Unicode MS" w:hAnsi="Arial" w:cs="Arial"/>
          <w:sz w:val="22"/>
          <w:szCs w:val="22"/>
        </w:rPr>
        <w:t xml:space="preserve">Zamawiającego autorskich </w:t>
      </w:r>
      <w:r w:rsidR="00DD67D3" w:rsidRPr="00A30A3D">
        <w:rPr>
          <w:rFonts w:ascii="Arial" w:eastAsia="Arial Unicode MS" w:hAnsi="Arial" w:cs="Arial"/>
          <w:sz w:val="22"/>
          <w:szCs w:val="22"/>
        </w:rPr>
        <w:t xml:space="preserve">praw </w:t>
      </w:r>
      <w:r w:rsidRPr="00A30A3D">
        <w:rPr>
          <w:rFonts w:ascii="Arial" w:eastAsia="Arial Unicode MS" w:hAnsi="Arial" w:cs="Arial"/>
          <w:sz w:val="22"/>
          <w:szCs w:val="22"/>
        </w:rPr>
        <w:t>majątkowych</w:t>
      </w:r>
      <w:r w:rsidR="00DD67D3">
        <w:rPr>
          <w:rFonts w:ascii="Arial" w:eastAsia="Arial Unicode MS" w:hAnsi="Arial" w:cs="Arial"/>
          <w:sz w:val="22"/>
          <w:szCs w:val="22"/>
        </w:rPr>
        <w:t xml:space="preserve"> i</w:t>
      </w:r>
      <w:r w:rsidRPr="00A30A3D">
        <w:rPr>
          <w:rFonts w:ascii="Arial" w:eastAsia="Arial Unicode MS" w:hAnsi="Arial" w:cs="Arial"/>
          <w:sz w:val="22"/>
          <w:szCs w:val="22"/>
        </w:rPr>
        <w:t xml:space="preserve"> praw zależnych do Utworów,</w:t>
      </w:r>
      <w:r w:rsidR="00D52972">
        <w:rPr>
          <w:rFonts w:ascii="Arial" w:eastAsia="Arial Unicode MS" w:hAnsi="Arial" w:cs="Arial"/>
          <w:sz w:val="22"/>
          <w:szCs w:val="22"/>
        </w:rPr>
        <w:t xml:space="preserve"> lub do</w:t>
      </w:r>
      <w:r w:rsidR="001C5723">
        <w:rPr>
          <w:rFonts w:ascii="Arial" w:eastAsia="Arial Unicode MS" w:hAnsi="Arial" w:cs="Arial"/>
          <w:sz w:val="22"/>
          <w:szCs w:val="22"/>
        </w:rPr>
        <w:t> </w:t>
      </w:r>
      <w:r w:rsidR="00D52972">
        <w:rPr>
          <w:rFonts w:ascii="Arial" w:eastAsia="Arial Unicode MS" w:hAnsi="Arial" w:cs="Arial"/>
          <w:sz w:val="22"/>
          <w:szCs w:val="22"/>
        </w:rPr>
        <w:t>udzielenia licencji, o której mowa w ust. 2,</w:t>
      </w:r>
      <w:r w:rsidRPr="00A30A3D">
        <w:rPr>
          <w:rFonts w:ascii="Arial" w:eastAsia="Arial Unicode MS" w:hAnsi="Arial" w:cs="Arial"/>
          <w:sz w:val="22"/>
          <w:szCs w:val="22"/>
        </w:rPr>
        <w:t xml:space="preserve"> </w:t>
      </w:r>
      <w:r w:rsidR="00D52972">
        <w:rPr>
          <w:rFonts w:ascii="Arial" w:eastAsia="Arial Unicode MS" w:hAnsi="Arial" w:cs="Arial"/>
          <w:sz w:val="22"/>
          <w:szCs w:val="22"/>
        </w:rPr>
        <w:t xml:space="preserve">a także do udzielenia </w:t>
      </w:r>
      <w:r w:rsidRPr="00A30A3D">
        <w:rPr>
          <w:rFonts w:ascii="Arial" w:eastAsia="Arial Unicode MS" w:hAnsi="Arial" w:cs="Arial"/>
          <w:sz w:val="22"/>
          <w:szCs w:val="22"/>
        </w:rPr>
        <w:t>upoważnień, o</w:t>
      </w:r>
      <w:r w:rsidR="001C5723">
        <w:rPr>
          <w:rFonts w:ascii="Arial" w:eastAsia="Arial Unicode MS" w:hAnsi="Arial" w:cs="Arial"/>
          <w:sz w:val="22"/>
          <w:szCs w:val="22"/>
        </w:rPr>
        <w:t> </w:t>
      </w:r>
      <w:r w:rsidRPr="00A30A3D">
        <w:rPr>
          <w:rFonts w:ascii="Arial" w:eastAsia="Arial Unicode MS" w:hAnsi="Arial" w:cs="Arial"/>
          <w:sz w:val="22"/>
          <w:szCs w:val="22"/>
        </w:rPr>
        <w:t xml:space="preserve">których mowa w ust. </w:t>
      </w:r>
      <w:r w:rsidR="00D52972">
        <w:rPr>
          <w:rFonts w:ascii="Arial" w:eastAsia="Arial Unicode MS" w:hAnsi="Arial" w:cs="Arial"/>
          <w:sz w:val="22"/>
          <w:szCs w:val="22"/>
        </w:rPr>
        <w:t>5</w:t>
      </w:r>
      <w:r w:rsidRPr="00A30A3D">
        <w:rPr>
          <w:rFonts w:ascii="Arial" w:eastAsia="Arial Unicode MS" w:hAnsi="Arial" w:cs="Arial"/>
          <w:sz w:val="22"/>
          <w:szCs w:val="22"/>
        </w:rPr>
        <w:t>, oraz prawa do korzystania i rozporządzania Utworami w</w:t>
      </w:r>
      <w:r w:rsidR="001C5723">
        <w:rPr>
          <w:rFonts w:ascii="Arial" w:eastAsia="Arial Unicode MS" w:hAnsi="Arial" w:cs="Arial"/>
          <w:sz w:val="22"/>
          <w:szCs w:val="22"/>
        </w:rPr>
        <w:t> </w:t>
      </w:r>
      <w:r w:rsidRPr="00A30A3D">
        <w:rPr>
          <w:rFonts w:ascii="Arial" w:eastAsia="Arial Unicode MS" w:hAnsi="Arial" w:cs="Arial"/>
          <w:sz w:val="22"/>
          <w:szCs w:val="22"/>
        </w:rPr>
        <w:t>zakresie uregulowanym Umową.</w:t>
      </w:r>
    </w:p>
    <w:p w14:paraId="4BF93762" w14:textId="67FE337A" w:rsidR="00FD4411" w:rsidRPr="00A30A3D" w:rsidRDefault="00FD4411" w:rsidP="00F44C64">
      <w:pPr>
        <w:pStyle w:val="Akapitzlist1"/>
        <w:widowControl/>
        <w:numPr>
          <w:ilvl w:val="0"/>
          <w:numId w:val="11"/>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A30A3D">
        <w:rPr>
          <w:rFonts w:ascii="Arial" w:eastAsia="Arial Unicode MS" w:hAnsi="Arial" w:cs="Arial"/>
          <w:sz w:val="22"/>
          <w:szCs w:val="22"/>
        </w:rPr>
        <w:t>W przypadku wystąpienia przez jakąkolwiek osobę trzecią w stosunku do</w:t>
      </w:r>
      <w:r w:rsidR="001C5723">
        <w:rPr>
          <w:rFonts w:ascii="Arial" w:eastAsia="Arial Unicode MS" w:hAnsi="Arial" w:cs="Arial"/>
          <w:sz w:val="22"/>
          <w:szCs w:val="22"/>
        </w:rPr>
        <w:t> </w:t>
      </w:r>
      <w:r w:rsidRPr="00A30A3D">
        <w:rPr>
          <w:rFonts w:ascii="Arial" w:eastAsia="Arial Unicode MS" w:hAnsi="Arial" w:cs="Arial"/>
          <w:sz w:val="22"/>
          <w:szCs w:val="22"/>
        </w:rPr>
        <w:t>Zamawiającego lub do innego podmiotu, któremu Zamawiający udzielił prawa do</w:t>
      </w:r>
      <w:r w:rsidR="001C5723">
        <w:rPr>
          <w:rFonts w:ascii="Arial" w:eastAsia="Arial Unicode MS" w:hAnsi="Arial" w:cs="Arial"/>
          <w:sz w:val="22"/>
          <w:szCs w:val="22"/>
        </w:rPr>
        <w:t> </w:t>
      </w:r>
      <w:r w:rsidRPr="00A30A3D">
        <w:rPr>
          <w:rFonts w:ascii="Arial" w:eastAsia="Arial Unicode MS" w:hAnsi="Arial" w:cs="Arial"/>
          <w:sz w:val="22"/>
          <w:szCs w:val="22"/>
        </w:rPr>
        <w:t>korzystania z Utworów, z roszczeniami dotyczącymi naruszenia praw własności intelektualnej, w tym autorskich praw majątkowych</w:t>
      </w:r>
      <w:r w:rsidR="00D52972">
        <w:rPr>
          <w:rFonts w:ascii="Arial" w:eastAsia="Arial Unicode MS" w:hAnsi="Arial" w:cs="Arial"/>
          <w:sz w:val="22"/>
          <w:szCs w:val="22"/>
        </w:rPr>
        <w:t>,</w:t>
      </w:r>
      <w:r w:rsidRPr="00A30A3D">
        <w:rPr>
          <w:rFonts w:ascii="Arial" w:eastAsia="Arial Unicode MS" w:hAnsi="Arial" w:cs="Arial"/>
          <w:sz w:val="22"/>
          <w:szCs w:val="22"/>
        </w:rPr>
        <w:t xml:space="preserve"> lub licencyjnych, </w:t>
      </w:r>
      <w:r w:rsidR="00D52972">
        <w:rPr>
          <w:rFonts w:ascii="Arial" w:eastAsia="Arial Unicode MS" w:hAnsi="Arial" w:cs="Arial"/>
          <w:sz w:val="22"/>
          <w:szCs w:val="22"/>
        </w:rPr>
        <w:t xml:space="preserve">praw pochodnych </w:t>
      </w:r>
      <w:r w:rsidRPr="00A30A3D">
        <w:rPr>
          <w:rFonts w:ascii="Arial" w:eastAsia="Arial Unicode MS" w:hAnsi="Arial" w:cs="Arial"/>
          <w:sz w:val="22"/>
          <w:szCs w:val="22"/>
        </w:rPr>
        <w:t>lub roszczeń o</w:t>
      </w:r>
      <w:r w:rsidR="009E23FD">
        <w:rPr>
          <w:rFonts w:ascii="Arial" w:eastAsia="Arial Unicode MS" w:hAnsi="Arial" w:cs="Arial"/>
          <w:sz w:val="22"/>
          <w:szCs w:val="22"/>
        </w:rPr>
        <w:t xml:space="preserve"> </w:t>
      </w:r>
      <w:r w:rsidRPr="00A30A3D">
        <w:rPr>
          <w:rFonts w:ascii="Arial" w:eastAsia="Arial Unicode MS" w:hAnsi="Arial" w:cs="Arial"/>
          <w:sz w:val="22"/>
          <w:szCs w:val="22"/>
        </w:rPr>
        <w:t>ochronę dóbr osobistych, w tym związanych z naruszeniem prawa do</w:t>
      </w:r>
      <w:r w:rsidR="001C5723">
        <w:rPr>
          <w:rFonts w:ascii="Arial" w:eastAsia="Arial Unicode MS" w:hAnsi="Arial" w:cs="Arial"/>
          <w:sz w:val="22"/>
          <w:szCs w:val="22"/>
        </w:rPr>
        <w:t> </w:t>
      </w:r>
      <w:r w:rsidRPr="00A30A3D">
        <w:rPr>
          <w:rFonts w:ascii="Arial" w:eastAsia="Arial Unicode MS" w:hAnsi="Arial" w:cs="Arial"/>
          <w:sz w:val="22"/>
          <w:szCs w:val="22"/>
        </w:rPr>
        <w:t>wizerunku, Wykonawca:</w:t>
      </w:r>
    </w:p>
    <w:p w14:paraId="32CE7C20" w14:textId="77777777" w:rsidR="00FD4411" w:rsidRPr="00A30A3D" w:rsidRDefault="00FD4411" w:rsidP="00A30A3D">
      <w:pPr>
        <w:pStyle w:val="Akapitzlist"/>
        <w:numPr>
          <w:ilvl w:val="0"/>
          <w:numId w:val="13"/>
        </w:numPr>
        <w:suppressAutoHyphens/>
        <w:overflowPunct w:val="0"/>
        <w:autoSpaceDE w:val="0"/>
        <w:autoSpaceDN w:val="0"/>
        <w:adjustRightInd w:val="0"/>
        <w:spacing w:after="120" w:line="276" w:lineRule="auto"/>
        <w:ind w:left="851" w:right="58" w:hanging="422"/>
        <w:jc w:val="both"/>
        <w:rPr>
          <w:rFonts w:ascii="Arial" w:eastAsia="Arial Unicode MS" w:hAnsi="Arial" w:cs="Arial"/>
          <w:sz w:val="22"/>
          <w:szCs w:val="22"/>
        </w:rPr>
      </w:pPr>
      <w:r w:rsidRPr="00A30A3D">
        <w:rPr>
          <w:rFonts w:ascii="Arial" w:eastAsia="Arial Unicode MS" w:hAnsi="Arial" w:cs="Arial"/>
          <w:sz w:val="22"/>
          <w:szCs w:val="22"/>
        </w:rPr>
        <w:t>przyjmie na siebie pełną odpowiedzialność za powstanie zdarzeń oraz wszelkie skutki tych zdarzeń;</w:t>
      </w:r>
    </w:p>
    <w:p w14:paraId="367CA314" w14:textId="1E09B6F3" w:rsidR="00FD4411" w:rsidRPr="00A30A3D" w:rsidRDefault="00FD4411" w:rsidP="00A30A3D">
      <w:pPr>
        <w:pStyle w:val="Akapitzlist"/>
        <w:numPr>
          <w:ilvl w:val="0"/>
          <w:numId w:val="13"/>
        </w:numPr>
        <w:suppressAutoHyphens/>
        <w:overflowPunct w:val="0"/>
        <w:autoSpaceDE w:val="0"/>
        <w:autoSpaceDN w:val="0"/>
        <w:adjustRightInd w:val="0"/>
        <w:spacing w:after="120" w:line="276" w:lineRule="auto"/>
        <w:ind w:left="851" w:right="59" w:hanging="422"/>
        <w:jc w:val="both"/>
        <w:rPr>
          <w:rFonts w:ascii="Arial" w:eastAsia="Arial Unicode MS" w:hAnsi="Arial" w:cs="Arial"/>
          <w:sz w:val="22"/>
          <w:szCs w:val="22"/>
        </w:rPr>
      </w:pPr>
      <w:r w:rsidRPr="00A30A3D">
        <w:rPr>
          <w:rFonts w:ascii="Arial" w:eastAsia="Arial Unicode MS" w:hAnsi="Arial" w:cs="Arial"/>
          <w:sz w:val="22"/>
          <w:szCs w:val="22"/>
        </w:rPr>
        <w:t>w przypadku skierowania sprawy na drogę postępowania sądowego, wstąpi do</w:t>
      </w:r>
      <w:r w:rsidR="00254A18">
        <w:rPr>
          <w:rFonts w:ascii="Arial" w:eastAsia="Arial Unicode MS" w:hAnsi="Arial" w:cs="Arial"/>
          <w:sz w:val="22"/>
          <w:szCs w:val="22"/>
        </w:rPr>
        <w:t> </w:t>
      </w:r>
      <w:r w:rsidRPr="00A30A3D">
        <w:rPr>
          <w:rFonts w:ascii="Arial" w:eastAsia="Arial Unicode MS" w:hAnsi="Arial" w:cs="Arial"/>
          <w:sz w:val="22"/>
          <w:szCs w:val="22"/>
        </w:rPr>
        <w:t>procesu po stronie Zamawiającego i pokryje wszelkie koszty związane z</w:t>
      </w:r>
      <w:r w:rsidR="001C5723">
        <w:rPr>
          <w:rFonts w:ascii="Arial" w:eastAsia="Arial Unicode MS" w:hAnsi="Arial" w:cs="Arial"/>
          <w:sz w:val="22"/>
          <w:szCs w:val="22"/>
        </w:rPr>
        <w:t> </w:t>
      </w:r>
      <w:r w:rsidRPr="00A30A3D">
        <w:rPr>
          <w:rFonts w:ascii="Arial" w:eastAsia="Arial Unicode MS" w:hAnsi="Arial" w:cs="Arial"/>
          <w:sz w:val="22"/>
          <w:szCs w:val="22"/>
        </w:rPr>
        <w:t xml:space="preserve">udziałem Zamawiającego w postępowaniu sądowym oraz </w:t>
      </w:r>
      <w:r w:rsidR="009E23FD">
        <w:rPr>
          <w:rFonts w:ascii="Arial" w:eastAsia="Arial Unicode MS" w:hAnsi="Arial" w:cs="Arial"/>
          <w:sz w:val="22"/>
          <w:szCs w:val="22"/>
        </w:rPr>
        <w:t xml:space="preserve">w </w:t>
      </w:r>
      <w:r w:rsidRPr="00A30A3D">
        <w:rPr>
          <w:rFonts w:ascii="Arial" w:eastAsia="Arial Unicode MS" w:hAnsi="Arial" w:cs="Arial"/>
          <w:sz w:val="22"/>
          <w:szCs w:val="22"/>
        </w:rPr>
        <w:t>ewentualnym postępowaniu egzekucyjnym, w tym koszty obsługi prawnej postępowania sądowego;</w:t>
      </w:r>
    </w:p>
    <w:p w14:paraId="66890CBB" w14:textId="75BC43C4" w:rsidR="00FD4411" w:rsidRPr="00A30A3D" w:rsidRDefault="00FD4411" w:rsidP="00A30A3D">
      <w:pPr>
        <w:pStyle w:val="Akapitzlist"/>
        <w:numPr>
          <w:ilvl w:val="0"/>
          <w:numId w:val="13"/>
        </w:numPr>
        <w:suppressAutoHyphens/>
        <w:overflowPunct w:val="0"/>
        <w:autoSpaceDE w:val="0"/>
        <w:autoSpaceDN w:val="0"/>
        <w:adjustRightInd w:val="0"/>
        <w:spacing w:after="120" w:line="276" w:lineRule="auto"/>
        <w:ind w:left="851" w:right="59" w:hanging="422"/>
        <w:jc w:val="both"/>
        <w:rPr>
          <w:rFonts w:ascii="Arial" w:eastAsia="Arial Unicode MS" w:hAnsi="Arial" w:cs="Arial"/>
          <w:sz w:val="22"/>
          <w:szCs w:val="22"/>
        </w:rPr>
      </w:pPr>
      <w:r w:rsidRPr="00A30A3D">
        <w:rPr>
          <w:rFonts w:ascii="Arial" w:eastAsia="Arial Unicode MS" w:hAnsi="Arial" w:cs="Arial"/>
          <w:sz w:val="22"/>
          <w:szCs w:val="22"/>
        </w:rPr>
        <w:t>poniesie wszelkie koszty związane z ewentualnym pokryciem roszczeń majątkowych i</w:t>
      </w:r>
      <w:r w:rsidR="001C5723">
        <w:rPr>
          <w:rFonts w:ascii="Arial" w:eastAsia="Arial Unicode MS" w:hAnsi="Arial" w:cs="Arial"/>
          <w:sz w:val="22"/>
          <w:szCs w:val="22"/>
        </w:rPr>
        <w:t xml:space="preserve"> </w:t>
      </w:r>
      <w:r w:rsidRPr="00A30A3D">
        <w:rPr>
          <w:rFonts w:ascii="Arial" w:eastAsia="Arial Unicode MS" w:hAnsi="Arial" w:cs="Arial"/>
          <w:sz w:val="22"/>
          <w:szCs w:val="22"/>
        </w:rPr>
        <w:t>niemajątkowych związanych z naruszeniem praw, o których mowa wyżej.</w:t>
      </w:r>
    </w:p>
    <w:p w14:paraId="3D643131" w14:textId="77777777" w:rsidR="00FD70D3" w:rsidRPr="00A30A3D" w:rsidRDefault="00FD70D3" w:rsidP="00801E54">
      <w:pPr>
        <w:pStyle w:val="Akapitzlist1"/>
        <w:widowControl/>
        <w:autoSpaceDE w:val="0"/>
        <w:autoSpaceDN w:val="0"/>
        <w:adjustRightInd w:val="0"/>
        <w:spacing w:after="120" w:line="276" w:lineRule="auto"/>
        <w:ind w:left="0"/>
        <w:contextualSpacing w:val="0"/>
        <w:jc w:val="both"/>
        <w:rPr>
          <w:rFonts w:ascii="Arial" w:hAnsi="Arial" w:cs="Arial"/>
          <w:sz w:val="22"/>
          <w:szCs w:val="22"/>
        </w:rPr>
      </w:pPr>
    </w:p>
    <w:p w14:paraId="290668DE" w14:textId="349D2692" w:rsidR="00121449" w:rsidRPr="00A30A3D" w:rsidRDefault="00E00F45" w:rsidP="00A30A3D">
      <w:pPr>
        <w:pStyle w:val="Nagwek2"/>
        <w:spacing w:after="120" w:line="276" w:lineRule="auto"/>
        <w:jc w:val="center"/>
        <w:rPr>
          <w:rFonts w:eastAsia="Arial Unicode MS" w:cs="Arial"/>
          <w:sz w:val="22"/>
          <w:szCs w:val="22"/>
        </w:rPr>
      </w:pPr>
      <w:bookmarkStart w:id="6" w:name="_Toc463873381"/>
      <w:bookmarkEnd w:id="5"/>
      <w:r w:rsidRPr="00A30A3D">
        <w:rPr>
          <w:rFonts w:eastAsia="Arial Unicode MS" w:cs="Arial"/>
          <w:sz w:val="22"/>
          <w:szCs w:val="22"/>
        </w:rPr>
        <w:t xml:space="preserve">§ </w:t>
      </w:r>
      <w:r w:rsidR="00D81363" w:rsidRPr="00A30A3D">
        <w:rPr>
          <w:rFonts w:eastAsia="Arial Unicode MS" w:cs="Arial"/>
          <w:sz w:val="22"/>
          <w:szCs w:val="22"/>
        </w:rPr>
        <w:t>8</w:t>
      </w:r>
      <w:r w:rsidR="00EA29EF" w:rsidRPr="00A30A3D">
        <w:rPr>
          <w:rFonts w:eastAsia="Arial Unicode MS" w:cs="Arial"/>
          <w:sz w:val="22"/>
          <w:szCs w:val="22"/>
        </w:rPr>
        <w:t>.</w:t>
      </w:r>
      <w:r w:rsidR="005C4CE5" w:rsidRPr="00A30A3D">
        <w:rPr>
          <w:rFonts w:eastAsia="Arial Unicode MS" w:cs="Arial"/>
          <w:sz w:val="22"/>
          <w:szCs w:val="22"/>
        </w:rPr>
        <w:t xml:space="preserve"> </w:t>
      </w:r>
      <w:bookmarkStart w:id="7" w:name="_Toc463873382"/>
      <w:bookmarkEnd w:id="6"/>
      <w:r w:rsidR="00EA29EF" w:rsidRPr="00A30A3D">
        <w:rPr>
          <w:rFonts w:eastAsia="Arial Unicode MS" w:cs="Arial"/>
          <w:sz w:val="22"/>
          <w:szCs w:val="22"/>
        </w:rPr>
        <w:t>Kary umowne</w:t>
      </w:r>
      <w:bookmarkEnd w:id="7"/>
    </w:p>
    <w:p w14:paraId="7288A9C0" w14:textId="59392F4A" w:rsidR="00371596" w:rsidRDefault="00B51E69" w:rsidP="00AE040C">
      <w:pPr>
        <w:pStyle w:val="Akapitzlist1"/>
        <w:widowControl/>
        <w:numPr>
          <w:ilvl w:val="6"/>
          <w:numId w:val="10"/>
        </w:numPr>
        <w:tabs>
          <w:tab w:val="left" w:pos="7513"/>
        </w:tabs>
        <w:autoSpaceDE w:val="0"/>
        <w:autoSpaceDN w:val="0"/>
        <w:adjustRightInd w:val="0"/>
        <w:spacing w:after="120" w:line="276" w:lineRule="auto"/>
        <w:ind w:left="426" w:hanging="426"/>
        <w:contextualSpacing w:val="0"/>
        <w:jc w:val="both"/>
        <w:rPr>
          <w:rFonts w:ascii="Arial" w:eastAsia="Arial Unicode MS" w:hAnsi="Arial" w:cs="Arial"/>
          <w:sz w:val="22"/>
          <w:szCs w:val="22"/>
        </w:rPr>
      </w:pPr>
      <w:r>
        <w:rPr>
          <w:rFonts w:ascii="Arial" w:eastAsia="Arial Unicode MS" w:hAnsi="Arial" w:cs="Arial"/>
          <w:sz w:val="22"/>
          <w:szCs w:val="22"/>
        </w:rPr>
        <w:t xml:space="preserve">W przypadku zwłoki Wykonawcy w przekazaniu Zamawiającemu do akceptacji projektu scenorysu któregokolwiek ze spotów </w:t>
      </w:r>
      <w:r w:rsidR="00371596">
        <w:rPr>
          <w:rFonts w:ascii="Arial" w:eastAsia="Arial Unicode MS" w:hAnsi="Arial" w:cs="Arial"/>
          <w:sz w:val="22"/>
          <w:szCs w:val="22"/>
        </w:rPr>
        <w:t xml:space="preserve">w stosunku do terminu wskazanego w § 4 ust. 2 lub w przypadku zwłoki w przekazaniu Zamawiającemu do akceptacji poprawionego projektu scenorysu w stosunku do terminu wyznaczonego przez Zamawiającego </w:t>
      </w:r>
      <w:r w:rsidR="00371596">
        <w:rPr>
          <w:rFonts w:ascii="Arial" w:eastAsia="Arial Unicode MS" w:hAnsi="Arial" w:cs="Arial"/>
          <w:sz w:val="22"/>
          <w:szCs w:val="22"/>
        </w:rPr>
        <w:lastRenderedPageBreak/>
        <w:t>na</w:t>
      </w:r>
      <w:r w:rsidR="00801E54">
        <w:rPr>
          <w:rFonts w:ascii="Arial" w:eastAsia="Arial Unicode MS" w:hAnsi="Arial" w:cs="Arial"/>
          <w:sz w:val="22"/>
          <w:szCs w:val="22"/>
        </w:rPr>
        <w:t> </w:t>
      </w:r>
      <w:r w:rsidR="00371596">
        <w:rPr>
          <w:rFonts w:ascii="Arial" w:eastAsia="Arial Unicode MS" w:hAnsi="Arial" w:cs="Arial"/>
          <w:sz w:val="22"/>
          <w:szCs w:val="22"/>
        </w:rPr>
        <w:t>podstawie §</w:t>
      </w:r>
      <w:r w:rsidR="00801E54">
        <w:rPr>
          <w:rFonts w:ascii="Arial" w:eastAsia="Arial Unicode MS" w:hAnsi="Arial" w:cs="Arial"/>
          <w:sz w:val="22"/>
          <w:szCs w:val="22"/>
        </w:rPr>
        <w:t xml:space="preserve"> </w:t>
      </w:r>
      <w:r w:rsidR="00371596">
        <w:rPr>
          <w:rFonts w:ascii="Arial" w:eastAsia="Arial Unicode MS" w:hAnsi="Arial" w:cs="Arial"/>
          <w:sz w:val="22"/>
          <w:szCs w:val="22"/>
        </w:rPr>
        <w:t>4</w:t>
      </w:r>
      <w:r w:rsidR="00801E54">
        <w:rPr>
          <w:rFonts w:ascii="Arial" w:eastAsia="Arial Unicode MS" w:hAnsi="Arial" w:cs="Arial"/>
          <w:sz w:val="22"/>
          <w:szCs w:val="22"/>
        </w:rPr>
        <w:t xml:space="preserve"> </w:t>
      </w:r>
      <w:r w:rsidR="00371596">
        <w:rPr>
          <w:rFonts w:ascii="Arial" w:eastAsia="Arial Unicode MS" w:hAnsi="Arial" w:cs="Arial"/>
          <w:sz w:val="22"/>
          <w:szCs w:val="22"/>
        </w:rPr>
        <w:t xml:space="preserve">ust. 3, </w:t>
      </w:r>
      <w:r>
        <w:rPr>
          <w:rFonts w:ascii="Arial" w:eastAsia="Arial Unicode MS" w:hAnsi="Arial" w:cs="Arial"/>
          <w:sz w:val="22"/>
          <w:szCs w:val="22"/>
        </w:rPr>
        <w:t>Wykonawca zapłaci Zamawia</w:t>
      </w:r>
      <w:r w:rsidR="00371596">
        <w:rPr>
          <w:rFonts w:ascii="Arial" w:eastAsia="Arial Unicode MS" w:hAnsi="Arial" w:cs="Arial"/>
          <w:sz w:val="22"/>
          <w:szCs w:val="22"/>
        </w:rPr>
        <w:t>jącemu karę</w:t>
      </w:r>
      <w:r w:rsidR="00AE040C">
        <w:rPr>
          <w:rFonts w:ascii="Arial" w:eastAsia="Arial Unicode MS" w:hAnsi="Arial" w:cs="Arial"/>
          <w:sz w:val="22"/>
          <w:szCs w:val="22"/>
        </w:rPr>
        <w:t xml:space="preserve"> </w:t>
      </w:r>
      <w:r w:rsidR="00371596">
        <w:rPr>
          <w:rFonts w:ascii="Arial" w:eastAsia="Arial Unicode MS" w:hAnsi="Arial" w:cs="Arial"/>
          <w:sz w:val="22"/>
          <w:szCs w:val="22"/>
        </w:rPr>
        <w:t>umowną w wysokości 0,5</w:t>
      </w:r>
      <w:r>
        <w:rPr>
          <w:rFonts w:ascii="Arial" w:eastAsia="Arial Unicode MS" w:hAnsi="Arial" w:cs="Arial"/>
          <w:sz w:val="22"/>
          <w:szCs w:val="22"/>
        </w:rPr>
        <w:t>%</w:t>
      </w:r>
      <w:r w:rsidR="00740F63">
        <w:rPr>
          <w:rFonts w:ascii="Arial" w:eastAsia="Arial Unicode MS" w:hAnsi="Arial" w:cs="Arial"/>
          <w:sz w:val="22"/>
          <w:szCs w:val="22"/>
        </w:rPr>
        <w:t> </w:t>
      </w:r>
      <w:r>
        <w:rPr>
          <w:rFonts w:ascii="Arial" w:eastAsia="Arial Unicode MS" w:hAnsi="Arial" w:cs="Arial"/>
          <w:sz w:val="22"/>
          <w:szCs w:val="22"/>
        </w:rPr>
        <w:t>Wynagrodzenia za ka</w:t>
      </w:r>
      <w:r w:rsidR="00371596">
        <w:rPr>
          <w:rFonts w:ascii="Arial" w:eastAsia="Arial Unicode MS" w:hAnsi="Arial" w:cs="Arial"/>
          <w:sz w:val="22"/>
          <w:szCs w:val="22"/>
        </w:rPr>
        <w:t>żdy rozpoczęty dzień kalendarzowy zwłoki. Karę umowną z</w:t>
      </w:r>
      <w:r w:rsidR="00740F63">
        <w:rPr>
          <w:rFonts w:ascii="Arial" w:eastAsia="Arial Unicode MS" w:hAnsi="Arial" w:cs="Arial"/>
          <w:sz w:val="22"/>
          <w:szCs w:val="22"/>
        </w:rPr>
        <w:t> </w:t>
      </w:r>
      <w:r w:rsidR="00371596">
        <w:rPr>
          <w:rFonts w:ascii="Arial" w:eastAsia="Arial Unicode MS" w:hAnsi="Arial" w:cs="Arial"/>
          <w:sz w:val="22"/>
          <w:szCs w:val="22"/>
        </w:rPr>
        <w:t>tego tytułu nalicza się osobno dla każdego nieprzekazanego w terminie projektu scenorysu (poprawionego projektu scenorysu). Maksymalna wysokość kary umownej naliczonej na</w:t>
      </w:r>
      <w:r w:rsidR="00AE040C">
        <w:rPr>
          <w:rFonts w:ascii="Arial" w:eastAsia="Arial Unicode MS" w:hAnsi="Arial" w:cs="Arial"/>
          <w:sz w:val="22"/>
          <w:szCs w:val="22"/>
        </w:rPr>
        <w:t xml:space="preserve"> </w:t>
      </w:r>
      <w:r w:rsidR="00371596">
        <w:rPr>
          <w:rFonts w:ascii="Arial" w:eastAsia="Arial Unicode MS" w:hAnsi="Arial" w:cs="Arial"/>
          <w:sz w:val="22"/>
          <w:szCs w:val="22"/>
        </w:rPr>
        <w:t xml:space="preserve">podstawie tego ustępu nie może przekroczyć 10% Wynagrodzenia. </w:t>
      </w:r>
      <w:r w:rsidR="00740F63">
        <w:rPr>
          <w:rFonts w:ascii="Arial" w:eastAsia="Arial Unicode MS" w:hAnsi="Arial" w:cs="Arial"/>
          <w:sz w:val="22"/>
          <w:szCs w:val="22"/>
        </w:rPr>
        <w:t>Jeżeli zwłoka, o</w:t>
      </w:r>
      <w:r w:rsidR="00AE040C">
        <w:rPr>
          <w:rFonts w:ascii="Arial" w:eastAsia="Arial Unicode MS" w:hAnsi="Arial" w:cs="Arial"/>
          <w:sz w:val="22"/>
          <w:szCs w:val="22"/>
        </w:rPr>
        <w:t xml:space="preserve"> </w:t>
      </w:r>
      <w:r w:rsidR="00740F63">
        <w:rPr>
          <w:rFonts w:ascii="Arial" w:eastAsia="Arial Unicode MS" w:hAnsi="Arial" w:cs="Arial"/>
          <w:sz w:val="22"/>
          <w:szCs w:val="22"/>
        </w:rPr>
        <w:t xml:space="preserve">której mowa w tym ustępie, przekroczy 5 dni kalendarzowych, Zamawiający będzie także uprawniony do odstąpienia od Umowy, według swego wyboru, w całości, w pozostałej do wykonania części </w:t>
      </w:r>
      <w:r w:rsidR="00F44C64">
        <w:rPr>
          <w:rFonts w:ascii="Arial" w:eastAsia="Arial Unicode MS" w:hAnsi="Arial" w:cs="Arial"/>
          <w:sz w:val="22"/>
          <w:szCs w:val="22"/>
        </w:rPr>
        <w:t xml:space="preserve">Umowy </w:t>
      </w:r>
      <w:r w:rsidR="00740F63">
        <w:rPr>
          <w:rFonts w:ascii="Arial" w:eastAsia="Arial Unicode MS" w:hAnsi="Arial" w:cs="Arial"/>
          <w:sz w:val="22"/>
          <w:szCs w:val="22"/>
        </w:rPr>
        <w:t xml:space="preserve">lub w </w:t>
      </w:r>
      <w:r w:rsidR="00F44C64">
        <w:rPr>
          <w:rFonts w:ascii="Arial" w:eastAsia="Arial Unicode MS" w:hAnsi="Arial" w:cs="Arial"/>
          <w:sz w:val="22"/>
          <w:szCs w:val="22"/>
        </w:rPr>
        <w:t xml:space="preserve">tej </w:t>
      </w:r>
      <w:r w:rsidR="00740F63">
        <w:rPr>
          <w:rFonts w:ascii="Arial" w:eastAsia="Arial Unicode MS" w:hAnsi="Arial" w:cs="Arial"/>
          <w:sz w:val="22"/>
          <w:szCs w:val="22"/>
        </w:rPr>
        <w:t xml:space="preserve">części </w:t>
      </w:r>
      <w:r w:rsidR="00F44C64">
        <w:rPr>
          <w:rFonts w:ascii="Arial" w:eastAsia="Arial Unicode MS" w:hAnsi="Arial" w:cs="Arial"/>
          <w:sz w:val="22"/>
          <w:szCs w:val="22"/>
        </w:rPr>
        <w:t xml:space="preserve">Umowy, która </w:t>
      </w:r>
      <w:r w:rsidR="00740F63">
        <w:rPr>
          <w:rFonts w:ascii="Arial" w:eastAsia="Arial Unicode MS" w:hAnsi="Arial" w:cs="Arial"/>
          <w:sz w:val="22"/>
          <w:szCs w:val="22"/>
        </w:rPr>
        <w:t>dotycz</w:t>
      </w:r>
      <w:r w:rsidR="00F44C64">
        <w:rPr>
          <w:rFonts w:ascii="Arial" w:eastAsia="Arial Unicode MS" w:hAnsi="Arial" w:cs="Arial"/>
          <w:sz w:val="22"/>
          <w:szCs w:val="22"/>
        </w:rPr>
        <w:t>y</w:t>
      </w:r>
      <w:r w:rsidR="00740F63">
        <w:rPr>
          <w:rFonts w:ascii="Arial" w:eastAsia="Arial Unicode MS" w:hAnsi="Arial" w:cs="Arial"/>
          <w:sz w:val="22"/>
          <w:szCs w:val="22"/>
        </w:rPr>
        <w:t xml:space="preserve"> opracowania i produkcji spotu, którego dotyczy zwłoka. W przypadku odstąpienia od</w:t>
      </w:r>
      <w:r w:rsidR="005C596E">
        <w:rPr>
          <w:rFonts w:ascii="Arial" w:eastAsia="Arial Unicode MS" w:hAnsi="Arial" w:cs="Arial"/>
          <w:sz w:val="22"/>
          <w:szCs w:val="22"/>
        </w:rPr>
        <w:t> </w:t>
      </w:r>
      <w:r w:rsidR="00740F63">
        <w:rPr>
          <w:rFonts w:ascii="Arial" w:eastAsia="Arial Unicode MS" w:hAnsi="Arial" w:cs="Arial"/>
          <w:sz w:val="22"/>
          <w:szCs w:val="22"/>
        </w:rPr>
        <w:t xml:space="preserve">Umowy, niezależnie </w:t>
      </w:r>
      <w:r w:rsidR="003C334E">
        <w:rPr>
          <w:rFonts w:ascii="Arial" w:eastAsia="Arial Unicode MS" w:hAnsi="Arial" w:cs="Arial"/>
          <w:sz w:val="22"/>
          <w:szCs w:val="22"/>
        </w:rPr>
        <w:t>od</w:t>
      </w:r>
      <w:r w:rsidR="00740F63">
        <w:rPr>
          <w:rFonts w:ascii="Arial" w:eastAsia="Arial Unicode MS" w:hAnsi="Arial" w:cs="Arial"/>
          <w:sz w:val="22"/>
          <w:szCs w:val="22"/>
        </w:rPr>
        <w:t xml:space="preserve"> naliczenia kary umownej, o której mowa w zdaniu pierwszym, </w:t>
      </w:r>
      <w:r w:rsidR="003C334E">
        <w:rPr>
          <w:rFonts w:ascii="Arial" w:eastAsia="Arial Unicode MS" w:hAnsi="Arial" w:cs="Arial"/>
          <w:sz w:val="22"/>
          <w:szCs w:val="22"/>
        </w:rPr>
        <w:t xml:space="preserve">Wykonawca zapłaci Zamawiającemu dodatkowo karę umowną </w:t>
      </w:r>
      <w:r w:rsidR="00740F63">
        <w:rPr>
          <w:rFonts w:ascii="Arial" w:eastAsia="Arial Unicode MS" w:hAnsi="Arial" w:cs="Arial"/>
          <w:sz w:val="22"/>
          <w:szCs w:val="22"/>
        </w:rPr>
        <w:t>w wysokości 10%</w:t>
      </w:r>
      <w:r w:rsidR="005C596E">
        <w:rPr>
          <w:rFonts w:ascii="Arial" w:eastAsia="Arial Unicode MS" w:hAnsi="Arial" w:cs="Arial"/>
          <w:sz w:val="22"/>
          <w:szCs w:val="22"/>
        </w:rPr>
        <w:t> </w:t>
      </w:r>
      <w:r w:rsidR="00740F63">
        <w:rPr>
          <w:rFonts w:ascii="Arial" w:eastAsia="Arial Unicode MS" w:hAnsi="Arial" w:cs="Arial"/>
          <w:sz w:val="22"/>
          <w:szCs w:val="22"/>
        </w:rPr>
        <w:t>Wynagrodzenia.</w:t>
      </w:r>
    </w:p>
    <w:p w14:paraId="640D2D81" w14:textId="5280BEF2" w:rsidR="00371596" w:rsidRPr="00411990" w:rsidRDefault="00371596" w:rsidP="005C596E">
      <w:pPr>
        <w:pStyle w:val="Akapitzlist1"/>
        <w:widowControl/>
        <w:numPr>
          <w:ilvl w:val="6"/>
          <w:numId w:val="10"/>
        </w:numPr>
        <w:tabs>
          <w:tab w:val="left" w:pos="7513"/>
        </w:tabs>
        <w:autoSpaceDE w:val="0"/>
        <w:autoSpaceDN w:val="0"/>
        <w:adjustRightInd w:val="0"/>
        <w:spacing w:after="120" w:line="276" w:lineRule="auto"/>
        <w:ind w:left="426" w:hanging="426"/>
        <w:contextualSpacing w:val="0"/>
        <w:jc w:val="both"/>
        <w:rPr>
          <w:rFonts w:ascii="Arial" w:eastAsia="Arial Unicode MS" w:hAnsi="Arial" w:cs="Arial"/>
          <w:sz w:val="22"/>
          <w:szCs w:val="22"/>
        </w:rPr>
      </w:pPr>
      <w:r>
        <w:rPr>
          <w:rFonts w:ascii="Arial" w:eastAsia="Arial Unicode MS" w:hAnsi="Arial" w:cs="Arial"/>
          <w:sz w:val="22"/>
          <w:szCs w:val="22"/>
        </w:rPr>
        <w:t>W przypadku zwłoki Wykonawcy w przekazaniu Zamawiającemu do akcep</w:t>
      </w:r>
      <w:r w:rsidR="00D83B32">
        <w:rPr>
          <w:rFonts w:ascii="Arial" w:eastAsia="Arial Unicode MS" w:hAnsi="Arial" w:cs="Arial"/>
          <w:sz w:val="22"/>
          <w:szCs w:val="22"/>
        </w:rPr>
        <w:t xml:space="preserve">tacji </w:t>
      </w:r>
      <w:r w:rsidR="00C23B58" w:rsidRPr="00C23B58">
        <w:rPr>
          <w:rFonts w:ascii="Arial" w:eastAsia="Arial Unicode MS" w:hAnsi="Arial" w:cs="Arial"/>
          <w:sz w:val="22"/>
          <w:szCs w:val="22"/>
        </w:rPr>
        <w:t xml:space="preserve">materiałów muzycznych/dźwiękowych </w:t>
      </w:r>
      <w:r w:rsidR="005C596E">
        <w:rPr>
          <w:rFonts w:ascii="Arial" w:eastAsia="Arial Unicode MS" w:hAnsi="Arial" w:cs="Arial"/>
          <w:sz w:val="22"/>
          <w:szCs w:val="22"/>
        </w:rPr>
        <w:t>lub</w:t>
      </w:r>
      <w:r w:rsidR="00C23B58" w:rsidRPr="00C23B58">
        <w:rPr>
          <w:rFonts w:ascii="Arial" w:eastAsia="Arial Unicode MS" w:hAnsi="Arial" w:cs="Arial"/>
          <w:sz w:val="22"/>
          <w:szCs w:val="22"/>
        </w:rPr>
        <w:t xml:space="preserve"> głosu lektora, </w:t>
      </w:r>
      <w:r w:rsidR="00C23B58">
        <w:rPr>
          <w:rFonts w:ascii="Arial" w:eastAsia="Arial Unicode MS" w:hAnsi="Arial" w:cs="Arial"/>
          <w:sz w:val="22"/>
          <w:szCs w:val="22"/>
        </w:rPr>
        <w:t>o których mowa w § 4 ust. 1 pkt</w:t>
      </w:r>
      <w:r w:rsidR="00801E54">
        <w:rPr>
          <w:rFonts w:ascii="Arial" w:eastAsia="Arial Unicode MS" w:hAnsi="Arial" w:cs="Arial"/>
          <w:sz w:val="22"/>
          <w:szCs w:val="22"/>
        </w:rPr>
        <w:t> </w:t>
      </w:r>
      <w:r w:rsidR="00C23B58">
        <w:rPr>
          <w:rFonts w:ascii="Arial" w:eastAsia="Arial Unicode MS" w:hAnsi="Arial" w:cs="Arial"/>
          <w:sz w:val="22"/>
          <w:szCs w:val="22"/>
        </w:rPr>
        <w:t>2,</w:t>
      </w:r>
      <w:r w:rsidR="005C596E">
        <w:rPr>
          <w:rFonts w:ascii="Arial" w:eastAsia="Arial Unicode MS" w:hAnsi="Arial" w:cs="Arial"/>
          <w:sz w:val="22"/>
          <w:szCs w:val="22"/>
        </w:rPr>
        <w:t xml:space="preserve"> w</w:t>
      </w:r>
      <w:r w:rsidR="00C908F4">
        <w:rPr>
          <w:rFonts w:ascii="Arial" w:eastAsia="Arial Unicode MS" w:hAnsi="Arial" w:cs="Arial"/>
          <w:sz w:val="22"/>
          <w:szCs w:val="22"/>
        </w:rPr>
        <w:t xml:space="preserve"> </w:t>
      </w:r>
      <w:r w:rsidR="005C596E">
        <w:rPr>
          <w:rFonts w:ascii="Arial" w:eastAsia="Arial Unicode MS" w:hAnsi="Arial" w:cs="Arial"/>
          <w:sz w:val="22"/>
          <w:szCs w:val="22"/>
        </w:rPr>
        <w:t>stosunku do terminu, o którym mowa w § 4 ust. 6, lub zwłoki Wykonawcy w</w:t>
      </w:r>
      <w:r w:rsidR="00801E54">
        <w:rPr>
          <w:rFonts w:ascii="Arial" w:eastAsia="Arial Unicode MS" w:hAnsi="Arial" w:cs="Arial"/>
          <w:sz w:val="22"/>
          <w:szCs w:val="22"/>
        </w:rPr>
        <w:t> </w:t>
      </w:r>
      <w:r w:rsidR="005C596E">
        <w:rPr>
          <w:rFonts w:ascii="Arial" w:eastAsia="Arial Unicode MS" w:hAnsi="Arial" w:cs="Arial"/>
          <w:sz w:val="22"/>
          <w:szCs w:val="22"/>
        </w:rPr>
        <w:t xml:space="preserve">przekazaniu Zamawiającemu do akceptacji </w:t>
      </w:r>
      <w:r w:rsidR="00D83B32" w:rsidRPr="005C596E">
        <w:rPr>
          <w:rFonts w:ascii="Arial" w:eastAsia="Arial Unicode MS" w:hAnsi="Arial" w:cs="Arial"/>
          <w:sz w:val="22"/>
          <w:szCs w:val="22"/>
        </w:rPr>
        <w:t>projektu któregokolwiek z</w:t>
      </w:r>
      <w:r w:rsidR="005C596E">
        <w:rPr>
          <w:rFonts w:ascii="Arial" w:eastAsia="Arial Unicode MS" w:hAnsi="Arial" w:cs="Arial"/>
          <w:sz w:val="22"/>
          <w:szCs w:val="22"/>
        </w:rPr>
        <w:t xml:space="preserve"> </w:t>
      </w:r>
      <w:r w:rsidR="00D83B32" w:rsidRPr="005C596E">
        <w:rPr>
          <w:rFonts w:ascii="Arial" w:eastAsia="Arial Unicode MS" w:hAnsi="Arial" w:cs="Arial"/>
          <w:sz w:val="22"/>
          <w:szCs w:val="22"/>
        </w:rPr>
        <w:t>materiałów wideo (spotów)</w:t>
      </w:r>
      <w:r w:rsidRPr="005C596E">
        <w:rPr>
          <w:rFonts w:ascii="Arial" w:eastAsia="Arial Unicode MS" w:hAnsi="Arial" w:cs="Arial"/>
          <w:sz w:val="22"/>
          <w:szCs w:val="22"/>
        </w:rPr>
        <w:t xml:space="preserve"> w</w:t>
      </w:r>
      <w:r w:rsidR="00801E54">
        <w:rPr>
          <w:rFonts w:ascii="Arial" w:eastAsia="Arial Unicode MS" w:hAnsi="Arial" w:cs="Arial"/>
          <w:sz w:val="22"/>
          <w:szCs w:val="22"/>
        </w:rPr>
        <w:t xml:space="preserve"> </w:t>
      </w:r>
      <w:r w:rsidRPr="005C596E">
        <w:rPr>
          <w:rFonts w:ascii="Arial" w:eastAsia="Arial Unicode MS" w:hAnsi="Arial" w:cs="Arial"/>
          <w:sz w:val="22"/>
          <w:szCs w:val="22"/>
        </w:rPr>
        <w:t xml:space="preserve">stosunku do </w:t>
      </w:r>
      <w:r w:rsidR="000C595E" w:rsidRPr="005C596E">
        <w:rPr>
          <w:rFonts w:ascii="Arial" w:eastAsia="Arial Unicode MS" w:hAnsi="Arial" w:cs="Arial"/>
          <w:sz w:val="22"/>
          <w:szCs w:val="22"/>
        </w:rPr>
        <w:t>terminu wskazanego w</w:t>
      </w:r>
      <w:r w:rsidR="005C596E">
        <w:rPr>
          <w:rFonts w:ascii="Arial" w:eastAsia="Arial Unicode MS" w:hAnsi="Arial" w:cs="Arial"/>
          <w:sz w:val="22"/>
          <w:szCs w:val="22"/>
        </w:rPr>
        <w:t xml:space="preserve"> </w:t>
      </w:r>
      <w:r w:rsidR="000C595E" w:rsidRPr="005C596E">
        <w:rPr>
          <w:rFonts w:ascii="Arial" w:eastAsia="Arial Unicode MS" w:hAnsi="Arial" w:cs="Arial"/>
          <w:sz w:val="22"/>
          <w:szCs w:val="22"/>
        </w:rPr>
        <w:t>§</w:t>
      </w:r>
      <w:r w:rsidR="005C596E">
        <w:rPr>
          <w:rFonts w:ascii="Arial" w:eastAsia="Arial Unicode MS" w:hAnsi="Arial" w:cs="Arial"/>
          <w:sz w:val="22"/>
          <w:szCs w:val="22"/>
        </w:rPr>
        <w:t xml:space="preserve"> </w:t>
      </w:r>
      <w:r w:rsidR="000C595E" w:rsidRPr="005C596E">
        <w:rPr>
          <w:rFonts w:ascii="Arial" w:eastAsia="Arial Unicode MS" w:hAnsi="Arial" w:cs="Arial"/>
          <w:sz w:val="22"/>
          <w:szCs w:val="22"/>
        </w:rPr>
        <w:t>4</w:t>
      </w:r>
      <w:r w:rsidR="005C596E">
        <w:rPr>
          <w:rFonts w:ascii="Arial" w:eastAsia="Arial Unicode MS" w:hAnsi="Arial" w:cs="Arial"/>
          <w:sz w:val="22"/>
          <w:szCs w:val="22"/>
        </w:rPr>
        <w:t xml:space="preserve"> </w:t>
      </w:r>
      <w:r w:rsidR="000C595E" w:rsidRPr="005C596E">
        <w:rPr>
          <w:rFonts w:ascii="Arial" w:eastAsia="Arial Unicode MS" w:hAnsi="Arial" w:cs="Arial"/>
          <w:sz w:val="22"/>
          <w:szCs w:val="22"/>
        </w:rPr>
        <w:t xml:space="preserve">ust. </w:t>
      </w:r>
      <w:r w:rsidR="00801E54">
        <w:rPr>
          <w:rFonts w:ascii="Arial" w:eastAsia="Arial Unicode MS" w:hAnsi="Arial" w:cs="Arial"/>
          <w:sz w:val="22"/>
          <w:szCs w:val="22"/>
        </w:rPr>
        <w:t>8,</w:t>
      </w:r>
      <w:r w:rsidRPr="005C596E">
        <w:rPr>
          <w:rFonts w:ascii="Arial" w:eastAsia="Arial Unicode MS" w:hAnsi="Arial" w:cs="Arial"/>
          <w:sz w:val="22"/>
          <w:szCs w:val="22"/>
        </w:rPr>
        <w:t xml:space="preserve"> lub w</w:t>
      </w:r>
      <w:r w:rsidR="003C334E" w:rsidRPr="005C596E">
        <w:rPr>
          <w:rFonts w:ascii="Arial" w:eastAsia="Arial Unicode MS" w:hAnsi="Arial" w:cs="Arial"/>
          <w:sz w:val="22"/>
          <w:szCs w:val="22"/>
        </w:rPr>
        <w:t xml:space="preserve"> </w:t>
      </w:r>
      <w:r w:rsidRPr="005C596E">
        <w:rPr>
          <w:rFonts w:ascii="Arial" w:eastAsia="Arial Unicode MS" w:hAnsi="Arial" w:cs="Arial"/>
          <w:sz w:val="22"/>
          <w:szCs w:val="22"/>
        </w:rPr>
        <w:t xml:space="preserve">przypadku zwłoki </w:t>
      </w:r>
      <w:r w:rsidR="005C596E">
        <w:rPr>
          <w:rFonts w:ascii="Arial" w:eastAsia="Arial Unicode MS" w:hAnsi="Arial" w:cs="Arial"/>
          <w:sz w:val="22"/>
          <w:szCs w:val="22"/>
        </w:rPr>
        <w:t xml:space="preserve">Wykonawcy </w:t>
      </w:r>
      <w:r w:rsidRPr="005C596E">
        <w:rPr>
          <w:rFonts w:ascii="Arial" w:eastAsia="Arial Unicode MS" w:hAnsi="Arial" w:cs="Arial"/>
          <w:sz w:val="22"/>
          <w:szCs w:val="22"/>
        </w:rPr>
        <w:t>w</w:t>
      </w:r>
      <w:r w:rsidR="00801E54">
        <w:rPr>
          <w:rFonts w:ascii="Arial" w:eastAsia="Arial Unicode MS" w:hAnsi="Arial" w:cs="Arial"/>
          <w:sz w:val="22"/>
          <w:szCs w:val="22"/>
        </w:rPr>
        <w:t xml:space="preserve"> </w:t>
      </w:r>
      <w:r w:rsidRPr="005C596E">
        <w:rPr>
          <w:rFonts w:ascii="Arial" w:eastAsia="Arial Unicode MS" w:hAnsi="Arial" w:cs="Arial"/>
          <w:sz w:val="22"/>
          <w:szCs w:val="22"/>
        </w:rPr>
        <w:t>przekazaniu Zamawiającemu do akceptacji poprawionego</w:t>
      </w:r>
      <w:r w:rsidR="005C596E">
        <w:rPr>
          <w:rFonts w:ascii="Arial" w:eastAsia="Arial Unicode MS" w:hAnsi="Arial" w:cs="Arial"/>
          <w:sz w:val="22"/>
          <w:szCs w:val="22"/>
        </w:rPr>
        <w:t xml:space="preserve"> materiału muzycznego/dźwiękowego, </w:t>
      </w:r>
      <w:r w:rsidR="005C596E" w:rsidRPr="00C23B58">
        <w:rPr>
          <w:rFonts w:ascii="Arial" w:eastAsia="Arial Unicode MS" w:hAnsi="Arial" w:cs="Arial"/>
          <w:sz w:val="22"/>
          <w:szCs w:val="22"/>
        </w:rPr>
        <w:t>głosu lektora</w:t>
      </w:r>
      <w:r w:rsidRPr="005C596E">
        <w:rPr>
          <w:rFonts w:ascii="Arial" w:eastAsia="Arial Unicode MS" w:hAnsi="Arial" w:cs="Arial"/>
          <w:sz w:val="22"/>
          <w:szCs w:val="22"/>
        </w:rPr>
        <w:t xml:space="preserve"> </w:t>
      </w:r>
      <w:r w:rsidR="005C596E">
        <w:rPr>
          <w:rFonts w:ascii="Arial" w:eastAsia="Arial Unicode MS" w:hAnsi="Arial" w:cs="Arial"/>
          <w:sz w:val="22"/>
          <w:szCs w:val="22"/>
        </w:rPr>
        <w:t xml:space="preserve">lub </w:t>
      </w:r>
      <w:r w:rsidRPr="005C596E">
        <w:rPr>
          <w:rFonts w:ascii="Arial" w:eastAsia="Arial Unicode MS" w:hAnsi="Arial" w:cs="Arial"/>
          <w:sz w:val="22"/>
          <w:szCs w:val="22"/>
        </w:rPr>
        <w:t>projektu spotu w stosunku do terminu wyznaczonego przez Zamawiającego</w:t>
      </w:r>
      <w:r w:rsidR="000C595E" w:rsidRPr="005C596E">
        <w:rPr>
          <w:rFonts w:ascii="Arial" w:eastAsia="Arial Unicode MS" w:hAnsi="Arial" w:cs="Arial"/>
          <w:sz w:val="22"/>
          <w:szCs w:val="22"/>
        </w:rPr>
        <w:t xml:space="preserve"> </w:t>
      </w:r>
      <w:r w:rsidR="005C596E">
        <w:rPr>
          <w:rFonts w:ascii="Arial" w:eastAsia="Arial Unicode MS" w:hAnsi="Arial" w:cs="Arial"/>
          <w:sz w:val="22"/>
          <w:szCs w:val="22"/>
        </w:rPr>
        <w:t xml:space="preserve">odpowiednio: </w:t>
      </w:r>
      <w:r w:rsidR="000C595E" w:rsidRPr="005C596E">
        <w:rPr>
          <w:rFonts w:ascii="Arial" w:eastAsia="Arial Unicode MS" w:hAnsi="Arial" w:cs="Arial"/>
          <w:sz w:val="22"/>
          <w:szCs w:val="22"/>
        </w:rPr>
        <w:t>na</w:t>
      </w:r>
      <w:r w:rsidR="00740F63" w:rsidRPr="005C596E">
        <w:rPr>
          <w:rFonts w:ascii="Arial" w:eastAsia="Arial Unicode MS" w:hAnsi="Arial" w:cs="Arial"/>
          <w:sz w:val="22"/>
          <w:szCs w:val="22"/>
        </w:rPr>
        <w:t xml:space="preserve"> </w:t>
      </w:r>
      <w:r w:rsidR="000C595E" w:rsidRPr="005C596E">
        <w:rPr>
          <w:rFonts w:ascii="Arial" w:eastAsia="Arial Unicode MS" w:hAnsi="Arial" w:cs="Arial"/>
          <w:sz w:val="22"/>
          <w:szCs w:val="22"/>
        </w:rPr>
        <w:t>podstawie § 4 ust. 7</w:t>
      </w:r>
      <w:r w:rsidR="005C596E">
        <w:rPr>
          <w:rFonts w:ascii="Arial" w:eastAsia="Arial Unicode MS" w:hAnsi="Arial" w:cs="Arial"/>
          <w:sz w:val="22"/>
          <w:szCs w:val="22"/>
        </w:rPr>
        <w:t xml:space="preserve"> lub 9</w:t>
      </w:r>
      <w:r w:rsidRPr="005C596E">
        <w:rPr>
          <w:rFonts w:ascii="Arial" w:eastAsia="Arial Unicode MS" w:hAnsi="Arial" w:cs="Arial"/>
          <w:sz w:val="22"/>
          <w:szCs w:val="22"/>
        </w:rPr>
        <w:t>, Wykonawca zapłaci Zamawiającemu karę umowną w wysokości 0,5%</w:t>
      </w:r>
      <w:r w:rsidR="003C334E" w:rsidRPr="005C596E">
        <w:rPr>
          <w:rFonts w:ascii="Arial" w:eastAsia="Arial Unicode MS" w:hAnsi="Arial" w:cs="Arial"/>
          <w:sz w:val="22"/>
          <w:szCs w:val="22"/>
        </w:rPr>
        <w:t xml:space="preserve"> </w:t>
      </w:r>
      <w:r w:rsidRPr="005C596E">
        <w:rPr>
          <w:rFonts w:ascii="Arial" w:eastAsia="Arial Unicode MS" w:hAnsi="Arial" w:cs="Arial"/>
          <w:sz w:val="22"/>
          <w:szCs w:val="22"/>
        </w:rPr>
        <w:t>Wynagrodzenia za</w:t>
      </w:r>
      <w:r w:rsidR="005C596E">
        <w:rPr>
          <w:rFonts w:ascii="Arial" w:eastAsia="Arial Unicode MS" w:hAnsi="Arial" w:cs="Arial"/>
          <w:sz w:val="22"/>
          <w:szCs w:val="22"/>
        </w:rPr>
        <w:t> </w:t>
      </w:r>
      <w:r w:rsidRPr="005C596E">
        <w:rPr>
          <w:rFonts w:ascii="Arial" w:eastAsia="Arial Unicode MS" w:hAnsi="Arial" w:cs="Arial"/>
          <w:sz w:val="22"/>
          <w:szCs w:val="22"/>
        </w:rPr>
        <w:t>każdy rozpoczęty dzień kal</w:t>
      </w:r>
      <w:r w:rsidR="00740F63" w:rsidRPr="005C596E">
        <w:rPr>
          <w:rFonts w:ascii="Arial" w:eastAsia="Arial Unicode MS" w:hAnsi="Arial" w:cs="Arial"/>
          <w:sz w:val="22"/>
          <w:szCs w:val="22"/>
        </w:rPr>
        <w:t>endarzowy zwłoki. Karę umowną z</w:t>
      </w:r>
      <w:r w:rsidR="003C334E" w:rsidRPr="005C596E">
        <w:rPr>
          <w:rFonts w:ascii="Arial" w:eastAsia="Arial Unicode MS" w:hAnsi="Arial" w:cs="Arial"/>
          <w:sz w:val="22"/>
          <w:szCs w:val="22"/>
        </w:rPr>
        <w:t xml:space="preserve"> </w:t>
      </w:r>
      <w:r w:rsidRPr="005C596E">
        <w:rPr>
          <w:rFonts w:ascii="Arial" w:eastAsia="Arial Unicode MS" w:hAnsi="Arial" w:cs="Arial"/>
          <w:sz w:val="22"/>
          <w:szCs w:val="22"/>
        </w:rPr>
        <w:t>tego tytułu nalicza się osobno dla każdego nieprzekazanego w</w:t>
      </w:r>
      <w:r w:rsidR="005C596E">
        <w:rPr>
          <w:rFonts w:ascii="Arial" w:eastAsia="Arial Unicode MS" w:hAnsi="Arial" w:cs="Arial"/>
          <w:sz w:val="22"/>
          <w:szCs w:val="22"/>
        </w:rPr>
        <w:t xml:space="preserve"> </w:t>
      </w:r>
      <w:r w:rsidRPr="005C596E">
        <w:rPr>
          <w:rFonts w:ascii="Arial" w:eastAsia="Arial Unicode MS" w:hAnsi="Arial" w:cs="Arial"/>
          <w:sz w:val="22"/>
          <w:szCs w:val="22"/>
        </w:rPr>
        <w:t xml:space="preserve">terminie projektu (poprawionego projektu). Maksymalna wysokość kary umownej naliczonej na podstawie tego ustępu nie może </w:t>
      </w:r>
      <w:r w:rsidR="000C595E" w:rsidRPr="005C596E">
        <w:rPr>
          <w:rFonts w:ascii="Arial" w:eastAsia="Arial Unicode MS" w:hAnsi="Arial" w:cs="Arial"/>
          <w:sz w:val="22"/>
          <w:szCs w:val="22"/>
        </w:rPr>
        <w:t>przekroczyć 10%</w:t>
      </w:r>
      <w:r w:rsidR="00D83B32" w:rsidRPr="005C596E">
        <w:rPr>
          <w:rFonts w:ascii="Arial" w:eastAsia="Arial Unicode MS" w:hAnsi="Arial" w:cs="Arial"/>
          <w:sz w:val="22"/>
          <w:szCs w:val="22"/>
        </w:rPr>
        <w:t> </w:t>
      </w:r>
      <w:r w:rsidR="000C595E" w:rsidRPr="005C596E">
        <w:rPr>
          <w:rFonts w:ascii="Arial" w:eastAsia="Arial Unicode MS" w:hAnsi="Arial" w:cs="Arial"/>
          <w:sz w:val="22"/>
          <w:szCs w:val="22"/>
        </w:rPr>
        <w:t>Wynagrodzenia.</w:t>
      </w:r>
      <w:r w:rsidR="00D83B32" w:rsidRPr="005C596E">
        <w:rPr>
          <w:rFonts w:ascii="Arial" w:eastAsia="Arial Unicode MS" w:hAnsi="Arial" w:cs="Arial"/>
          <w:sz w:val="22"/>
          <w:szCs w:val="22"/>
        </w:rPr>
        <w:t xml:space="preserve"> Jeżeli zwłoka, o </w:t>
      </w:r>
      <w:r w:rsidR="00740F63" w:rsidRPr="005C596E">
        <w:rPr>
          <w:rFonts w:ascii="Arial" w:eastAsia="Arial Unicode MS" w:hAnsi="Arial" w:cs="Arial"/>
          <w:sz w:val="22"/>
          <w:szCs w:val="22"/>
        </w:rPr>
        <w:t>której mowa w tym ustępie, przekroczy 5 dni kalendarzowych, Zamawiający będzie także uprawniony do odstąpienia od Umowy, według swego wyboru</w:t>
      </w:r>
      <w:r w:rsidR="00D83B32" w:rsidRPr="005C596E">
        <w:rPr>
          <w:rFonts w:ascii="Arial" w:eastAsia="Arial Unicode MS" w:hAnsi="Arial" w:cs="Arial"/>
          <w:sz w:val="22"/>
          <w:szCs w:val="22"/>
        </w:rPr>
        <w:t>,</w:t>
      </w:r>
      <w:r w:rsidR="00740F63" w:rsidRPr="005C596E">
        <w:rPr>
          <w:rFonts w:ascii="Arial" w:eastAsia="Arial Unicode MS" w:hAnsi="Arial" w:cs="Arial"/>
          <w:sz w:val="22"/>
          <w:szCs w:val="22"/>
        </w:rPr>
        <w:t xml:space="preserve"> w pozostałej do wykonania części lub w części dotyczącej opracowania i produkcji spotu, którego dotyczy zwłoka. </w:t>
      </w:r>
      <w:r w:rsidR="003C334E" w:rsidRPr="005C596E">
        <w:rPr>
          <w:rFonts w:ascii="Arial" w:eastAsia="Arial Unicode MS" w:hAnsi="Arial" w:cs="Arial"/>
          <w:sz w:val="22"/>
          <w:szCs w:val="22"/>
        </w:rPr>
        <w:t>W przypadku odstąpienia od</w:t>
      </w:r>
      <w:r w:rsidR="00801E54">
        <w:rPr>
          <w:rFonts w:ascii="Arial" w:eastAsia="Arial Unicode MS" w:hAnsi="Arial" w:cs="Arial"/>
          <w:sz w:val="22"/>
          <w:szCs w:val="22"/>
        </w:rPr>
        <w:t xml:space="preserve"> </w:t>
      </w:r>
      <w:r w:rsidR="003C334E" w:rsidRPr="00C908F4">
        <w:rPr>
          <w:rFonts w:ascii="Arial" w:eastAsia="Arial Unicode MS" w:hAnsi="Arial" w:cs="Arial"/>
          <w:sz w:val="22"/>
          <w:szCs w:val="22"/>
        </w:rPr>
        <w:t>Umowy, niezależnie od naliczenia kary umownej, o której mowa w zdaniu pier</w:t>
      </w:r>
      <w:r w:rsidR="003C334E" w:rsidRPr="00025B90">
        <w:rPr>
          <w:rFonts w:ascii="Arial" w:eastAsia="Arial Unicode MS" w:hAnsi="Arial" w:cs="Arial"/>
          <w:sz w:val="22"/>
          <w:szCs w:val="22"/>
        </w:rPr>
        <w:t>wszym, Wykonawca zapłaci Zamawiającemu dodatkowo karę umowną w wysokości 10%</w:t>
      </w:r>
      <w:r w:rsidR="00101522" w:rsidRPr="00411990">
        <w:rPr>
          <w:rFonts w:ascii="Arial" w:eastAsia="Arial Unicode MS" w:hAnsi="Arial" w:cs="Arial"/>
          <w:sz w:val="22"/>
          <w:szCs w:val="22"/>
        </w:rPr>
        <w:t> </w:t>
      </w:r>
      <w:r w:rsidR="003C334E" w:rsidRPr="00411990">
        <w:rPr>
          <w:rFonts w:ascii="Arial" w:eastAsia="Arial Unicode MS" w:hAnsi="Arial" w:cs="Arial"/>
          <w:sz w:val="22"/>
          <w:szCs w:val="22"/>
        </w:rPr>
        <w:t>Wynagrodzenia</w:t>
      </w:r>
      <w:r w:rsidR="00D83B32" w:rsidRPr="00411990">
        <w:rPr>
          <w:rFonts w:ascii="Arial" w:eastAsia="Arial Unicode MS" w:hAnsi="Arial" w:cs="Arial"/>
          <w:sz w:val="22"/>
          <w:szCs w:val="22"/>
        </w:rPr>
        <w:t>.</w:t>
      </w:r>
    </w:p>
    <w:p w14:paraId="32363DE3" w14:textId="318DD38C" w:rsidR="00D83B32" w:rsidRPr="00711648" w:rsidRDefault="000C595E" w:rsidP="00D83B32">
      <w:pPr>
        <w:pStyle w:val="Akapitzlist1"/>
        <w:widowControl/>
        <w:numPr>
          <w:ilvl w:val="6"/>
          <w:numId w:val="10"/>
        </w:numPr>
        <w:tabs>
          <w:tab w:val="left" w:pos="7513"/>
        </w:tabs>
        <w:autoSpaceDE w:val="0"/>
        <w:autoSpaceDN w:val="0"/>
        <w:adjustRightInd w:val="0"/>
        <w:spacing w:after="120" w:line="276" w:lineRule="auto"/>
        <w:ind w:left="426" w:hanging="426"/>
        <w:contextualSpacing w:val="0"/>
        <w:jc w:val="both"/>
        <w:rPr>
          <w:rFonts w:ascii="Arial" w:eastAsia="Arial Unicode MS" w:hAnsi="Arial" w:cs="Arial"/>
          <w:sz w:val="22"/>
          <w:szCs w:val="22"/>
        </w:rPr>
      </w:pPr>
      <w:r>
        <w:rPr>
          <w:rFonts w:ascii="Arial" w:eastAsia="Arial Unicode MS" w:hAnsi="Arial" w:cs="Arial"/>
          <w:sz w:val="22"/>
          <w:szCs w:val="22"/>
        </w:rPr>
        <w:t xml:space="preserve">W przypadku zwłoki Wykonawcy w przekazaniu Zamawiającemu do akceptacji projektu któregokolwiek z plików emisyjnych lub </w:t>
      </w:r>
      <w:r w:rsidR="00D83B32">
        <w:rPr>
          <w:rFonts w:ascii="Arial" w:eastAsia="Arial Unicode MS" w:hAnsi="Arial" w:cs="Arial"/>
          <w:sz w:val="22"/>
          <w:szCs w:val="22"/>
        </w:rPr>
        <w:t xml:space="preserve">wersji edytowalnych spotów </w:t>
      </w:r>
      <w:r>
        <w:rPr>
          <w:rFonts w:ascii="Arial" w:eastAsia="Arial Unicode MS" w:hAnsi="Arial" w:cs="Arial"/>
          <w:sz w:val="22"/>
          <w:szCs w:val="22"/>
        </w:rPr>
        <w:t>w stosunku do</w:t>
      </w:r>
      <w:r w:rsidR="00D83B32">
        <w:rPr>
          <w:rFonts w:ascii="Arial" w:eastAsia="Arial Unicode MS" w:hAnsi="Arial" w:cs="Arial"/>
          <w:sz w:val="22"/>
          <w:szCs w:val="22"/>
        </w:rPr>
        <w:t xml:space="preserve"> terminu wskazanego w § 4 ust. </w:t>
      </w:r>
      <w:r w:rsidR="0080241A">
        <w:rPr>
          <w:rFonts w:ascii="Arial" w:eastAsia="Arial Unicode MS" w:hAnsi="Arial" w:cs="Arial"/>
          <w:sz w:val="22"/>
          <w:szCs w:val="22"/>
        </w:rPr>
        <w:t>11</w:t>
      </w:r>
      <w:r>
        <w:rPr>
          <w:rFonts w:ascii="Arial" w:eastAsia="Arial Unicode MS" w:hAnsi="Arial" w:cs="Arial"/>
          <w:sz w:val="22"/>
          <w:szCs w:val="22"/>
        </w:rPr>
        <w:t xml:space="preserve"> lub w przypadku zwłoki w przekazaniu Zamawiającemu do akceptacji poprawionego </w:t>
      </w:r>
      <w:r w:rsidR="003C334E">
        <w:rPr>
          <w:rFonts w:ascii="Arial" w:eastAsia="Arial Unicode MS" w:hAnsi="Arial" w:cs="Arial"/>
          <w:sz w:val="22"/>
          <w:szCs w:val="22"/>
        </w:rPr>
        <w:t xml:space="preserve">pliku emisyjnego lub wersji edytowalnej </w:t>
      </w:r>
      <w:r>
        <w:rPr>
          <w:rFonts w:ascii="Arial" w:eastAsia="Arial Unicode MS" w:hAnsi="Arial" w:cs="Arial"/>
          <w:sz w:val="22"/>
          <w:szCs w:val="22"/>
        </w:rPr>
        <w:t>w</w:t>
      </w:r>
      <w:r w:rsidR="003C334E">
        <w:rPr>
          <w:rFonts w:ascii="Arial" w:eastAsia="Arial Unicode MS" w:hAnsi="Arial" w:cs="Arial"/>
          <w:sz w:val="22"/>
          <w:szCs w:val="22"/>
        </w:rPr>
        <w:t> </w:t>
      </w:r>
      <w:r>
        <w:rPr>
          <w:rFonts w:ascii="Arial" w:eastAsia="Arial Unicode MS" w:hAnsi="Arial" w:cs="Arial"/>
          <w:sz w:val="22"/>
          <w:szCs w:val="22"/>
        </w:rPr>
        <w:t xml:space="preserve">stosunku do terminu </w:t>
      </w:r>
      <w:r w:rsidR="00D83B32">
        <w:rPr>
          <w:rFonts w:ascii="Arial" w:eastAsia="Arial Unicode MS" w:hAnsi="Arial" w:cs="Arial"/>
          <w:sz w:val="22"/>
          <w:szCs w:val="22"/>
        </w:rPr>
        <w:t>wskazanego w § 4 ust. 1</w:t>
      </w:r>
      <w:r w:rsidR="0080241A">
        <w:rPr>
          <w:rFonts w:ascii="Arial" w:eastAsia="Arial Unicode MS" w:hAnsi="Arial" w:cs="Arial"/>
          <w:sz w:val="22"/>
          <w:szCs w:val="22"/>
        </w:rPr>
        <w:t>2</w:t>
      </w:r>
      <w:r>
        <w:rPr>
          <w:rFonts w:ascii="Arial" w:eastAsia="Arial Unicode MS" w:hAnsi="Arial" w:cs="Arial"/>
          <w:sz w:val="22"/>
          <w:szCs w:val="22"/>
        </w:rPr>
        <w:t>, Wykonawca zapłaci Zamawiają</w:t>
      </w:r>
      <w:r w:rsidR="00740F63">
        <w:rPr>
          <w:rFonts w:ascii="Arial" w:eastAsia="Arial Unicode MS" w:hAnsi="Arial" w:cs="Arial"/>
          <w:sz w:val="22"/>
          <w:szCs w:val="22"/>
        </w:rPr>
        <w:t>cemu karę umowną w</w:t>
      </w:r>
      <w:r w:rsidR="00D83B32">
        <w:rPr>
          <w:rFonts w:ascii="Arial" w:eastAsia="Arial Unicode MS" w:hAnsi="Arial" w:cs="Arial"/>
          <w:sz w:val="22"/>
          <w:szCs w:val="22"/>
        </w:rPr>
        <w:t> </w:t>
      </w:r>
      <w:r w:rsidR="00740F63">
        <w:rPr>
          <w:rFonts w:ascii="Arial" w:eastAsia="Arial Unicode MS" w:hAnsi="Arial" w:cs="Arial"/>
          <w:sz w:val="22"/>
          <w:szCs w:val="22"/>
        </w:rPr>
        <w:t xml:space="preserve">wysokości </w:t>
      </w:r>
      <w:r w:rsidR="00801E54">
        <w:rPr>
          <w:rFonts w:ascii="Arial" w:eastAsia="Arial Unicode MS" w:hAnsi="Arial" w:cs="Arial"/>
          <w:sz w:val="22"/>
          <w:szCs w:val="22"/>
        </w:rPr>
        <w:t>3</w:t>
      </w:r>
      <w:r>
        <w:rPr>
          <w:rFonts w:ascii="Arial" w:eastAsia="Arial Unicode MS" w:hAnsi="Arial" w:cs="Arial"/>
          <w:sz w:val="22"/>
          <w:szCs w:val="22"/>
        </w:rPr>
        <w:t>% Wynagrodzenia za każdy rozpoczęty dzień kal</w:t>
      </w:r>
      <w:r w:rsidR="00740F63">
        <w:rPr>
          <w:rFonts w:ascii="Arial" w:eastAsia="Arial Unicode MS" w:hAnsi="Arial" w:cs="Arial"/>
          <w:sz w:val="22"/>
          <w:szCs w:val="22"/>
        </w:rPr>
        <w:t>endarzowy zwłoki.</w:t>
      </w:r>
      <w:r>
        <w:rPr>
          <w:rFonts w:ascii="Arial" w:eastAsia="Arial Unicode MS" w:hAnsi="Arial" w:cs="Arial"/>
          <w:sz w:val="22"/>
          <w:szCs w:val="22"/>
        </w:rPr>
        <w:t>. Maksymalna wysokość kary umownej naliczonej na</w:t>
      </w:r>
      <w:r w:rsidR="00D83B32">
        <w:rPr>
          <w:rFonts w:ascii="Arial" w:eastAsia="Arial Unicode MS" w:hAnsi="Arial" w:cs="Arial"/>
          <w:sz w:val="22"/>
          <w:szCs w:val="22"/>
        </w:rPr>
        <w:t xml:space="preserve"> </w:t>
      </w:r>
      <w:r>
        <w:rPr>
          <w:rFonts w:ascii="Arial" w:eastAsia="Arial Unicode MS" w:hAnsi="Arial" w:cs="Arial"/>
          <w:sz w:val="22"/>
          <w:szCs w:val="22"/>
        </w:rPr>
        <w:t>podstawie tego ustępu nie może przekroczyć 10%</w:t>
      </w:r>
      <w:r w:rsidR="00D83B32">
        <w:rPr>
          <w:rFonts w:ascii="Arial" w:eastAsia="Arial Unicode MS" w:hAnsi="Arial" w:cs="Arial"/>
          <w:sz w:val="22"/>
          <w:szCs w:val="22"/>
        </w:rPr>
        <w:t> </w:t>
      </w:r>
      <w:r>
        <w:rPr>
          <w:rFonts w:ascii="Arial" w:eastAsia="Arial Unicode MS" w:hAnsi="Arial" w:cs="Arial"/>
          <w:sz w:val="22"/>
          <w:szCs w:val="22"/>
        </w:rPr>
        <w:t>Wynagrodzenia.</w:t>
      </w:r>
      <w:r w:rsidR="00D83B32">
        <w:rPr>
          <w:rFonts w:ascii="Arial" w:eastAsia="Arial Unicode MS" w:hAnsi="Arial" w:cs="Arial"/>
          <w:sz w:val="22"/>
          <w:szCs w:val="22"/>
        </w:rPr>
        <w:t xml:space="preserve"> Jeżeli zwłoka, o której mowa w</w:t>
      </w:r>
      <w:r w:rsidR="00801E54">
        <w:rPr>
          <w:rFonts w:ascii="Arial" w:eastAsia="Arial Unicode MS" w:hAnsi="Arial" w:cs="Arial"/>
          <w:sz w:val="22"/>
          <w:szCs w:val="22"/>
        </w:rPr>
        <w:t xml:space="preserve"> </w:t>
      </w:r>
      <w:r w:rsidR="00D83B32">
        <w:rPr>
          <w:rFonts w:ascii="Arial" w:eastAsia="Arial Unicode MS" w:hAnsi="Arial" w:cs="Arial"/>
          <w:sz w:val="22"/>
          <w:szCs w:val="22"/>
        </w:rPr>
        <w:t xml:space="preserve">tym ustępie, przekroczy 5 dni kalendarzowych, Zamawiający będzie także uprawniony do odstąpienia od Umowy, według swego wyboru, w pozostałej do wykonania części lub w części dotyczącej opracowania i produkcji spotu, którego dotyczy zwłoka. </w:t>
      </w:r>
      <w:r w:rsidR="003C334E">
        <w:rPr>
          <w:rFonts w:ascii="Arial" w:eastAsia="Arial Unicode MS" w:hAnsi="Arial" w:cs="Arial"/>
          <w:sz w:val="22"/>
          <w:szCs w:val="22"/>
        </w:rPr>
        <w:t xml:space="preserve">W przypadku odstąpienia od Umowy, niezależnie od naliczenia kary umownej, o której mowa w zdaniu </w:t>
      </w:r>
      <w:r w:rsidR="003C334E">
        <w:rPr>
          <w:rFonts w:ascii="Arial" w:eastAsia="Arial Unicode MS" w:hAnsi="Arial" w:cs="Arial"/>
          <w:sz w:val="22"/>
          <w:szCs w:val="22"/>
        </w:rPr>
        <w:lastRenderedPageBreak/>
        <w:t>pierwszym, Wykonawca zapłaci Zamawiającemu dodatkowo karę umowną w wysokości 10% Wynagrodzenia</w:t>
      </w:r>
      <w:r w:rsidR="00D83B32">
        <w:rPr>
          <w:rFonts w:ascii="Arial" w:eastAsia="Arial Unicode MS" w:hAnsi="Arial" w:cs="Arial"/>
          <w:sz w:val="22"/>
          <w:szCs w:val="22"/>
        </w:rPr>
        <w:t>.</w:t>
      </w:r>
    </w:p>
    <w:p w14:paraId="50FDAC9C" w14:textId="0BC6DCC9" w:rsidR="003C334E" w:rsidRDefault="00B70E3D" w:rsidP="00AE040C">
      <w:pPr>
        <w:pStyle w:val="Akapitzlist1"/>
        <w:widowControl/>
        <w:numPr>
          <w:ilvl w:val="6"/>
          <w:numId w:val="10"/>
        </w:numPr>
        <w:tabs>
          <w:tab w:val="left" w:pos="7513"/>
        </w:tabs>
        <w:autoSpaceDE w:val="0"/>
        <w:autoSpaceDN w:val="0"/>
        <w:adjustRightInd w:val="0"/>
        <w:spacing w:after="120" w:line="276" w:lineRule="auto"/>
        <w:ind w:left="426" w:hanging="426"/>
        <w:contextualSpacing w:val="0"/>
        <w:jc w:val="both"/>
        <w:rPr>
          <w:rFonts w:ascii="Arial" w:eastAsia="Arial Unicode MS" w:hAnsi="Arial" w:cs="Arial"/>
          <w:sz w:val="22"/>
          <w:szCs w:val="22"/>
        </w:rPr>
      </w:pPr>
      <w:r>
        <w:rPr>
          <w:rFonts w:ascii="Arial" w:eastAsia="Arial Unicode MS" w:hAnsi="Arial" w:cs="Arial"/>
          <w:sz w:val="22"/>
          <w:szCs w:val="22"/>
        </w:rPr>
        <w:t>Jeżeli Zamawiający</w:t>
      </w:r>
      <w:r w:rsidR="00D83B32">
        <w:rPr>
          <w:rFonts w:ascii="Arial" w:eastAsia="Arial Unicode MS" w:hAnsi="Arial" w:cs="Arial"/>
          <w:sz w:val="22"/>
          <w:szCs w:val="22"/>
        </w:rPr>
        <w:t xml:space="preserve">, zgodnie z ust. 1-3, </w:t>
      </w:r>
      <w:r>
        <w:rPr>
          <w:rFonts w:ascii="Arial" w:eastAsia="Arial Unicode MS" w:hAnsi="Arial" w:cs="Arial"/>
          <w:sz w:val="22"/>
          <w:szCs w:val="22"/>
        </w:rPr>
        <w:t xml:space="preserve">odstąpi </w:t>
      </w:r>
      <w:r w:rsidR="00D83B32">
        <w:rPr>
          <w:rFonts w:ascii="Arial" w:eastAsia="Arial Unicode MS" w:hAnsi="Arial" w:cs="Arial"/>
          <w:sz w:val="22"/>
          <w:szCs w:val="22"/>
        </w:rPr>
        <w:t>od Umowy w części</w:t>
      </w:r>
      <w:r w:rsidR="00801E54">
        <w:rPr>
          <w:rFonts w:ascii="Arial" w:eastAsia="Arial Unicode MS" w:hAnsi="Arial" w:cs="Arial"/>
          <w:sz w:val="22"/>
          <w:szCs w:val="22"/>
        </w:rPr>
        <w:t xml:space="preserve">, która </w:t>
      </w:r>
      <w:r w:rsidR="00D83B32">
        <w:rPr>
          <w:rFonts w:ascii="Arial" w:eastAsia="Arial Unicode MS" w:hAnsi="Arial" w:cs="Arial"/>
          <w:sz w:val="22"/>
          <w:szCs w:val="22"/>
        </w:rPr>
        <w:t>dotycz</w:t>
      </w:r>
      <w:r w:rsidR="00801E54">
        <w:rPr>
          <w:rFonts w:ascii="Arial" w:eastAsia="Arial Unicode MS" w:hAnsi="Arial" w:cs="Arial"/>
          <w:sz w:val="22"/>
          <w:szCs w:val="22"/>
        </w:rPr>
        <w:t>y</w:t>
      </w:r>
      <w:r w:rsidR="00D83B32">
        <w:rPr>
          <w:rFonts w:ascii="Arial" w:eastAsia="Arial Unicode MS" w:hAnsi="Arial" w:cs="Arial"/>
          <w:sz w:val="22"/>
          <w:szCs w:val="22"/>
        </w:rPr>
        <w:t xml:space="preserve"> opracowania i produkcji </w:t>
      </w:r>
      <w:r w:rsidR="00801E54">
        <w:rPr>
          <w:rFonts w:ascii="Arial" w:eastAsia="Arial Unicode MS" w:hAnsi="Arial" w:cs="Arial"/>
          <w:sz w:val="22"/>
          <w:szCs w:val="22"/>
        </w:rPr>
        <w:t xml:space="preserve">określonego </w:t>
      </w:r>
      <w:r w:rsidR="00D83B32">
        <w:rPr>
          <w:rFonts w:ascii="Arial" w:eastAsia="Arial Unicode MS" w:hAnsi="Arial" w:cs="Arial"/>
          <w:sz w:val="22"/>
          <w:szCs w:val="22"/>
        </w:rPr>
        <w:t>spotu, Wykonawca będzie prowadził Kampanię z</w:t>
      </w:r>
      <w:r w:rsidR="00801E54">
        <w:rPr>
          <w:rFonts w:ascii="Arial" w:eastAsia="Arial Unicode MS" w:hAnsi="Arial" w:cs="Arial"/>
          <w:sz w:val="22"/>
          <w:szCs w:val="22"/>
        </w:rPr>
        <w:t> </w:t>
      </w:r>
      <w:r w:rsidR="00D83B32">
        <w:rPr>
          <w:rFonts w:ascii="Arial" w:eastAsia="Arial Unicode MS" w:hAnsi="Arial" w:cs="Arial"/>
          <w:sz w:val="22"/>
          <w:szCs w:val="22"/>
        </w:rPr>
        <w:t xml:space="preserve">wykorzystaniem pozostałych </w:t>
      </w:r>
      <w:r w:rsidR="00F60713">
        <w:rPr>
          <w:rFonts w:ascii="Arial" w:eastAsia="Arial Unicode MS" w:hAnsi="Arial" w:cs="Arial"/>
          <w:sz w:val="22"/>
          <w:szCs w:val="22"/>
        </w:rPr>
        <w:t>spotów, które ostatecznie zaakceptował Zamawiający. W</w:t>
      </w:r>
      <w:r w:rsidR="00801E54">
        <w:rPr>
          <w:rFonts w:ascii="Arial" w:eastAsia="Arial Unicode MS" w:hAnsi="Arial" w:cs="Arial"/>
          <w:sz w:val="22"/>
          <w:szCs w:val="22"/>
        </w:rPr>
        <w:t> </w:t>
      </w:r>
      <w:r w:rsidR="00F60713">
        <w:rPr>
          <w:rFonts w:ascii="Arial" w:eastAsia="Arial Unicode MS" w:hAnsi="Arial" w:cs="Arial"/>
          <w:sz w:val="22"/>
          <w:szCs w:val="22"/>
        </w:rPr>
        <w:t>takiej sytuacji wartoś</w:t>
      </w:r>
      <w:r w:rsidR="0080241A">
        <w:rPr>
          <w:rFonts w:ascii="Arial" w:eastAsia="Arial Unicode MS" w:hAnsi="Arial" w:cs="Arial"/>
          <w:sz w:val="22"/>
          <w:szCs w:val="22"/>
        </w:rPr>
        <w:t>ci</w:t>
      </w:r>
      <w:r w:rsidR="00F60713">
        <w:rPr>
          <w:rFonts w:ascii="Arial" w:eastAsia="Arial Unicode MS" w:hAnsi="Arial" w:cs="Arial"/>
          <w:sz w:val="22"/>
          <w:szCs w:val="22"/>
        </w:rPr>
        <w:t xml:space="preserve"> wskaźników, o których mowa w § 2 ust. 1 pkt 1 i</w:t>
      </w:r>
      <w:r w:rsidR="0080241A">
        <w:rPr>
          <w:rFonts w:ascii="Arial" w:eastAsia="Arial Unicode MS" w:hAnsi="Arial" w:cs="Arial"/>
          <w:sz w:val="22"/>
          <w:szCs w:val="22"/>
        </w:rPr>
        <w:t xml:space="preserve"> </w:t>
      </w:r>
      <w:r w:rsidR="00F60713">
        <w:rPr>
          <w:rFonts w:ascii="Arial" w:eastAsia="Arial Unicode MS" w:hAnsi="Arial" w:cs="Arial"/>
          <w:sz w:val="22"/>
          <w:szCs w:val="22"/>
        </w:rPr>
        <w:t>2, z których osiągnięcia rozliczany będzie Wykonawca, nie ulegną zmianie.</w:t>
      </w:r>
    </w:p>
    <w:p w14:paraId="0C271FA7" w14:textId="6D284B6C" w:rsidR="003C334E" w:rsidRDefault="00B70E3D" w:rsidP="00AE040C">
      <w:pPr>
        <w:pStyle w:val="Akapitzlist1"/>
        <w:widowControl/>
        <w:numPr>
          <w:ilvl w:val="6"/>
          <w:numId w:val="10"/>
        </w:numPr>
        <w:tabs>
          <w:tab w:val="left" w:pos="7513"/>
        </w:tabs>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3C334E">
        <w:rPr>
          <w:rFonts w:ascii="Arial" w:eastAsia="Arial Unicode MS" w:hAnsi="Arial" w:cs="Arial"/>
          <w:sz w:val="22"/>
          <w:szCs w:val="22"/>
        </w:rPr>
        <w:t xml:space="preserve">W przypadku </w:t>
      </w:r>
      <w:r w:rsidR="003C334E" w:rsidRPr="003C334E">
        <w:rPr>
          <w:rFonts w:ascii="Arial" w:eastAsia="Arial Unicode MS" w:hAnsi="Arial" w:cs="Arial"/>
          <w:sz w:val="22"/>
          <w:szCs w:val="22"/>
        </w:rPr>
        <w:t xml:space="preserve">nieuwzględnienia przez Wykonawcę w wyznaczonym terminie uwag Zamawiającego dotyczących wzoru raportu miesięcznego lub raportu końcowego, </w:t>
      </w:r>
      <w:r w:rsidR="003C334E">
        <w:rPr>
          <w:rFonts w:ascii="Arial" w:eastAsia="Arial Unicode MS" w:hAnsi="Arial" w:cs="Arial"/>
          <w:sz w:val="22"/>
          <w:szCs w:val="22"/>
        </w:rPr>
        <w:t>Wykonawca zapłaci Zamawiającemu karę umowną w wysokości 1% Wynagrodzenia.</w:t>
      </w:r>
    </w:p>
    <w:p w14:paraId="475309C8" w14:textId="0A47F2FD" w:rsidR="00B70E3D" w:rsidRPr="00101522" w:rsidRDefault="003C334E" w:rsidP="00AE040C">
      <w:pPr>
        <w:pStyle w:val="Akapitzlist1"/>
        <w:widowControl/>
        <w:numPr>
          <w:ilvl w:val="6"/>
          <w:numId w:val="10"/>
        </w:numPr>
        <w:tabs>
          <w:tab w:val="left" w:pos="7513"/>
        </w:tabs>
        <w:autoSpaceDE w:val="0"/>
        <w:autoSpaceDN w:val="0"/>
        <w:adjustRightInd w:val="0"/>
        <w:spacing w:after="120" w:line="276" w:lineRule="auto"/>
        <w:ind w:left="426" w:hanging="426"/>
        <w:contextualSpacing w:val="0"/>
        <w:jc w:val="both"/>
        <w:rPr>
          <w:rFonts w:ascii="Arial" w:eastAsia="Arial Unicode MS" w:hAnsi="Arial" w:cs="Arial"/>
          <w:sz w:val="22"/>
          <w:szCs w:val="22"/>
        </w:rPr>
      </w:pPr>
      <w:r>
        <w:rPr>
          <w:rFonts w:ascii="Arial" w:eastAsia="Arial Unicode MS" w:hAnsi="Arial" w:cs="Arial"/>
          <w:sz w:val="22"/>
          <w:szCs w:val="22"/>
        </w:rPr>
        <w:t>W przypadku zwłoki Wykonawcy w przekazaniu Zamawiającemu do akceptacji raportu miesięcznego lub raportu końcowego, w stosunku do terminów, o których mowa w</w:t>
      </w:r>
      <w:r w:rsidR="0080241A">
        <w:rPr>
          <w:rFonts w:ascii="Arial" w:eastAsia="Arial Unicode MS" w:hAnsi="Arial" w:cs="Arial"/>
          <w:sz w:val="22"/>
          <w:szCs w:val="22"/>
        </w:rPr>
        <w:t> </w:t>
      </w:r>
      <w:r>
        <w:rPr>
          <w:rFonts w:ascii="Arial" w:eastAsia="Arial Unicode MS" w:hAnsi="Arial" w:cs="Arial"/>
          <w:sz w:val="22"/>
          <w:szCs w:val="22"/>
        </w:rPr>
        <w:t>§</w:t>
      </w:r>
      <w:r w:rsidR="0080241A">
        <w:rPr>
          <w:rFonts w:ascii="Arial" w:eastAsia="Arial Unicode MS" w:hAnsi="Arial" w:cs="Arial"/>
          <w:sz w:val="22"/>
          <w:szCs w:val="22"/>
        </w:rPr>
        <w:t> 5 </w:t>
      </w:r>
      <w:r>
        <w:rPr>
          <w:rFonts w:ascii="Arial" w:eastAsia="Arial Unicode MS" w:hAnsi="Arial" w:cs="Arial"/>
          <w:sz w:val="22"/>
          <w:szCs w:val="22"/>
        </w:rPr>
        <w:t>ust.</w:t>
      </w:r>
      <w:r w:rsidR="0080241A">
        <w:rPr>
          <w:rFonts w:ascii="Arial" w:eastAsia="Arial Unicode MS" w:hAnsi="Arial" w:cs="Arial"/>
          <w:sz w:val="22"/>
          <w:szCs w:val="22"/>
        </w:rPr>
        <w:t> </w:t>
      </w:r>
      <w:r>
        <w:rPr>
          <w:rFonts w:ascii="Arial" w:eastAsia="Arial Unicode MS" w:hAnsi="Arial" w:cs="Arial"/>
          <w:sz w:val="22"/>
          <w:szCs w:val="22"/>
        </w:rPr>
        <w:t>1, lub w</w:t>
      </w:r>
      <w:r w:rsidR="00101522">
        <w:rPr>
          <w:rFonts w:ascii="Arial" w:eastAsia="Arial Unicode MS" w:hAnsi="Arial" w:cs="Arial"/>
          <w:sz w:val="22"/>
          <w:szCs w:val="22"/>
        </w:rPr>
        <w:t xml:space="preserve"> przypadku zwłoki Wykonawcy w przekazaniu poprawionego raportu miesięcznego lub raportu końcowego w stosunku do terminu wyznaczonego przez Zamawiającego na podstawie § </w:t>
      </w:r>
      <w:r w:rsidR="00B0769E">
        <w:rPr>
          <w:rFonts w:ascii="Arial" w:eastAsia="Arial Unicode MS" w:hAnsi="Arial" w:cs="Arial"/>
          <w:sz w:val="22"/>
          <w:szCs w:val="22"/>
        </w:rPr>
        <w:t>5</w:t>
      </w:r>
      <w:r w:rsidR="00101522">
        <w:rPr>
          <w:rFonts w:ascii="Arial" w:eastAsia="Arial Unicode MS" w:hAnsi="Arial" w:cs="Arial"/>
          <w:sz w:val="22"/>
          <w:szCs w:val="22"/>
        </w:rPr>
        <w:t xml:space="preserve"> ust. 4, Wykonawca zapłaci Zamawiającemu karę umowną w wysokości 0,2% Wynagrodzenia za każdy rozpoczęty dzień kalendarzowy zwłoki. Kara umowna naliczona na podstawie tego ustępu nie może przekroczyć 5%</w:t>
      </w:r>
      <w:r w:rsidR="00801E54">
        <w:rPr>
          <w:rFonts w:ascii="Arial" w:eastAsia="Arial Unicode MS" w:hAnsi="Arial" w:cs="Arial"/>
          <w:sz w:val="22"/>
          <w:szCs w:val="22"/>
        </w:rPr>
        <w:t> </w:t>
      </w:r>
      <w:r w:rsidR="00101522">
        <w:rPr>
          <w:rFonts w:ascii="Arial" w:eastAsia="Arial Unicode MS" w:hAnsi="Arial" w:cs="Arial"/>
          <w:sz w:val="22"/>
          <w:szCs w:val="22"/>
        </w:rPr>
        <w:t>Wynagrodzenia.</w:t>
      </w:r>
    </w:p>
    <w:p w14:paraId="474BEA0D" w14:textId="0A5A7DB8" w:rsidR="005C1270" w:rsidRPr="005342EE" w:rsidRDefault="00F60713" w:rsidP="00AE040C">
      <w:pPr>
        <w:pStyle w:val="Akapitzlist1"/>
        <w:widowControl/>
        <w:numPr>
          <w:ilvl w:val="6"/>
          <w:numId w:val="10"/>
        </w:numPr>
        <w:tabs>
          <w:tab w:val="left" w:pos="7513"/>
        </w:tabs>
        <w:autoSpaceDE w:val="0"/>
        <w:autoSpaceDN w:val="0"/>
        <w:adjustRightInd w:val="0"/>
        <w:spacing w:after="120" w:line="276" w:lineRule="auto"/>
        <w:ind w:left="426" w:hanging="426"/>
        <w:contextualSpacing w:val="0"/>
        <w:jc w:val="both"/>
        <w:rPr>
          <w:rFonts w:ascii="Arial" w:eastAsia="Arial Unicode MS" w:hAnsi="Arial" w:cs="Arial"/>
          <w:sz w:val="22"/>
          <w:szCs w:val="22"/>
        </w:rPr>
      </w:pPr>
      <w:r>
        <w:rPr>
          <w:rFonts w:ascii="Arial" w:eastAsia="Arial Unicode MS" w:hAnsi="Arial" w:cs="Arial"/>
          <w:sz w:val="22"/>
          <w:szCs w:val="22"/>
        </w:rPr>
        <w:t xml:space="preserve">W przypadku nieosiągnięcia któregokolwiek ze wskaźników na poziomie wskazanym w § 2 ust 1 pkt 1 i 2, </w:t>
      </w:r>
      <w:r w:rsidR="005C1270" w:rsidRPr="005342EE">
        <w:rPr>
          <w:rFonts w:ascii="Arial" w:eastAsia="Arial Unicode MS" w:hAnsi="Arial" w:cs="Arial"/>
          <w:sz w:val="22"/>
          <w:szCs w:val="22"/>
        </w:rPr>
        <w:t xml:space="preserve">Zamawiający naliczy karę w wysokości </w:t>
      </w:r>
      <w:r>
        <w:rPr>
          <w:rFonts w:ascii="Arial" w:eastAsia="Arial Unicode MS" w:hAnsi="Arial" w:cs="Arial"/>
          <w:sz w:val="22"/>
          <w:szCs w:val="22"/>
        </w:rPr>
        <w:t>7</w:t>
      </w:r>
      <w:r w:rsidR="005C1270" w:rsidRPr="005342EE">
        <w:rPr>
          <w:rFonts w:ascii="Arial" w:eastAsia="Arial Unicode MS" w:hAnsi="Arial" w:cs="Arial"/>
          <w:sz w:val="22"/>
          <w:szCs w:val="22"/>
        </w:rPr>
        <w:t>%</w:t>
      </w:r>
      <w:r w:rsidR="00801E54">
        <w:rPr>
          <w:rFonts w:ascii="Arial" w:eastAsia="Arial Unicode MS" w:hAnsi="Arial" w:cs="Arial"/>
          <w:sz w:val="22"/>
          <w:szCs w:val="22"/>
        </w:rPr>
        <w:t xml:space="preserve"> Wynagrodzenia</w:t>
      </w:r>
      <w:r w:rsidR="005C1270" w:rsidRPr="005342EE">
        <w:rPr>
          <w:rFonts w:ascii="Arial" w:eastAsia="Arial Unicode MS" w:hAnsi="Arial" w:cs="Arial"/>
          <w:sz w:val="22"/>
          <w:szCs w:val="22"/>
        </w:rPr>
        <w:t xml:space="preserve"> za</w:t>
      </w:r>
      <w:r w:rsidR="00801E54">
        <w:rPr>
          <w:rFonts w:ascii="Arial" w:eastAsia="Arial Unicode MS" w:hAnsi="Arial" w:cs="Arial"/>
          <w:sz w:val="22"/>
          <w:szCs w:val="22"/>
        </w:rPr>
        <w:t> </w:t>
      </w:r>
      <w:r w:rsidR="005C1270" w:rsidRPr="005342EE">
        <w:rPr>
          <w:rFonts w:ascii="Arial" w:eastAsia="Arial Unicode MS" w:hAnsi="Arial" w:cs="Arial"/>
          <w:sz w:val="22"/>
          <w:szCs w:val="22"/>
        </w:rPr>
        <w:t xml:space="preserve">każdy </w:t>
      </w:r>
      <w:r w:rsidR="00B70E3D">
        <w:rPr>
          <w:rFonts w:ascii="Arial" w:eastAsia="Arial Unicode MS" w:hAnsi="Arial" w:cs="Arial"/>
          <w:sz w:val="22"/>
          <w:szCs w:val="22"/>
        </w:rPr>
        <w:t xml:space="preserve">wskaźnik, który nie został osiągnięty na </w:t>
      </w:r>
      <w:r w:rsidR="00F27541">
        <w:rPr>
          <w:rFonts w:ascii="Arial" w:eastAsia="Arial Unicode MS" w:hAnsi="Arial" w:cs="Arial"/>
          <w:sz w:val="22"/>
          <w:szCs w:val="22"/>
        </w:rPr>
        <w:t xml:space="preserve">określonym tam </w:t>
      </w:r>
      <w:r w:rsidR="00B70E3D">
        <w:rPr>
          <w:rFonts w:ascii="Arial" w:eastAsia="Arial Unicode MS" w:hAnsi="Arial" w:cs="Arial"/>
          <w:sz w:val="22"/>
          <w:szCs w:val="22"/>
        </w:rPr>
        <w:t>poziomie.</w:t>
      </w:r>
    </w:p>
    <w:p w14:paraId="156555E8" w14:textId="054188AA" w:rsidR="00101522" w:rsidRDefault="00B70E3D" w:rsidP="00AE040C">
      <w:pPr>
        <w:pStyle w:val="Akapitzlist1"/>
        <w:widowControl/>
        <w:numPr>
          <w:ilvl w:val="6"/>
          <w:numId w:val="10"/>
        </w:numPr>
        <w:tabs>
          <w:tab w:val="left" w:pos="7513"/>
        </w:tabs>
        <w:autoSpaceDE w:val="0"/>
        <w:autoSpaceDN w:val="0"/>
        <w:adjustRightInd w:val="0"/>
        <w:spacing w:after="120" w:line="276" w:lineRule="auto"/>
        <w:ind w:left="426" w:hanging="426"/>
        <w:contextualSpacing w:val="0"/>
        <w:jc w:val="both"/>
        <w:rPr>
          <w:rFonts w:ascii="Arial" w:eastAsia="Arial Unicode MS" w:hAnsi="Arial" w:cs="Arial"/>
          <w:sz w:val="22"/>
          <w:szCs w:val="22"/>
        </w:rPr>
      </w:pPr>
      <w:r>
        <w:rPr>
          <w:rFonts w:ascii="Arial" w:eastAsia="Arial Unicode MS" w:hAnsi="Arial" w:cs="Arial"/>
          <w:sz w:val="22"/>
          <w:szCs w:val="22"/>
        </w:rPr>
        <w:t xml:space="preserve">W przypadku </w:t>
      </w:r>
      <w:r w:rsidR="0016479E" w:rsidRPr="005342EE">
        <w:rPr>
          <w:rFonts w:ascii="Arial" w:eastAsia="Arial Unicode MS" w:hAnsi="Arial" w:cs="Arial"/>
          <w:sz w:val="22"/>
          <w:szCs w:val="22"/>
        </w:rPr>
        <w:t>nienależytego wykonania Umowy</w:t>
      </w:r>
      <w:r w:rsidR="00B0769E">
        <w:rPr>
          <w:rFonts w:ascii="Arial" w:eastAsia="Arial Unicode MS" w:hAnsi="Arial" w:cs="Arial"/>
          <w:sz w:val="22"/>
          <w:szCs w:val="22"/>
        </w:rPr>
        <w:t>,</w:t>
      </w:r>
      <w:r w:rsidR="0016479E" w:rsidRPr="005342EE">
        <w:rPr>
          <w:rFonts w:ascii="Arial" w:eastAsia="Arial Unicode MS" w:hAnsi="Arial" w:cs="Arial"/>
          <w:sz w:val="22"/>
          <w:szCs w:val="22"/>
        </w:rPr>
        <w:t xml:space="preserve"> rozumianego </w:t>
      </w:r>
      <w:r>
        <w:rPr>
          <w:rFonts w:ascii="Arial" w:eastAsia="Arial Unicode MS" w:hAnsi="Arial" w:cs="Arial"/>
          <w:sz w:val="22"/>
          <w:szCs w:val="22"/>
        </w:rPr>
        <w:t xml:space="preserve">w szczególności jako prowadzenie Kampanii niezgodnie z zasadami określonymi w § 3 ust. 1 i 2, § 4 ust. </w:t>
      </w:r>
      <w:r w:rsidR="00B0769E">
        <w:rPr>
          <w:rFonts w:ascii="Arial" w:eastAsia="Arial Unicode MS" w:hAnsi="Arial" w:cs="Arial"/>
          <w:sz w:val="22"/>
          <w:szCs w:val="22"/>
        </w:rPr>
        <w:t>14</w:t>
      </w:r>
      <w:r>
        <w:rPr>
          <w:rFonts w:ascii="Arial" w:eastAsia="Arial Unicode MS" w:hAnsi="Arial" w:cs="Arial"/>
          <w:sz w:val="22"/>
          <w:szCs w:val="22"/>
        </w:rPr>
        <w:t xml:space="preserve">, lub w przypadku naruszenia obowiązków wynikających z § 12, </w:t>
      </w:r>
      <w:r w:rsidR="00101522">
        <w:rPr>
          <w:rFonts w:ascii="Arial" w:eastAsia="Arial Unicode MS" w:hAnsi="Arial" w:cs="Arial"/>
          <w:sz w:val="22"/>
          <w:szCs w:val="22"/>
        </w:rPr>
        <w:t xml:space="preserve">Wykonawca zapłaci Zamawiającemu karę umowną w wysokości </w:t>
      </w:r>
      <w:r w:rsidR="0016479E" w:rsidRPr="005342EE">
        <w:rPr>
          <w:rFonts w:ascii="Arial" w:eastAsia="Arial Unicode MS" w:hAnsi="Arial" w:cs="Arial"/>
          <w:sz w:val="22"/>
          <w:szCs w:val="22"/>
        </w:rPr>
        <w:t xml:space="preserve">5% </w:t>
      </w:r>
      <w:r>
        <w:rPr>
          <w:rFonts w:ascii="Arial" w:eastAsia="Arial Unicode MS" w:hAnsi="Arial" w:cs="Arial"/>
          <w:sz w:val="22"/>
          <w:szCs w:val="22"/>
        </w:rPr>
        <w:t>W</w:t>
      </w:r>
      <w:r w:rsidR="0016479E" w:rsidRPr="005342EE">
        <w:rPr>
          <w:rFonts w:ascii="Arial" w:eastAsia="Arial Unicode MS" w:hAnsi="Arial" w:cs="Arial"/>
          <w:sz w:val="22"/>
          <w:szCs w:val="22"/>
        </w:rPr>
        <w:t>ynagrodzenia</w:t>
      </w:r>
      <w:r>
        <w:rPr>
          <w:rFonts w:ascii="Arial" w:eastAsia="Arial Unicode MS" w:hAnsi="Arial" w:cs="Arial"/>
          <w:sz w:val="22"/>
          <w:szCs w:val="22"/>
        </w:rPr>
        <w:t xml:space="preserve"> za każdy taki przypadek</w:t>
      </w:r>
      <w:r w:rsidR="00EB1E46" w:rsidRPr="005342EE">
        <w:rPr>
          <w:rFonts w:ascii="Arial" w:eastAsia="Arial Unicode MS" w:hAnsi="Arial" w:cs="Arial"/>
          <w:sz w:val="22"/>
          <w:szCs w:val="22"/>
        </w:rPr>
        <w:t>.</w:t>
      </w:r>
    </w:p>
    <w:p w14:paraId="27DD2E5C" w14:textId="3E249070" w:rsidR="00101522" w:rsidRPr="00101522" w:rsidRDefault="00101522" w:rsidP="00AE040C">
      <w:pPr>
        <w:pStyle w:val="Akapitzlist1"/>
        <w:widowControl/>
        <w:numPr>
          <w:ilvl w:val="6"/>
          <w:numId w:val="10"/>
        </w:numPr>
        <w:tabs>
          <w:tab w:val="left" w:pos="7513"/>
        </w:tabs>
        <w:autoSpaceDE w:val="0"/>
        <w:autoSpaceDN w:val="0"/>
        <w:adjustRightInd w:val="0"/>
        <w:spacing w:after="120" w:line="276" w:lineRule="auto"/>
        <w:ind w:left="426" w:hanging="426"/>
        <w:contextualSpacing w:val="0"/>
        <w:jc w:val="both"/>
        <w:rPr>
          <w:rFonts w:ascii="Arial" w:eastAsia="Arial Unicode MS" w:hAnsi="Arial" w:cs="Arial"/>
          <w:sz w:val="22"/>
          <w:szCs w:val="22"/>
        </w:rPr>
      </w:pPr>
      <w:r>
        <w:rPr>
          <w:rFonts w:ascii="Arial" w:eastAsia="Arial Unicode MS" w:hAnsi="Arial" w:cs="Arial"/>
          <w:sz w:val="22"/>
          <w:szCs w:val="22"/>
        </w:rPr>
        <w:t>W przypadku wypowiedzenia Umowy</w:t>
      </w:r>
      <w:r w:rsidR="004C61E5">
        <w:rPr>
          <w:rFonts w:ascii="Arial" w:eastAsia="Arial Unicode MS" w:hAnsi="Arial" w:cs="Arial"/>
          <w:sz w:val="22"/>
          <w:szCs w:val="22"/>
        </w:rPr>
        <w:t xml:space="preserve"> z powodów wskazanych w </w:t>
      </w:r>
      <w:r>
        <w:rPr>
          <w:rFonts w:ascii="Arial" w:eastAsia="Arial Unicode MS" w:hAnsi="Arial" w:cs="Arial"/>
          <w:sz w:val="22"/>
          <w:szCs w:val="22"/>
        </w:rPr>
        <w:t>§ 9 ust. 2, Wykonawca zapłaci Zamawiającemu karę umowną w wysokości 10</w:t>
      </w:r>
      <w:r w:rsidRPr="005342EE">
        <w:rPr>
          <w:rFonts w:ascii="Arial" w:eastAsia="Arial Unicode MS" w:hAnsi="Arial" w:cs="Arial"/>
          <w:sz w:val="22"/>
          <w:szCs w:val="22"/>
        </w:rPr>
        <w:t xml:space="preserve">% </w:t>
      </w:r>
      <w:r>
        <w:rPr>
          <w:rFonts w:ascii="Arial" w:eastAsia="Arial Unicode MS" w:hAnsi="Arial" w:cs="Arial"/>
          <w:sz w:val="22"/>
          <w:szCs w:val="22"/>
        </w:rPr>
        <w:t>W</w:t>
      </w:r>
      <w:r w:rsidRPr="005342EE">
        <w:rPr>
          <w:rFonts w:ascii="Arial" w:eastAsia="Arial Unicode MS" w:hAnsi="Arial" w:cs="Arial"/>
          <w:sz w:val="22"/>
          <w:szCs w:val="22"/>
        </w:rPr>
        <w:t>ynagrodzenia</w:t>
      </w:r>
      <w:r>
        <w:rPr>
          <w:rFonts w:ascii="Arial" w:eastAsia="Arial Unicode MS" w:hAnsi="Arial" w:cs="Arial"/>
          <w:sz w:val="22"/>
          <w:szCs w:val="22"/>
        </w:rPr>
        <w:t>.</w:t>
      </w:r>
    </w:p>
    <w:p w14:paraId="7BBD9B5C" w14:textId="3D2A5A06" w:rsidR="00101522" w:rsidRDefault="00136895" w:rsidP="00AE040C">
      <w:pPr>
        <w:pStyle w:val="Akapitzlist1"/>
        <w:widowControl/>
        <w:numPr>
          <w:ilvl w:val="6"/>
          <w:numId w:val="10"/>
        </w:numPr>
        <w:tabs>
          <w:tab w:val="left" w:pos="7513"/>
        </w:tabs>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5342EE">
        <w:rPr>
          <w:rFonts w:ascii="Arial" w:eastAsia="Arial Unicode MS" w:hAnsi="Arial" w:cs="Arial"/>
          <w:sz w:val="22"/>
          <w:szCs w:val="22"/>
        </w:rPr>
        <w:t>Kary umowne</w:t>
      </w:r>
      <w:r w:rsidR="00101522">
        <w:rPr>
          <w:rFonts w:ascii="Arial" w:eastAsia="Arial Unicode MS" w:hAnsi="Arial" w:cs="Arial"/>
          <w:sz w:val="22"/>
          <w:szCs w:val="22"/>
        </w:rPr>
        <w:t xml:space="preserve"> </w:t>
      </w:r>
      <w:r w:rsidRPr="005342EE">
        <w:rPr>
          <w:rFonts w:ascii="Arial" w:eastAsia="Arial Unicode MS" w:hAnsi="Arial" w:cs="Arial"/>
          <w:sz w:val="22"/>
          <w:szCs w:val="22"/>
        </w:rPr>
        <w:t>mogą podlegać stosownemu łączeniu</w:t>
      </w:r>
      <w:r w:rsidR="00871163" w:rsidRPr="005342EE">
        <w:rPr>
          <w:rFonts w:ascii="Arial" w:eastAsia="Arial Unicode MS" w:hAnsi="Arial" w:cs="Arial"/>
          <w:sz w:val="22"/>
          <w:szCs w:val="22"/>
        </w:rPr>
        <w:t>.</w:t>
      </w:r>
    </w:p>
    <w:p w14:paraId="2B2F913C" w14:textId="1BC5F8C0" w:rsidR="00136895" w:rsidRPr="005342EE" w:rsidRDefault="00136895" w:rsidP="00AE040C">
      <w:pPr>
        <w:pStyle w:val="Akapitzlist1"/>
        <w:widowControl/>
        <w:numPr>
          <w:ilvl w:val="6"/>
          <w:numId w:val="10"/>
        </w:numPr>
        <w:tabs>
          <w:tab w:val="left" w:pos="7513"/>
        </w:tabs>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5342EE">
        <w:rPr>
          <w:rFonts w:ascii="Arial" w:eastAsia="Arial Unicode MS" w:hAnsi="Arial" w:cs="Arial"/>
          <w:sz w:val="22"/>
          <w:szCs w:val="22"/>
        </w:rPr>
        <w:t xml:space="preserve">W przypadku, gdy szkoda przewyższy wartość zastrzeżonych kar umownych, </w:t>
      </w:r>
      <w:r w:rsidR="0088233A" w:rsidRPr="005342EE">
        <w:rPr>
          <w:rFonts w:ascii="Arial" w:eastAsia="Arial Unicode MS" w:hAnsi="Arial" w:cs="Arial"/>
          <w:sz w:val="22"/>
          <w:szCs w:val="22"/>
        </w:rPr>
        <w:t>Zamawiając</w:t>
      </w:r>
      <w:r w:rsidR="00911FF8" w:rsidRPr="005342EE">
        <w:rPr>
          <w:rFonts w:ascii="Arial" w:eastAsia="Arial Unicode MS" w:hAnsi="Arial" w:cs="Arial"/>
          <w:sz w:val="22"/>
          <w:szCs w:val="22"/>
        </w:rPr>
        <w:t>y</w:t>
      </w:r>
      <w:r w:rsidRPr="005342EE">
        <w:rPr>
          <w:rFonts w:ascii="Arial" w:eastAsia="Arial Unicode MS" w:hAnsi="Arial" w:cs="Arial"/>
          <w:sz w:val="22"/>
          <w:szCs w:val="22"/>
        </w:rPr>
        <w:t xml:space="preserve"> może żądać </w:t>
      </w:r>
      <w:r w:rsidR="00B0769E">
        <w:rPr>
          <w:rFonts w:ascii="Arial" w:eastAsia="Arial Unicode MS" w:hAnsi="Arial" w:cs="Arial"/>
          <w:sz w:val="22"/>
          <w:szCs w:val="22"/>
        </w:rPr>
        <w:t xml:space="preserve">od Wykonawcy </w:t>
      </w:r>
      <w:r w:rsidRPr="005342EE">
        <w:rPr>
          <w:rFonts w:ascii="Arial" w:eastAsia="Arial Unicode MS" w:hAnsi="Arial" w:cs="Arial"/>
          <w:sz w:val="22"/>
          <w:szCs w:val="22"/>
        </w:rPr>
        <w:t xml:space="preserve">odszkodowania </w:t>
      </w:r>
      <w:r w:rsidR="009C156E" w:rsidRPr="005342EE">
        <w:rPr>
          <w:rFonts w:ascii="Arial" w:eastAsia="Arial Unicode MS" w:hAnsi="Arial" w:cs="Arial"/>
          <w:sz w:val="22"/>
          <w:szCs w:val="22"/>
        </w:rPr>
        <w:t xml:space="preserve">przewyższającego </w:t>
      </w:r>
      <w:r w:rsidRPr="005342EE">
        <w:rPr>
          <w:rFonts w:ascii="Arial" w:eastAsia="Arial Unicode MS" w:hAnsi="Arial" w:cs="Arial"/>
          <w:sz w:val="22"/>
          <w:szCs w:val="22"/>
        </w:rPr>
        <w:t>wartość kar umownych na</w:t>
      </w:r>
      <w:r w:rsidR="00B0769E">
        <w:rPr>
          <w:rFonts w:ascii="Arial" w:eastAsia="Arial Unicode MS" w:hAnsi="Arial" w:cs="Arial"/>
          <w:sz w:val="22"/>
          <w:szCs w:val="22"/>
        </w:rPr>
        <w:t xml:space="preserve"> </w:t>
      </w:r>
      <w:r w:rsidRPr="005342EE">
        <w:rPr>
          <w:rFonts w:ascii="Arial" w:eastAsia="Arial Unicode MS" w:hAnsi="Arial" w:cs="Arial"/>
          <w:sz w:val="22"/>
          <w:szCs w:val="22"/>
        </w:rPr>
        <w:t>zasadach ogólnych</w:t>
      </w:r>
      <w:r w:rsidR="009C156E" w:rsidRPr="005342EE">
        <w:rPr>
          <w:rFonts w:ascii="Arial" w:eastAsia="Arial Unicode MS" w:hAnsi="Arial" w:cs="Arial"/>
          <w:sz w:val="22"/>
          <w:szCs w:val="22"/>
        </w:rPr>
        <w:t xml:space="preserve"> określonych w przepisach Kodeksu cywilnego</w:t>
      </w:r>
      <w:r w:rsidRPr="005342EE">
        <w:rPr>
          <w:rFonts w:ascii="Arial" w:eastAsia="Arial Unicode MS" w:hAnsi="Arial" w:cs="Arial"/>
          <w:sz w:val="22"/>
          <w:szCs w:val="22"/>
        </w:rPr>
        <w:t>.</w:t>
      </w:r>
    </w:p>
    <w:p w14:paraId="5AE364DD" w14:textId="424BAF02" w:rsidR="00911FF8" w:rsidRPr="005342EE" w:rsidRDefault="000F4575" w:rsidP="00AE040C">
      <w:pPr>
        <w:pStyle w:val="Akapitzlist1"/>
        <w:widowControl/>
        <w:numPr>
          <w:ilvl w:val="6"/>
          <w:numId w:val="10"/>
        </w:numPr>
        <w:tabs>
          <w:tab w:val="left" w:pos="7513"/>
        </w:tabs>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5342EE">
        <w:rPr>
          <w:rFonts w:ascii="Arial" w:eastAsia="Arial Unicode MS" w:hAnsi="Arial" w:cs="Arial"/>
          <w:sz w:val="22"/>
          <w:szCs w:val="22"/>
        </w:rPr>
        <w:t>Strony dopuszczają</w:t>
      </w:r>
      <w:r w:rsidR="00871163" w:rsidRPr="005342EE">
        <w:rPr>
          <w:rFonts w:ascii="Arial" w:eastAsia="Arial Unicode MS" w:hAnsi="Arial" w:cs="Arial"/>
          <w:sz w:val="22"/>
          <w:szCs w:val="22"/>
        </w:rPr>
        <w:t xml:space="preserve"> możliwoś</w:t>
      </w:r>
      <w:r w:rsidRPr="005342EE">
        <w:rPr>
          <w:rFonts w:ascii="Arial" w:eastAsia="Arial Unicode MS" w:hAnsi="Arial" w:cs="Arial"/>
          <w:sz w:val="22"/>
          <w:szCs w:val="22"/>
        </w:rPr>
        <w:t>ć</w:t>
      </w:r>
      <w:r w:rsidR="00871163" w:rsidRPr="005342EE">
        <w:rPr>
          <w:rFonts w:ascii="Arial" w:eastAsia="Arial Unicode MS" w:hAnsi="Arial" w:cs="Arial"/>
          <w:sz w:val="22"/>
          <w:szCs w:val="22"/>
        </w:rPr>
        <w:t xml:space="preserve"> </w:t>
      </w:r>
      <w:r w:rsidR="00136895" w:rsidRPr="005342EE">
        <w:rPr>
          <w:rFonts w:ascii="Arial" w:eastAsia="Arial Unicode MS" w:hAnsi="Arial" w:cs="Arial"/>
          <w:sz w:val="22"/>
          <w:szCs w:val="22"/>
        </w:rPr>
        <w:t>potrącania kar umownych</w:t>
      </w:r>
      <w:r w:rsidR="00101522">
        <w:rPr>
          <w:rFonts w:ascii="Arial" w:eastAsia="Arial Unicode MS" w:hAnsi="Arial" w:cs="Arial"/>
          <w:sz w:val="22"/>
          <w:szCs w:val="22"/>
        </w:rPr>
        <w:t xml:space="preserve"> z Wynagrodzenia</w:t>
      </w:r>
      <w:r w:rsidR="00231D75" w:rsidRPr="005342EE">
        <w:rPr>
          <w:rFonts w:ascii="Arial" w:eastAsia="Arial Unicode MS" w:hAnsi="Arial" w:cs="Arial"/>
          <w:sz w:val="22"/>
          <w:szCs w:val="22"/>
        </w:rPr>
        <w:t xml:space="preserve"> bez </w:t>
      </w:r>
      <w:r w:rsidR="00101522">
        <w:rPr>
          <w:rFonts w:ascii="Arial" w:eastAsia="Arial Unicode MS" w:hAnsi="Arial" w:cs="Arial"/>
          <w:sz w:val="22"/>
          <w:szCs w:val="22"/>
        </w:rPr>
        <w:t xml:space="preserve">odrębnej </w:t>
      </w:r>
      <w:r w:rsidR="00231D75" w:rsidRPr="005342EE">
        <w:rPr>
          <w:rFonts w:ascii="Arial" w:eastAsia="Arial Unicode MS" w:hAnsi="Arial" w:cs="Arial"/>
          <w:sz w:val="22"/>
          <w:szCs w:val="22"/>
        </w:rPr>
        <w:t xml:space="preserve">zgody Wykonawcy. </w:t>
      </w:r>
      <w:r w:rsidR="00911FF8" w:rsidRPr="005342EE">
        <w:rPr>
          <w:rFonts w:ascii="Arial" w:eastAsia="Arial Unicode MS" w:hAnsi="Arial" w:cs="Arial"/>
          <w:sz w:val="22"/>
          <w:szCs w:val="22"/>
        </w:rPr>
        <w:t>W przypadku braku możliwości potrącenia, kary będą płatne przelewem na konto bankowe Zamawiającego wskazane w wezwaniu do zapłaty, w</w:t>
      </w:r>
      <w:r w:rsidR="00101522">
        <w:rPr>
          <w:rFonts w:ascii="Arial" w:eastAsia="Arial Unicode MS" w:hAnsi="Arial" w:cs="Arial"/>
          <w:sz w:val="22"/>
          <w:szCs w:val="22"/>
        </w:rPr>
        <w:t> </w:t>
      </w:r>
      <w:r w:rsidR="00911FF8" w:rsidRPr="005342EE">
        <w:rPr>
          <w:rFonts w:ascii="Arial" w:eastAsia="Arial Unicode MS" w:hAnsi="Arial" w:cs="Arial"/>
          <w:sz w:val="22"/>
          <w:szCs w:val="22"/>
        </w:rPr>
        <w:t>terminie 7 dni kalendarzowych od daty otrzymania przez Wykonawcę wezwania do</w:t>
      </w:r>
      <w:r w:rsidR="00101522">
        <w:rPr>
          <w:rFonts w:ascii="Arial" w:eastAsia="Arial Unicode MS" w:hAnsi="Arial" w:cs="Arial"/>
          <w:sz w:val="22"/>
          <w:szCs w:val="22"/>
        </w:rPr>
        <w:t> </w:t>
      </w:r>
      <w:r w:rsidR="00911FF8" w:rsidRPr="005342EE">
        <w:rPr>
          <w:rFonts w:ascii="Arial" w:eastAsia="Arial Unicode MS" w:hAnsi="Arial" w:cs="Arial"/>
          <w:sz w:val="22"/>
          <w:szCs w:val="22"/>
        </w:rPr>
        <w:t>zapłaty.</w:t>
      </w:r>
      <w:r w:rsidR="00774853" w:rsidRPr="005342EE">
        <w:rPr>
          <w:rFonts w:ascii="Arial" w:eastAsia="Arial Unicode MS" w:hAnsi="Arial" w:cs="Arial"/>
          <w:sz w:val="22"/>
          <w:szCs w:val="22"/>
        </w:rPr>
        <w:t xml:space="preserve"> </w:t>
      </w:r>
    </w:p>
    <w:p w14:paraId="5C3254CF" w14:textId="77777777" w:rsidR="003812D3" w:rsidRPr="002A2406" w:rsidRDefault="003812D3" w:rsidP="00A30A3D">
      <w:pPr>
        <w:pStyle w:val="Akapitzlist1"/>
        <w:widowControl/>
        <w:autoSpaceDE w:val="0"/>
        <w:autoSpaceDN w:val="0"/>
        <w:adjustRightInd w:val="0"/>
        <w:spacing w:after="120" w:line="276" w:lineRule="auto"/>
        <w:ind w:left="0"/>
        <w:contextualSpacing w:val="0"/>
        <w:jc w:val="both"/>
        <w:rPr>
          <w:rFonts w:ascii="Arial" w:eastAsia="Arial Unicode MS" w:hAnsi="Arial" w:cs="Arial"/>
          <w:b/>
          <w:sz w:val="22"/>
          <w:szCs w:val="22"/>
        </w:rPr>
      </w:pPr>
    </w:p>
    <w:p w14:paraId="5A202AAC" w14:textId="14E48BFC" w:rsidR="00EA29EF" w:rsidRPr="00A30A3D" w:rsidRDefault="00EA29EF" w:rsidP="00A30A3D">
      <w:pPr>
        <w:pStyle w:val="Nagwek2"/>
        <w:spacing w:after="120" w:line="276" w:lineRule="auto"/>
        <w:jc w:val="center"/>
        <w:rPr>
          <w:rFonts w:eastAsia="Arial Unicode MS" w:cs="Arial"/>
          <w:sz w:val="22"/>
          <w:szCs w:val="22"/>
        </w:rPr>
      </w:pPr>
      <w:bookmarkStart w:id="8" w:name="_Toc463873383"/>
      <w:r w:rsidRPr="002A2406">
        <w:rPr>
          <w:rFonts w:eastAsia="Arial Unicode MS" w:cs="Arial"/>
          <w:sz w:val="22"/>
          <w:szCs w:val="22"/>
        </w:rPr>
        <w:lastRenderedPageBreak/>
        <w:t>§</w:t>
      </w:r>
      <w:r w:rsidR="00E00F45" w:rsidRPr="002A2406">
        <w:rPr>
          <w:rFonts w:eastAsia="Arial Unicode MS" w:cs="Arial"/>
          <w:sz w:val="22"/>
          <w:szCs w:val="22"/>
        </w:rPr>
        <w:t xml:space="preserve"> </w:t>
      </w:r>
      <w:r w:rsidR="00D81363" w:rsidRPr="002A2406">
        <w:rPr>
          <w:rFonts w:eastAsia="Arial Unicode MS" w:cs="Arial"/>
          <w:sz w:val="22"/>
          <w:szCs w:val="22"/>
        </w:rPr>
        <w:t>9</w:t>
      </w:r>
      <w:r w:rsidRPr="002A2406">
        <w:rPr>
          <w:rFonts w:eastAsia="Arial Unicode MS" w:cs="Arial"/>
          <w:sz w:val="22"/>
          <w:szCs w:val="22"/>
        </w:rPr>
        <w:t>.</w:t>
      </w:r>
      <w:r w:rsidR="005C4CE5" w:rsidRPr="002A2406">
        <w:rPr>
          <w:rFonts w:eastAsia="Arial Unicode MS" w:cs="Arial"/>
          <w:sz w:val="22"/>
          <w:szCs w:val="22"/>
        </w:rPr>
        <w:t xml:space="preserve"> </w:t>
      </w:r>
      <w:r w:rsidRPr="002A2406">
        <w:rPr>
          <w:rFonts w:eastAsia="Arial Unicode MS" w:cs="Arial"/>
          <w:sz w:val="22"/>
          <w:szCs w:val="22"/>
        </w:rPr>
        <w:t xml:space="preserve">Odstąpienie </w:t>
      </w:r>
      <w:r w:rsidR="0069668C">
        <w:rPr>
          <w:rFonts w:eastAsia="Arial Unicode MS" w:cs="Arial"/>
          <w:sz w:val="22"/>
          <w:szCs w:val="22"/>
        </w:rPr>
        <w:t xml:space="preserve">i wypowiedzenie </w:t>
      </w:r>
      <w:r w:rsidRPr="002A2406">
        <w:rPr>
          <w:rFonts w:eastAsia="Arial Unicode MS" w:cs="Arial"/>
          <w:sz w:val="22"/>
          <w:szCs w:val="22"/>
        </w:rPr>
        <w:t>Umowy</w:t>
      </w:r>
      <w:bookmarkEnd w:id="8"/>
    </w:p>
    <w:p w14:paraId="63F49247" w14:textId="77777777" w:rsidR="00101522" w:rsidRDefault="00EA29EF" w:rsidP="00B0769E">
      <w:pPr>
        <w:pStyle w:val="Akapitzlist1"/>
        <w:widowControl/>
        <w:numPr>
          <w:ilvl w:val="0"/>
          <w:numId w:val="2"/>
        </w:numPr>
        <w:tabs>
          <w:tab w:val="clear" w:pos="360"/>
        </w:tabs>
        <w:suppressAutoHyphens/>
        <w:overflowPunct w:val="0"/>
        <w:autoSpaceDE w:val="0"/>
        <w:autoSpaceDN w:val="0"/>
        <w:adjustRightInd w:val="0"/>
        <w:spacing w:after="120" w:line="276" w:lineRule="auto"/>
        <w:ind w:left="426" w:right="58" w:hanging="423"/>
        <w:contextualSpacing w:val="0"/>
        <w:jc w:val="both"/>
        <w:rPr>
          <w:rFonts w:ascii="Arial" w:eastAsia="Arial Unicode MS" w:hAnsi="Arial" w:cs="Arial"/>
          <w:sz w:val="22"/>
          <w:szCs w:val="22"/>
        </w:rPr>
      </w:pPr>
      <w:bookmarkStart w:id="9" w:name="_Ref287539793"/>
      <w:r w:rsidRPr="00870D7A">
        <w:rPr>
          <w:rFonts w:ascii="Arial" w:eastAsia="Arial Unicode MS" w:hAnsi="Arial" w:cs="Arial"/>
          <w:sz w:val="22"/>
          <w:szCs w:val="22"/>
        </w:rPr>
        <w:t xml:space="preserve">Zamawiający może odstąpić od Umowy </w:t>
      </w:r>
      <w:r w:rsidR="00101522">
        <w:rPr>
          <w:rFonts w:ascii="Arial" w:eastAsia="Arial Unicode MS" w:hAnsi="Arial" w:cs="Arial"/>
          <w:sz w:val="22"/>
          <w:szCs w:val="22"/>
        </w:rPr>
        <w:t>w przypadkach wskazanych w przepisach prawa jak również w sytuacjach określonych w § 8 ust. 1-3.</w:t>
      </w:r>
    </w:p>
    <w:p w14:paraId="5B7CF822" w14:textId="3312B440" w:rsidR="0069668C" w:rsidRDefault="00101522" w:rsidP="00B0769E">
      <w:pPr>
        <w:pStyle w:val="Akapitzlist1"/>
        <w:widowControl/>
        <w:numPr>
          <w:ilvl w:val="0"/>
          <w:numId w:val="2"/>
        </w:numPr>
        <w:tabs>
          <w:tab w:val="clear" w:pos="360"/>
        </w:tabs>
        <w:suppressAutoHyphens/>
        <w:overflowPunct w:val="0"/>
        <w:autoSpaceDE w:val="0"/>
        <w:autoSpaceDN w:val="0"/>
        <w:adjustRightInd w:val="0"/>
        <w:spacing w:after="120" w:line="276" w:lineRule="auto"/>
        <w:ind w:left="426" w:right="58" w:hanging="423"/>
        <w:contextualSpacing w:val="0"/>
        <w:jc w:val="both"/>
        <w:rPr>
          <w:rFonts w:ascii="Arial" w:eastAsia="Arial Unicode MS" w:hAnsi="Arial" w:cs="Arial"/>
          <w:sz w:val="22"/>
          <w:szCs w:val="22"/>
        </w:rPr>
      </w:pPr>
      <w:r>
        <w:rPr>
          <w:rFonts w:ascii="Arial" w:eastAsia="Arial Unicode MS" w:hAnsi="Arial" w:cs="Arial"/>
          <w:sz w:val="22"/>
          <w:szCs w:val="22"/>
        </w:rPr>
        <w:t xml:space="preserve">Zamawiający może wypowiedzieć Umowę ze </w:t>
      </w:r>
      <w:r w:rsidR="0069668C">
        <w:rPr>
          <w:rFonts w:ascii="Arial" w:eastAsia="Arial Unicode MS" w:hAnsi="Arial" w:cs="Arial"/>
          <w:sz w:val="22"/>
          <w:szCs w:val="22"/>
        </w:rPr>
        <w:t>skutkiem natychmiastowym, jeżeli</w:t>
      </w:r>
      <w:r>
        <w:rPr>
          <w:rFonts w:ascii="Arial" w:eastAsia="Arial Unicode MS" w:hAnsi="Arial" w:cs="Arial"/>
          <w:sz w:val="22"/>
          <w:szCs w:val="22"/>
        </w:rPr>
        <w:t xml:space="preserve"> w</w:t>
      </w:r>
      <w:r w:rsidR="00F27541">
        <w:rPr>
          <w:rFonts w:ascii="Arial" w:eastAsia="Arial Unicode MS" w:hAnsi="Arial" w:cs="Arial"/>
          <w:sz w:val="22"/>
          <w:szCs w:val="22"/>
        </w:rPr>
        <w:t> </w:t>
      </w:r>
      <w:r>
        <w:rPr>
          <w:rFonts w:ascii="Arial" w:eastAsia="Arial Unicode MS" w:hAnsi="Arial" w:cs="Arial"/>
          <w:sz w:val="22"/>
          <w:szCs w:val="22"/>
        </w:rPr>
        <w:t>trakcie realizacji Kampanii, stwierdzi że Wykonawca realizuje ją w sposób niezgodny</w:t>
      </w:r>
      <w:r w:rsidR="00F27541">
        <w:rPr>
          <w:rFonts w:ascii="Arial" w:eastAsia="Arial Unicode MS" w:hAnsi="Arial" w:cs="Arial"/>
          <w:sz w:val="22"/>
          <w:szCs w:val="22"/>
        </w:rPr>
        <w:t> </w:t>
      </w:r>
      <w:r>
        <w:rPr>
          <w:rFonts w:ascii="Arial" w:eastAsia="Arial Unicode MS" w:hAnsi="Arial" w:cs="Arial"/>
          <w:sz w:val="22"/>
          <w:szCs w:val="22"/>
        </w:rPr>
        <w:t xml:space="preserve">z Umową lub SOPZ cz. I i – pomimo wezwania </w:t>
      </w:r>
      <w:r w:rsidR="0069668C">
        <w:rPr>
          <w:rFonts w:ascii="Arial" w:eastAsia="Arial Unicode MS" w:hAnsi="Arial" w:cs="Arial"/>
          <w:sz w:val="22"/>
          <w:szCs w:val="22"/>
        </w:rPr>
        <w:t xml:space="preserve">Wykonawcy </w:t>
      </w:r>
      <w:r>
        <w:rPr>
          <w:rFonts w:ascii="Arial" w:eastAsia="Arial Unicode MS" w:hAnsi="Arial" w:cs="Arial"/>
          <w:sz w:val="22"/>
          <w:szCs w:val="22"/>
        </w:rPr>
        <w:t xml:space="preserve">do realizacji Kampanii w sposób prawidłowy </w:t>
      </w:r>
      <w:r w:rsidR="00F27541">
        <w:rPr>
          <w:rFonts w:ascii="Arial" w:eastAsia="Arial Unicode MS" w:hAnsi="Arial" w:cs="Arial"/>
          <w:sz w:val="22"/>
          <w:szCs w:val="22"/>
        </w:rPr>
        <w:t>oraz</w:t>
      </w:r>
      <w:r>
        <w:rPr>
          <w:rFonts w:ascii="Arial" w:eastAsia="Arial Unicode MS" w:hAnsi="Arial" w:cs="Arial"/>
          <w:sz w:val="22"/>
          <w:szCs w:val="22"/>
        </w:rPr>
        <w:t xml:space="preserve"> usunięcia skutków dotychczasowych naruszeń w</w:t>
      </w:r>
      <w:r w:rsidR="00F27541">
        <w:rPr>
          <w:rFonts w:ascii="Arial" w:eastAsia="Arial Unicode MS" w:hAnsi="Arial" w:cs="Arial"/>
          <w:sz w:val="22"/>
          <w:szCs w:val="22"/>
        </w:rPr>
        <w:t> </w:t>
      </w:r>
      <w:r>
        <w:rPr>
          <w:rFonts w:ascii="Arial" w:eastAsia="Arial Unicode MS" w:hAnsi="Arial" w:cs="Arial"/>
          <w:sz w:val="22"/>
          <w:szCs w:val="22"/>
        </w:rPr>
        <w:t xml:space="preserve">terminie 1 dnia kalendarzowego </w:t>
      </w:r>
      <w:r w:rsidR="00B0769E">
        <w:rPr>
          <w:rFonts w:ascii="Arial" w:eastAsia="Arial Unicode MS" w:hAnsi="Arial" w:cs="Arial"/>
          <w:sz w:val="22"/>
          <w:szCs w:val="22"/>
        </w:rPr>
        <w:t xml:space="preserve">– Wykonawca po tym terminie </w:t>
      </w:r>
      <w:r>
        <w:rPr>
          <w:rFonts w:ascii="Arial" w:eastAsia="Arial Unicode MS" w:hAnsi="Arial" w:cs="Arial"/>
          <w:sz w:val="22"/>
          <w:szCs w:val="22"/>
        </w:rPr>
        <w:t>nadal nie realizuje Kampanii w sposób prawidłowy lub</w:t>
      </w:r>
      <w:r w:rsidR="0069668C">
        <w:rPr>
          <w:rFonts w:ascii="Arial" w:eastAsia="Arial Unicode MS" w:hAnsi="Arial" w:cs="Arial"/>
          <w:sz w:val="22"/>
          <w:szCs w:val="22"/>
        </w:rPr>
        <w:t xml:space="preserve"> nie usunął skutków naruszeń.</w:t>
      </w:r>
    </w:p>
    <w:bookmarkEnd w:id="9"/>
    <w:p w14:paraId="52CE6C4C" w14:textId="5C8DDDB0" w:rsidR="00EA29EF" w:rsidRPr="005342EE" w:rsidRDefault="00EA29EF" w:rsidP="00B0769E">
      <w:pPr>
        <w:pStyle w:val="Akapitzlist1"/>
        <w:widowControl/>
        <w:numPr>
          <w:ilvl w:val="0"/>
          <w:numId w:val="2"/>
        </w:numPr>
        <w:tabs>
          <w:tab w:val="clear" w:pos="360"/>
        </w:tabs>
        <w:autoSpaceDE w:val="0"/>
        <w:autoSpaceDN w:val="0"/>
        <w:adjustRightInd w:val="0"/>
        <w:spacing w:after="120" w:line="276" w:lineRule="auto"/>
        <w:ind w:left="426" w:hanging="423"/>
        <w:contextualSpacing w:val="0"/>
        <w:jc w:val="both"/>
        <w:rPr>
          <w:rFonts w:ascii="Arial" w:eastAsia="Arial Unicode MS" w:hAnsi="Arial" w:cs="Arial"/>
          <w:sz w:val="22"/>
          <w:szCs w:val="22"/>
        </w:rPr>
      </w:pPr>
      <w:r w:rsidRPr="005342EE">
        <w:rPr>
          <w:rFonts w:ascii="Arial" w:eastAsia="Arial Unicode MS" w:hAnsi="Arial" w:cs="Arial"/>
          <w:sz w:val="22"/>
          <w:szCs w:val="22"/>
        </w:rPr>
        <w:t xml:space="preserve">Prawo odstąpienia </w:t>
      </w:r>
      <w:r w:rsidR="0069668C">
        <w:rPr>
          <w:rFonts w:ascii="Arial" w:eastAsia="Arial Unicode MS" w:hAnsi="Arial" w:cs="Arial"/>
          <w:sz w:val="22"/>
          <w:szCs w:val="22"/>
        </w:rPr>
        <w:t xml:space="preserve">od Umowy </w:t>
      </w:r>
      <w:r w:rsidRPr="005342EE">
        <w:rPr>
          <w:rFonts w:ascii="Arial" w:eastAsia="Arial Unicode MS" w:hAnsi="Arial" w:cs="Arial"/>
          <w:sz w:val="22"/>
          <w:szCs w:val="22"/>
        </w:rPr>
        <w:t xml:space="preserve">Zamawiający może wykonać w terminie </w:t>
      </w:r>
      <w:r w:rsidR="00D60F52" w:rsidRPr="005342EE">
        <w:rPr>
          <w:rFonts w:ascii="Arial" w:eastAsia="Arial Unicode MS" w:hAnsi="Arial" w:cs="Arial"/>
          <w:sz w:val="22"/>
          <w:szCs w:val="22"/>
        </w:rPr>
        <w:t>7</w:t>
      </w:r>
      <w:r w:rsidRPr="005342EE">
        <w:rPr>
          <w:rFonts w:ascii="Arial" w:eastAsia="Arial Unicode MS" w:hAnsi="Arial" w:cs="Arial"/>
          <w:sz w:val="22"/>
          <w:szCs w:val="22"/>
        </w:rPr>
        <w:t xml:space="preserve"> dni od </w:t>
      </w:r>
      <w:r w:rsidR="0069668C">
        <w:rPr>
          <w:rFonts w:ascii="Arial" w:eastAsia="Arial Unicode MS" w:hAnsi="Arial" w:cs="Arial"/>
          <w:sz w:val="22"/>
          <w:szCs w:val="22"/>
        </w:rPr>
        <w:t xml:space="preserve">dnia, w którym zaktualizowało się </w:t>
      </w:r>
      <w:r w:rsidR="00B0769E">
        <w:rPr>
          <w:rFonts w:ascii="Arial" w:eastAsia="Arial Unicode MS" w:hAnsi="Arial" w:cs="Arial"/>
          <w:sz w:val="22"/>
          <w:szCs w:val="22"/>
        </w:rPr>
        <w:t xml:space="preserve">jego </w:t>
      </w:r>
      <w:r w:rsidR="0069668C">
        <w:rPr>
          <w:rFonts w:ascii="Arial" w:eastAsia="Arial Unicode MS" w:hAnsi="Arial" w:cs="Arial"/>
          <w:sz w:val="22"/>
          <w:szCs w:val="22"/>
        </w:rPr>
        <w:t>p</w:t>
      </w:r>
      <w:r w:rsidR="00B0769E">
        <w:rPr>
          <w:rFonts w:ascii="Arial" w:eastAsia="Arial Unicode MS" w:hAnsi="Arial" w:cs="Arial"/>
          <w:sz w:val="22"/>
          <w:szCs w:val="22"/>
        </w:rPr>
        <w:t>rawo</w:t>
      </w:r>
      <w:r w:rsidR="0069668C">
        <w:rPr>
          <w:rFonts w:ascii="Arial" w:eastAsia="Arial Unicode MS" w:hAnsi="Arial" w:cs="Arial"/>
          <w:sz w:val="22"/>
          <w:szCs w:val="22"/>
        </w:rPr>
        <w:t xml:space="preserve"> do odstąpienia od Umowy</w:t>
      </w:r>
      <w:r w:rsidRPr="005342EE">
        <w:rPr>
          <w:rFonts w:ascii="Arial" w:eastAsia="Arial Unicode MS" w:hAnsi="Arial" w:cs="Arial"/>
          <w:sz w:val="22"/>
          <w:szCs w:val="22"/>
        </w:rPr>
        <w:t>.</w:t>
      </w:r>
    </w:p>
    <w:p w14:paraId="541D7793" w14:textId="5644A37F" w:rsidR="00EA29EF" w:rsidRPr="005342EE" w:rsidRDefault="0069668C" w:rsidP="00B0769E">
      <w:pPr>
        <w:pStyle w:val="Akapitzlist1"/>
        <w:widowControl/>
        <w:numPr>
          <w:ilvl w:val="0"/>
          <w:numId w:val="2"/>
        </w:numPr>
        <w:tabs>
          <w:tab w:val="clear" w:pos="360"/>
        </w:tabs>
        <w:autoSpaceDE w:val="0"/>
        <w:autoSpaceDN w:val="0"/>
        <w:adjustRightInd w:val="0"/>
        <w:spacing w:after="120" w:line="276" w:lineRule="auto"/>
        <w:ind w:left="426" w:hanging="423"/>
        <w:contextualSpacing w:val="0"/>
        <w:jc w:val="both"/>
        <w:rPr>
          <w:rFonts w:ascii="Arial" w:eastAsia="Arial Unicode MS" w:hAnsi="Arial" w:cs="Arial"/>
          <w:sz w:val="22"/>
          <w:szCs w:val="22"/>
        </w:rPr>
      </w:pPr>
      <w:r>
        <w:rPr>
          <w:rFonts w:ascii="Arial" w:eastAsia="Arial Unicode MS" w:hAnsi="Arial" w:cs="Arial"/>
          <w:sz w:val="22"/>
          <w:szCs w:val="22"/>
        </w:rPr>
        <w:t>Oświadczenie o o</w:t>
      </w:r>
      <w:r w:rsidR="00EA29EF" w:rsidRPr="005342EE">
        <w:rPr>
          <w:rFonts w:ascii="Arial" w:eastAsia="Arial Unicode MS" w:hAnsi="Arial" w:cs="Arial"/>
          <w:sz w:val="22"/>
          <w:szCs w:val="22"/>
        </w:rPr>
        <w:t>dstąpieni</w:t>
      </w:r>
      <w:r>
        <w:rPr>
          <w:rFonts w:ascii="Arial" w:eastAsia="Arial Unicode MS" w:hAnsi="Arial" w:cs="Arial"/>
          <w:sz w:val="22"/>
          <w:szCs w:val="22"/>
        </w:rPr>
        <w:t>u</w:t>
      </w:r>
      <w:r w:rsidR="00EA29EF" w:rsidRPr="005342EE">
        <w:rPr>
          <w:rFonts w:ascii="Arial" w:eastAsia="Arial Unicode MS" w:hAnsi="Arial" w:cs="Arial"/>
          <w:sz w:val="22"/>
          <w:szCs w:val="22"/>
        </w:rPr>
        <w:t xml:space="preserve"> od Umowy</w:t>
      </w:r>
      <w:r>
        <w:rPr>
          <w:rFonts w:ascii="Arial" w:eastAsia="Arial Unicode MS" w:hAnsi="Arial" w:cs="Arial"/>
          <w:sz w:val="22"/>
          <w:szCs w:val="22"/>
        </w:rPr>
        <w:t xml:space="preserve"> lub jej wypowiedzeniu powinno zostać złożone</w:t>
      </w:r>
      <w:r w:rsidR="00EA29EF" w:rsidRPr="005342EE">
        <w:rPr>
          <w:rFonts w:ascii="Arial" w:eastAsia="Arial Unicode MS" w:hAnsi="Arial" w:cs="Arial"/>
          <w:sz w:val="22"/>
          <w:szCs w:val="22"/>
        </w:rPr>
        <w:t xml:space="preserve"> w</w:t>
      </w:r>
      <w:r>
        <w:rPr>
          <w:rFonts w:ascii="Arial" w:eastAsia="Arial Unicode MS" w:hAnsi="Arial" w:cs="Arial"/>
          <w:sz w:val="22"/>
          <w:szCs w:val="22"/>
        </w:rPr>
        <w:t> </w:t>
      </w:r>
      <w:r w:rsidR="00EA29EF" w:rsidRPr="005342EE">
        <w:rPr>
          <w:rFonts w:ascii="Arial" w:eastAsia="Arial Unicode MS" w:hAnsi="Arial" w:cs="Arial"/>
          <w:sz w:val="22"/>
          <w:szCs w:val="22"/>
        </w:rPr>
        <w:t>formie pisemnej pod rygorem nieważności i wymaga uzasadnienia.</w:t>
      </w:r>
    </w:p>
    <w:p w14:paraId="098125B0" w14:textId="77777777" w:rsidR="00EA29EF" w:rsidRPr="005342EE" w:rsidRDefault="00EA29EF" w:rsidP="00B0769E">
      <w:pPr>
        <w:pStyle w:val="Akapitzlist1"/>
        <w:widowControl/>
        <w:numPr>
          <w:ilvl w:val="0"/>
          <w:numId w:val="2"/>
        </w:numPr>
        <w:tabs>
          <w:tab w:val="clear" w:pos="360"/>
        </w:tabs>
        <w:autoSpaceDE w:val="0"/>
        <w:autoSpaceDN w:val="0"/>
        <w:adjustRightInd w:val="0"/>
        <w:spacing w:after="120" w:line="276" w:lineRule="auto"/>
        <w:ind w:left="426" w:hanging="423"/>
        <w:contextualSpacing w:val="0"/>
        <w:jc w:val="both"/>
        <w:rPr>
          <w:rFonts w:ascii="Arial" w:eastAsia="Arial Unicode MS" w:hAnsi="Arial" w:cs="Arial"/>
          <w:sz w:val="22"/>
          <w:szCs w:val="22"/>
        </w:rPr>
      </w:pPr>
      <w:r w:rsidRPr="005342EE">
        <w:rPr>
          <w:rFonts w:ascii="Arial" w:eastAsia="Arial Unicode MS" w:hAnsi="Arial" w:cs="Arial"/>
          <w:sz w:val="22"/>
          <w:szCs w:val="22"/>
        </w:rPr>
        <w:t>W przypadku odstąpienia od Umowy Zamawiający nie traci uprawnienia do naliczenia należnych kar umownych</w:t>
      </w:r>
      <w:r w:rsidR="00FD32E6" w:rsidRPr="005342EE">
        <w:rPr>
          <w:rFonts w:ascii="Arial" w:eastAsia="Arial Unicode MS" w:hAnsi="Arial" w:cs="Arial"/>
          <w:sz w:val="22"/>
          <w:szCs w:val="22"/>
        </w:rPr>
        <w:t xml:space="preserve"> z innych tytułów niż odstąpienie</w:t>
      </w:r>
      <w:r w:rsidRPr="005342EE">
        <w:rPr>
          <w:rFonts w:ascii="Arial" w:eastAsia="Arial Unicode MS" w:hAnsi="Arial" w:cs="Arial"/>
          <w:sz w:val="22"/>
          <w:szCs w:val="22"/>
        </w:rPr>
        <w:t>.</w:t>
      </w:r>
    </w:p>
    <w:p w14:paraId="3A8F77E7" w14:textId="363722B1" w:rsidR="00EA29EF" w:rsidRPr="005342EE" w:rsidRDefault="00EA29EF" w:rsidP="00B0769E">
      <w:pPr>
        <w:pStyle w:val="Akapitzlist1"/>
        <w:widowControl/>
        <w:numPr>
          <w:ilvl w:val="0"/>
          <w:numId w:val="2"/>
        </w:numPr>
        <w:tabs>
          <w:tab w:val="clear" w:pos="360"/>
        </w:tabs>
        <w:autoSpaceDE w:val="0"/>
        <w:autoSpaceDN w:val="0"/>
        <w:adjustRightInd w:val="0"/>
        <w:spacing w:after="120" w:line="276" w:lineRule="auto"/>
        <w:ind w:left="426" w:hanging="423"/>
        <w:contextualSpacing w:val="0"/>
        <w:jc w:val="both"/>
        <w:rPr>
          <w:rFonts w:ascii="Arial" w:eastAsia="Arial Unicode MS" w:hAnsi="Arial" w:cs="Arial"/>
          <w:sz w:val="22"/>
          <w:szCs w:val="22"/>
        </w:rPr>
      </w:pPr>
      <w:r w:rsidRPr="005342EE">
        <w:rPr>
          <w:rFonts w:ascii="Arial" w:eastAsia="Arial Unicode MS" w:hAnsi="Arial" w:cs="Arial"/>
          <w:sz w:val="22"/>
          <w:szCs w:val="22"/>
        </w:rPr>
        <w:t xml:space="preserve">W przypadku odstąpienia od Umowy </w:t>
      </w:r>
      <w:r w:rsidR="0069668C">
        <w:rPr>
          <w:rFonts w:ascii="Arial" w:eastAsia="Arial Unicode MS" w:hAnsi="Arial" w:cs="Arial"/>
          <w:sz w:val="22"/>
          <w:szCs w:val="22"/>
        </w:rPr>
        <w:t xml:space="preserve">lub jej wypowiedzenia </w:t>
      </w:r>
      <w:r w:rsidRPr="005342EE">
        <w:rPr>
          <w:rFonts w:ascii="Arial" w:eastAsia="Arial Unicode MS" w:hAnsi="Arial" w:cs="Arial"/>
          <w:sz w:val="22"/>
          <w:szCs w:val="22"/>
        </w:rPr>
        <w:t>przez Zamawiającego:</w:t>
      </w:r>
    </w:p>
    <w:p w14:paraId="2CF79DC7" w14:textId="5C441FCB" w:rsidR="00EA29EF" w:rsidRPr="005342EE" w:rsidRDefault="00EA29EF" w:rsidP="00B0769E">
      <w:pPr>
        <w:pStyle w:val="Akapitzlist1"/>
        <w:widowControl/>
        <w:numPr>
          <w:ilvl w:val="1"/>
          <w:numId w:val="2"/>
        </w:numPr>
        <w:tabs>
          <w:tab w:val="clear" w:pos="792"/>
        </w:tabs>
        <w:autoSpaceDE w:val="0"/>
        <w:autoSpaceDN w:val="0"/>
        <w:adjustRightInd w:val="0"/>
        <w:spacing w:after="120" w:line="276" w:lineRule="auto"/>
        <w:ind w:left="851" w:hanging="425"/>
        <w:contextualSpacing w:val="0"/>
        <w:jc w:val="both"/>
        <w:rPr>
          <w:rFonts w:ascii="Arial" w:eastAsia="Arial Unicode MS" w:hAnsi="Arial" w:cs="Arial"/>
          <w:sz w:val="22"/>
          <w:szCs w:val="22"/>
        </w:rPr>
      </w:pPr>
      <w:r w:rsidRPr="005342EE">
        <w:rPr>
          <w:rFonts w:ascii="Arial" w:eastAsia="Arial Unicode MS" w:hAnsi="Arial" w:cs="Arial"/>
          <w:sz w:val="22"/>
          <w:szCs w:val="22"/>
        </w:rPr>
        <w:t>Strony zobowiązują się</w:t>
      </w:r>
      <w:r w:rsidR="00025B90">
        <w:rPr>
          <w:rFonts w:ascii="Arial" w:eastAsia="Arial Unicode MS" w:hAnsi="Arial" w:cs="Arial"/>
          <w:sz w:val="22"/>
          <w:szCs w:val="22"/>
        </w:rPr>
        <w:t>,</w:t>
      </w:r>
      <w:r w:rsidRPr="005342EE">
        <w:rPr>
          <w:rFonts w:ascii="Arial" w:eastAsia="Arial Unicode MS" w:hAnsi="Arial" w:cs="Arial"/>
          <w:sz w:val="22"/>
          <w:szCs w:val="22"/>
        </w:rPr>
        <w:t xml:space="preserve"> w terminie 7 dni od dnia </w:t>
      </w:r>
      <w:r w:rsidR="0069668C">
        <w:rPr>
          <w:rFonts w:ascii="Arial" w:eastAsia="Arial Unicode MS" w:hAnsi="Arial" w:cs="Arial"/>
          <w:sz w:val="22"/>
          <w:szCs w:val="22"/>
        </w:rPr>
        <w:t>rozwiązania</w:t>
      </w:r>
      <w:r w:rsidRPr="005342EE">
        <w:rPr>
          <w:rFonts w:ascii="Arial" w:eastAsia="Arial Unicode MS" w:hAnsi="Arial" w:cs="Arial"/>
          <w:sz w:val="22"/>
          <w:szCs w:val="22"/>
        </w:rPr>
        <w:t xml:space="preserve"> Umowy</w:t>
      </w:r>
      <w:r w:rsidR="0069668C">
        <w:rPr>
          <w:rFonts w:ascii="Arial" w:eastAsia="Arial Unicode MS" w:hAnsi="Arial" w:cs="Arial"/>
          <w:sz w:val="22"/>
          <w:szCs w:val="22"/>
        </w:rPr>
        <w:t xml:space="preserve"> na skutek wypowiedzenia lub odstąpienia</w:t>
      </w:r>
      <w:r w:rsidR="00025B90">
        <w:rPr>
          <w:rFonts w:ascii="Arial" w:eastAsia="Arial Unicode MS" w:hAnsi="Arial" w:cs="Arial"/>
          <w:sz w:val="22"/>
          <w:szCs w:val="22"/>
        </w:rPr>
        <w:t>,</w:t>
      </w:r>
      <w:r w:rsidRPr="005342EE">
        <w:rPr>
          <w:rFonts w:ascii="Arial" w:eastAsia="Arial Unicode MS" w:hAnsi="Arial" w:cs="Arial"/>
          <w:sz w:val="22"/>
          <w:szCs w:val="22"/>
        </w:rPr>
        <w:t xml:space="preserve"> do sporządzenia protokołu, który będzie stwierdzał stan realizacji </w:t>
      </w:r>
      <w:r w:rsidR="00355E0B" w:rsidRPr="005342EE">
        <w:rPr>
          <w:rFonts w:ascii="Arial" w:eastAsia="Arial Unicode MS" w:hAnsi="Arial" w:cs="Arial"/>
          <w:sz w:val="22"/>
          <w:szCs w:val="22"/>
        </w:rPr>
        <w:t xml:space="preserve">Umowy do </w:t>
      </w:r>
      <w:r w:rsidR="0069668C">
        <w:rPr>
          <w:rFonts w:ascii="Arial" w:eastAsia="Arial Unicode MS" w:hAnsi="Arial" w:cs="Arial"/>
          <w:sz w:val="22"/>
          <w:szCs w:val="22"/>
        </w:rPr>
        <w:t xml:space="preserve">dnia rozwiązania </w:t>
      </w:r>
      <w:r w:rsidRPr="005342EE">
        <w:rPr>
          <w:rFonts w:ascii="Arial" w:eastAsia="Arial Unicode MS" w:hAnsi="Arial" w:cs="Arial"/>
          <w:sz w:val="22"/>
          <w:szCs w:val="22"/>
        </w:rPr>
        <w:t>Umowy</w:t>
      </w:r>
      <w:r w:rsidR="0088233A" w:rsidRPr="005342EE">
        <w:rPr>
          <w:rFonts w:ascii="Arial" w:eastAsia="Arial Unicode MS" w:hAnsi="Arial" w:cs="Arial"/>
          <w:sz w:val="22"/>
          <w:szCs w:val="22"/>
        </w:rPr>
        <w:t>;</w:t>
      </w:r>
    </w:p>
    <w:p w14:paraId="326CB25C" w14:textId="36646181" w:rsidR="00EA29EF" w:rsidRPr="005342EE" w:rsidRDefault="00EA29EF" w:rsidP="00B0769E">
      <w:pPr>
        <w:pStyle w:val="Akapitzlist1"/>
        <w:widowControl/>
        <w:numPr>
          <w:ilvl w:val="1"/>
          <w:numId w:val="2"/>
        </w:numPr>
        <w:tabs>
          <w:tab w:val="clear" w:pos="792"/>
        </w:tabs>
        <w:autoSpaceDE w:val="0"/>
        <w:autoSpaceDN w:val="0"/>
        <w:adjustRightInd w:val="0"/>
        <w:spacing w:after="120" w:line="276" w:lineRule="auto"/>
        <w:ind w:left="851" w:hanging="425"/>
        <w:contextualSpacing w:val="0"/>
        <w:jc w:val="both"/>
        <w:rPr>
          <w:rFonts w:ascii="Arial" w:eastAsia="Arial Unicode MS" w:hAnsi="Arial" w:cs="Arial"/>
          <w:sz w:val="22"/>
          <w:szCs w:val="22"/>
        </w:rPr>
      </w:pPr>
      <w:r w:rsidRPr="005342EE">
        <w:rPr>
          <w:rFonts w:ascii="Arial" w:eastAsia="Arial Unicode MS" w:hAnsi="Arial" w:cs="Arial"/>
          <w:sz w:val="22"/>
          <w:szCs w:val="22"/>
        </w:rPr>
        <w:t xml:space="preserve">Wykonawcy </w:t>
      </w:r>
      <w:r w:rsidR="0069668C">
        <w:rPr>
          <w:rFonts w:ascii="Arial" w:eastAsia="Arial Unicode MS" w:hAnsi="Arial" w:cs="Arial"/>
          <w:sz w:val="22"/>
          <w:szCs w:val="22"/>
        </w:rPr>
        <w:t xml:space="preserve">przysługiwać będzie wynagrodzenie jedynie za zrealizowaną część </w:t>
      </w:r>
      <w:r w:rsidR="00F27541">
        <w:rPr>
          <w:rFonts w:ascii="Arial" w:eastAsia="Arial Unicode MS" w:hAnsi="Arial" w:cs="Arial"/>
          <w:sz w:val="22"/>
          <w:szCs w:val="22"/>
        </w:rPr>
        <w:t xml:space="preserve">przedmiotu </w:t>
      </w:r>
      <w:r w:rsidR="0069668C">
        <w:rPr>
          <w:rFonts w:ascii="Arial" w:eastAsia="Arial Unicode MS" w:hAnsi="Arial" w:cs="Arial"/>
          <w:sz w:val="22"/>
          <w:szCs w:val="22"/>
        </w:rPr>
        <w:t>Umowy</w:t>
      </w:r>
      <w:r w:rsidRPr="005342EE">
        <w:rPr>
          <w:rFonts w:ascii="Arial" w:eastAsia="Arial Unicode MS" w:hAnsi="Arial" w:cs="Arial"/>
          <w:sz w:val="22"/>
          <w:szCs w:val="22"/>
        </w:rPr>
        <w:t xml:space="preserve"> stwierdzon</w:t>
      </w:r>
      <w:r w:rsidR="0069668C">
        <w:rPr>
          <w:rFonts w:ascii="Arial" w:eastAsia="Arial Unicode MS" w:hAnsi="Arial" w:cs="Arial"/>
          <w:sz w:val="22"/>
          <w:szCs w:val="22"/>
        </w:rPr>
        <w:t>ą</w:t>
      </w:r>
      <w:r w:rsidRPr="005342EE">
        <w:rPr>
          <w:rFonts w:ascii="Arial" w:eastAsia="Arial Unicode MS" w:hAnsi="Arial" w:cs="Arial"/>
          <w:sz w:val="22"/>
          <w:szCs w:val="22"/>
        </w:rPr>
        <w:t xml:space="preserve"> protokołem</w:t>
      </w:r>
      <w:r w:rsidR="0069668C">
        <w:rPr>
          <w:rFonts w:ascii="Arial" w:eastAsia="Arial Unicode MS" w:hAnsi="Arial" w:cs="Arial"/>
          <w:sz w:val="22"/>
          <w:szCs w:val="22"/>
        </w:rPr>
        <w:t>, o którym mowa w pkt 1</w:t>
      </w:r>
      <w:r w:rsidR="004C61E5">
        <w:rPr>
          <w:rFonts w:ascii="Arial" w:eastAsia="Arial Unicode MS" w:hAnsi="Arial" w:cs="Arial"/>
          <w:sz w:val="22"/>
          <w:szCs w:val="22"/>
        </w:rPr>
        <w:t>,</w:t>
      </w:r>
      <w:r w:rsidRPr="005342EE">
        <w:rPr>
          <w:rFonts w:ascii="Arial" w:eastAsia="Arial Unicode MS" w:hAnsi="Arial" w:cs="Arial"/>
          <w:sz w:val="22"/>
          <w:szCs w:val="22"/>
        </w:rPr>
        <w:t>, o ile wykonan</w:t>
      </w:r>
      <w:r w:rsidR="00871D89" w:rsidRPr="005342EE">
        <w:rPr>
          <w:rFonts w:ascii="Arial" w:eastAsia="Arial Unicode MS" w:hAnsi="Arial" w:cs="Arial"/>
          <w:sz w:val="22"/>
          <w:szCs w:val="22"/>
        </w:rPr>
        <w:t>a</w:t>
      </w:r>
      <w:r w:rsidRPr="005342EE">
        <w:rPr>
          <w:rFonts w:ascii="Arial" w:eastAsia="Arial Unicode MS" w:hAnsi="Arial" w:cs="Arial"/>
          <w:sz w:val="22"/>
          <w:szCs w:val="22"/>
        </w:rPr>
        <w:t xml:space="preserve"> </w:t>
      </w:r>
      <w:r w:rsidR="00871D89" w:rsidRPr="005342EE">
        <w:rPr>
          <w:rFonts w:ascii="Arial" w:eastAsia="Arial Unicode MS" w:hAnsi="Arial" w:cs="Arial"/>
          <w:sz w:val="22"/>
          <w:szCs w:val="22"/>
        </w:rPr>
        <w:t xml:space="preserve">część </w:t>
      </w:r>
      <w:r w:rsidRPr="005342EE">
        <w:rPr>
          <w:rFonts w:ascii="Arial" w:eastAsia="Arial Unicode MS" w:hAnsi="Arial" w:cs="Arial"/>
          <w:sz w:val="22"/>
          <w:szCs w:val="22"/>
        </w:rPr>
        <w:t>Umowy będzie miał</w:t>
      </w:r>
      <w:r w:rsidR="00C9393E" w:rsidRPr="005342EE">
        <w:rPr>
          <w:rFonts w:ascii="Arial" w:eastAsia="Arial Unicode MS" w:hAnsi="Arial" w:cs="Arial"/>
          <w:sz w:val="22"/>
          <w:szCs w:val="22"/>
        </w:rPr>
        <w:t>a</w:t>
      </w:r>
      <w:r w:rsidRPr="005342EE">
        <w:rPr>
          <w:rFonts w:ascii="Arial" w:eastAsia="Arial Unicode MS" w:hAnsi="Arial" w:cs="Arial"/>
          <w:sz w:val="22"/>
          <w:szCs w:val="22"/>
        </w:rPr>
        <w:t xml:space="preserve"> dla Zamawiającego znaczenie</w:t>
      </w:r>
      <w:r w:rsidR="003216C7">
        <w:rPr>
          <w:rFonts w:ascii="Arial" w:eastAsia="Arial Unicode MS" w:hAnsi="Arial" w:cs="Arial"/>
          <w:sz w:val="22"/>
          <w:szCs w:val="22"/>
        </w:rPr>
        <w:t xml:space="preserve"> (wynagrodzenie za</w:t>
      </w:r>
      <w:r w:rsidR="004C61E5">
        <w:rPr>
          <w:rFonts w:ascii="Arial" w:eastAsia="Arial Unicode MS" w:hAnsi="Arial" w:cs="Arial"/>
          <w:sz w:val="22"/>
          <w:szCs w:val="22"/>
        </w:rPr>
        <w:t xml:space="preserve"> </w:t>
      </w:r>
      <w:r w:rsidR="003216C7">
        <w:rPr>
          <w:rFonts w:ascii="Arial" w:eastAsia="Arial Unicode MS" w:hAnsi="Arial" w:cs="Arial"/>
          <w:sz w:val="22"/>
          <w:szCs w:val="22"/>
        </w:rPr>
        <w:t>realizację poszczególnych części</w:t>
      </w:r>
      <w:r w:rsidR="00F27541">
        <w:rPr>
          <w:rFonts w:ascii="Arial" w:eastAsia="Arial Unicode MS" w:hAnsi="Arial" w:cs="Arial"/>
          <w:sz w:val="22"/>
          <w:szCs w:val="22"/>
        </w:rPr>
        <w:t xml:space="preserve"> przedmiotu</w:t>
      </w:r>
      <w:r w:rsidR="003216C7">
        <w:rPr>
          <w:rFonts w:ascii="Arial" w:eastAsia="Arial Unicode MS" w:hAnsi="Arial" w:cs="Arial"/>
          <w:sz w:val="22"/>
          <w:szCs w:val="22"/>
        </w:rPr>
        <w:t xml:space="preserve"> Umowy, z</w:t>
      </w:r>
      <w:r w:rsidR="004C61E5">
        <w:rPr>
          <w:rFonts w:ascii="Arial" w:eastAsia="Arial Unicode MS" w:hAnsi="Arial" w:cs="Arial"/>
          <w:sz w:val="22"/>
          <w:szCs w:val="22"/>
        </w:rPr>
        <w:t> </w:t>
      </w:r>
      <w:r w:rsidR="003216C7">
        <w:rPr>
          <w:rFonts w:ascii="Arial" w:eastAsia="Arial Unicode MS" w:hAnsi="Arial" w:cs="Arial"/>
          <w:sz w:val="22"/>
          <w:szCs w:val="22"/>
        </w:rPr>
        <w:t>zastrzeżeniem pkt 4, określa § 4 ust. 1 pkt 1-4);</w:t>
      </w:r>
    </w:p>
    <w:p w14:paraId="032DD4A6" w14:textId="6CA0DAFC" w:rsidR="003216C7" w:rsidRDefault="00EA29EF" w:rsidP="00B0769E">
      <w:pPr>
        <w:pStyle w:val="Akapitzlist1"/>
        <w:widowControl/>
        <w:numPr>
          <w:ilvl w:val="1"/>
          <w:numId w:val="2"/>
        </w:numPr>
        <w:tabs>
          <w:tab w:val="clear" w:pos="792"/>
        </w:tabs>
        <w:autoSpaceDE w:val="0"/>
        <w:autoSpaceDN w:val="0"/>
        <w:adjustRightInd w:val="0"/>
        <w:spacing w:after="120" w:line="276" w:lineRule="auto"/>
        <w:ind w:left="851" w:hanging="425"/>
        <w:contextualSpacing w:val="0"/>
        <w:jc w:val="both"/>
        <w:rPr>
          <w:rFonts w:ascii="Arial" w:eastAsia="Arial Unicode MS" w:hAnsi="Arial" w:cs="Arial"/>
          <w:sz w:val="22"/>
          <w:szCs w:val="22"/>
        </w:rPr>
      </w:pPr>
      <w:r w:rsidRPr="005342EE">
        <w:rPr>
          <w:rFonts w:ascii="Arial" w:eastAsia="Arial Unicode MS" w:hAnsi="Arial" w:cs="Arial"/>
          <w:sz w:val="22"/>
          <w:szCs w:val="22"/>
        </w:rPr>
        <w:t xml:space="preserve">Strony dokonują rozliczenia prawidłowo wykonanych prac do dnia </w:t>
      </w:r>
      <w:r w:rsidR="003216C7">
        <w:rPr>
          <w:rFonts w:ascii="Arial" w:eastAsia="Arial Unicode MS" w:hAnsi="Arial" w:cs="Arial"/>
          <w:sz w:val="22"/>
          <w:szCs w:val="22"/>
        </w:rPr>
        <w:t xml:space="preserve">rozwiązania </w:t>
      </w:r>
      <w:r w:rsidRPr="005342EE">
        <w:rPr>
          <w:rFonts w:ascii="Arial" w:eastAsia="Arial Unicode MS" w:hAnsi="Arial" w:cs="Arial"/>
          <w:sz w:val="22"/>
          <w:szCs w:val="22"/>
        </w:rPr>
        <w:t>Umowy</w:t>
      </w:r>
      <w:r w:rsidR="00025B90">
        <w:rPr>
          <w:rFonts w:ascii="Arial" w:eastAsia="Arial Unicode MS" w:hAnsi="Arial" w:cs="Arial"/>
          <w:sz w:val="22"/>
          <w:szCs w:val="22"/>
        </w:rPr>
        <w:t xml:space="preserve">, </w:t>
      </w:r>
      <w:r w:rsidRPr="005342EE">
        <w:rPr>
          <w:rFonts w:ascii="Arial" w:eastAsia="Arial Unicode MS" w:hAnsi="Arial" w:cs="Arial"/>
          <w:sz w:val="22"/>
          <w:szCs w:val="22"/>
        </w:rPr>
        <w:t>w oparciu o odpowiednie stosowanie postanowień U</w:t>
      </w:r>
      <w:r w:rsidR="00355E0B" w:rsidRPr="005342EE">
        <w:rPr>
          <w:rFonts w:ascii="Arial" w:eastAsia="Arial Unicode MS" w:hAnsi="Arial" w:cs="Arial"/>
          <w:sz w:val="22"/>
          <w:szCs w:val="22"/>
        </w:rPr>
        <w:t>mowy</w:t>
      </w:r>
      <w:r w:rsidR="003216C7">
        <w:rPr>
          <w:rFonts w:ascii="Arial" w:eastAsia="Arial Unicode MS" w:hAnsi="Arial" w:cs="Arial"/>
          <w:sz w:val="22"/>
          <w:szCs w:val="22"/>
        </w:rPr>
        <w:t>;</w:t>
      </w:r>
    </w:p>
    <w:p w14:paraId="0F034FD0" w14:textId="7E5AB34A" w:rsidR="00EA29EF" w:rsidRPr="005342EE" w:rsidRDefault="003216C7" w:rsidP="00B0769E">
      <w:pPr>
        <w:pStyle w:val="Akapitzlist1"/>
        <w:widowControl/>
        <w:numPr>
          <w:ilvl w:val="1"/>
          <w:numId w:val="2"/>
        </w:numPr>
        <w:tabs>
          <w:tab w:val="clear" w:pos="792"/>
        </w:tabs>
        <w:autoSpaceDE w:val="0"/>
        <w:autoSpaceDN w:val="0"/>
        <w:adjustRightInd w:val="0"/>
        <w:spacing w:after="120" w:line="276" w:lineRule="auto"/>
        <w:ind w:left="851" w:hanging="425"/>
        <w:contextualSpacing w:val="0"/>
        <w:jc w:val="both"/>
        <w:rPr>
          <w:rFonts w:ascii="Arial" w:eastAsia="Arial Unicode MS" w:hAnsi="Arial" w:cs="Arial"/>
          <w:sz w:val="22"/>
          <w:szCs w:val="22"/>
        </w:rPr>
      </w:pPr>
      <w:r>
        <w:rPr>
          <w:rFonts w:ascii="Arial" w:eastAsia="Arial Unicode MS" w:hAnsi="Arial" w:cs="Arial"/>
          <w:sz w:val="22"/>
          <w:szCs w:val="22"/>
        </w:rPr>
        <w:t xml:space="preserve">w przypadku </w:t>
      </w:r>
      <w:r w:rsidR="00F27541">
        <w:rPr>
          <w:rFonts w:ascii="Arial" w:eastAsia="Arial Unicode MS" w:hAnsi="Arial" w:cs="Arial"/>
          <w:sz w:val="22"/>
          <w:szCs w:val="22"/>
        </w:rPr>
        <w:t>rozwiązania</w:t>
      </w:r>
      <w:r>
        <w:rPr>
          <w:rFonts w:ascii="Arial" w:eastAsia="Arial Unicode MS" w:hAnsi="Arial" w:cs="Arial"/>
          <w:sz w:val="22"/>
          <w:szCs w:val="22"/>
        </w:rPr>
        <w:t xml:space="preserve"> Umowy w trakcie realizacji Kampanii, należna Wykonawcy część wynagrodzenia, która przypada za realizację Kampanii, zostanie ustalona w</w:t>
      </w:r>
      <w:r w:rsidR="00F27541">
        <w:rPr>
          <w:rFonts w:ascii="Arial" w:eastAsia="Arial Unicode MS" w:hAnsi="Arial" w:cs="Arial"/>
          <w:sz w:val="22"/>
          <w:szCs w:val="22"/>
        </w:rPr>
        <w:t> </w:t>
      </w:r>
      <w:r>
        <w:rPr>
          <w:rFonts w:ascii="Arial" w:eastAsia="Arial Unicode MS" w:hAnsi="Arial" w:cs="Arial"/>
          <w:sz w:val="22"/>
          <w:szCs w:val="22"/>
        </w:rPr>
        <w:t>wysokości proporcjonalnej do poziomu realizacji wskaźników, o których mowa w</w:t>
      </w:r>
      <w:r w:rsidR="00F27541">
        <w:rPr>
          <w:rFonts w:ascii="Arial" w:eastAsia="Arial Unicode MS" w:hAnsi="Arial" w:cs="Arial"/>
          <w:sz w:val="22"/>
          <w:szCs w:val="22"/>
        </w:rPr>
        <w:t> </w:t>
      </w:r>
      <w:r>
        <w:rPr>
          <w:rFonts w:ascii="Arial" w:eastAsia="Arial Unicode MS" w:hAnsi="Arial" w:cs="Arial"/>
          <w:sz w:val="22"/>
          <w:szCs w:val="22"/>
        </w:rPr>
        <w:t>§</w:t>
      </w:r>
      <w:r w:rsidR="00F27541">
        <w:rPr>
          <w:rFonts w:ascii="Arial" w:eastAsia="Arial Unicode MS" w:hAnsi="Arial" w:cs="Arial"/>
          <w:sz w:val="22"/>
          <w:szCs w:val="22"/>
        </w:rPr>
        <w:t> </w:t>
      </w:r>
      <w:r>
        <w:rPr>
          <w:rFonts w:ascii="Arial" w:eastAsia="Arial Unicode MS" w:hAnsi="Arial" w:cs="Arial"/>
          <w:sz w:val="22"/>
          <w:szCs w:val="22"/>
        </w:rPr>
        <w:t>2 ust. 1 pkt 1 i 2, oraz kwoty wskazanej w § 4 ust. 1 pkt 4.</w:t>
      </w:r>
      <w:bookmarkStart w:id="10" w:name="_Toc463873384"/>
    </w:p>
    <w:p w14:paraId="0D19909E" w14:textId="77777777" w:rsidR="00FC0418" w:rsidRPr="005342EE" w:rsidRDefault="00FC0418" w:rsidP="00A85675">
      <w:pPr>
        <w:pStyle w:val="Akapitzlist1"/>
        <w:widowControl/>
        <w:autoSpaceDE w:val="0"/>
        <w:autoSpaceDN w:val="0"/>
        <w:adjustRightInd w:val="0"/>
        <w:spacing w:after="120" w:line="276" w:lineRule="auto"/>
        <w:ind w:left="0"/>
        <w:contextualSpacing w:val="0"/>
        <w:jc w:val="both"/>
        <w:rPr>
          <w:rFonts w:ascii="Arial" w:eastAsia="Arial Unicode MS" w:hAnsi="Arial" w:cs="Arial"/>
          <w:sz w:val="22"/>
          <w:szCs w:val="22"/>
        </w:rPr>
      </w:pPr>
    </w:p>
    <w:p w14:paraId="77F5BCCD" w14:textId="30E5B988" w:rsidR="00AD6CC6" w:rsidRPr="00A30A3D" w:rsidRDefault="00E00F45" w:rsidP="00A30A3D">
      <w:pPr>
        <w:pStyle w:val="Nagwek2"/>
        <w:spacing w:after="120" w:line="276" w:lineRule="auto"/>
        <w:jc w:val="center"/>
        <w:rPr>
          <w:rFonts w:eastAsia="Arial Unicode MS" w:cs="Arial"/>
          <w:sz w:val="22"/>
          <w:szCs w:val="22"/>
        </w:rPr>
      </w:pPr>
      <w:bookmarkStart w:id="11" w:name="_Toc463873385"/>
      <w:bookmarkEnd w:id="10"/>
      <w:r w:rsidRPr="00A30A3D">
        <w:rPr>
          <w:rFonts w:eastAsia="Arial Unicode MS" w:cs="Arial"/>
          <w:sz w:val="22"/>
          <w:szCs w:val="22"/>
        </w:rPr>
        <w:t xml:space="preserve">§ </w:t>
      </w:r>
      <w:r w:rsidR="00D81363" w:rsidRPr="00A30A3D">
        <w:rPr>
          <w:rFonts w:eastAsia="Arial Unicode MS" w:cs="Arial"/>
          <w:sz w:val="22"/>
          <w:szCs w:val="22"/>
        </w:rPr>
        <w:t>10</w:t>
      </w:r>
      <w:r w:rsidR="00EA29EF" w:rsidRPr="00A30A3D">
        <w:rPr>
          <w:rFonts w:eastAsia="Arial Unicode MS" w:cs="Arial"/>
          <w:sz w:val="22"/>
          <w:szCs w:val="22"/>
        </w:rPr>
        <w:t>.</w:t>
      </w:r>
      <w:r w:rsidR="005C4CE5" w:rsidRPr="00A30A3D">
        <w:rPr>
          <w:rFonts w:eastAsia="Arial Unicode MS" w:cs="Arial"/>
          <w:sz w:val="22"/>
          <w:szCs w:val="22"/>
        </w:rPr>
        <w:t xml:space="preserve"> </w:t>
      </w:r>
      <w:r w:rsidR="00EA29EF" w:rsidRPr="00A30A3D">
        <w:rPr>
          <w:rFonts w:eastAsia="Arial Unicode MS" w:cs="Arial"/>
          <w:sz w:val="22"/>
          <w:szCs w:val="22"/>
        </w:rPr>
        <w:t>Zmiany Umowy</w:t>
      </w:r>
      <w:bookmarkEnd w:id="11"/>
    </w:p>
    <w:p w14:paraId="045FF234" w14:textId="01B129C7" w:rsidR="00A15033" w:rsidRPr="005342EE" w:rsidRDefault="00A15033" w:rsidP="00025B90">
      <w:pPr>
        <w:pStyle w:val="Akapitzlist"/>
        <w:numPr>
          <w:ilvl w:val="0"/>
          <w:numId w:val="23"/>
        </w:numPr>
        <w:tabs>
          <w:tab w:val="clear" w:pos="360"/>
        </w:tabs>
        <w:spacing w:after="120" w:line="276" w:lineRule="auto"/>
        <w:ind w:left="426" w:hanging="426"/>
        <w:jc w:val="both"/>
        <w:rPr>
          <w:rFonts w:ascii="Arial" w:eastAsia="Arial Unicode MS" w:hAnsi="Arial" w:cs="Arial"/>
          <w:sz w:val="22"/>
          <w:szCs w:val="22"/>
        </w:rPr>
      </w:pPr>
      <w:r w:rsidRPr="005342EE">
        <w:rPr>
          <w:rFonts w:ascii="Arial" w:eastAsia="Arial Unicode MS" w:hAnsi="Arial" w:cs="Arial"/>
          <w:sz w:val="22"/>
          <w:szCs w:val="22"/>
        </w:rPr>
        <w:t xml:space="preserve">Zamawiający przewiduje możliwość zmian istotnych postanowień Umowy </w:t>
      </w:r>
      <w:r w:rsidR="00EE714D" w:rsidRPr="005342EE">
        <w:rPr>
          <w:rFonts w:ascii="Arial" w:eastAsia="Arial Unicode MS" w:hAnsi="Arial" w:cs="Arial"/>
          <w:sz w:val="22"/>
          <w:szCs w:val="22"/>
        </w:rPr>
        <w:t>w</w:t>
      </w:r>
      <w:r w:rsidR="00411990">
        <w:rPr>
          <w:rFonts w:ascii="Arial" w:eastAsia="Arial Unicode MS" w:hAnsi="Arial" w:cs="Arial"/>
          <w:sz w:val="22"/>
          <w:szCs w:val="22"/>
        </w:rPr>
        <w:t xml:space="preserve"> </w:t>
      </w:r>
      <w:r w:rsidR="005B1BE3" w:rsidRPr="005342EE">
        <w:rPr>
          <w:rFonts w:ascii="Arial" w:eastAsia="Arial Unicode MS" w:hAnsi="Arial" w:cs="Arial"/>
          <w:sz w:val="22"/>
          <w:szCs w:val="22"/>
        </w:rPr>
        <w:t xml:space="preserve">następujący </w:t>
      </w:r>
      <w:r w:rsidR="00913916">
        <w:rPr>
          <w:rFonts w:ascii="Arial" w:eastAsia="Arial Unicode MS" w:hAnsi="Arial" w:cs="Arial"/>
          <w:sz w:val="22"/>
          <w:szCs w:val="22"/>
        </w:rPr>
        <w:t>sposób</w:t>
      </w:r>
      <w:r w:rsidRPr="005342EE">
        <w:rPr>
          <w:rFonts w:ascii="Arial" w:eastAsia="Arial Unicode MS" w:hAnsi="Arial" w:cs="Arial"/>
          <w:sz w:val="22"/>
          <w:szCs w:val="22"/>
        </w:rPr>
        <w:t xml:space="preserve">: </w:t>
      </w:r>
    </w:p>
    <w:p w14:paraId="613CB8E3" w14:textId="079E40FB" w:rsidR="00445B6F" w:rsidRPr="00A30A3D" w:rsidRDefault="00AD05CA" w:rsidP="00A30A3D">
      <w:pPr>
        <w:pStyle w:val="Akapitzlist1"/>
        <w:widowControl/>
        <w:numPr>
          <w:ilvl w:val="0"/>
          <w:numId w:val="16"/>
        </w:numPr>
        <w:autoSpaceDE w:val="0"/>
        <w:autoSpaceDN w:val="0"/>
        <w:adjustRightInd w:val="0"/>
        <w:spacing w:after="120" w:line="276" w:lineRule="auto"/>
        <w:ind w:left="850" w:hanging="425"/>
        <w:contextualSpacing w:val="0"/>
        <w:jc w:val="both"/>
        <w:rPr>
          <w:rFonts w:ascii="Arial" w:eastAsia="Arial Unicode MS" w:hAnsi="Arial" w:cs="Arial"/>
          <w:sz w:val="22"/>
          <w:szCs w:val="22"/>
        </w:rPr>
      </w:pPr>
      <w:r w:rsidRPr="005342EE">
        <w:rPr>
          <w:rFonts w:ascii="Arial" w:eastAsia="Arial Unicode MS" w:hAnsi="Arial" w:cs="Arial"/>
          <w:sz w:val="22"/>
          <w:szCs w:val="22"/>
        </w:rPr>
        <w:t xml:space="preserve">w </w:t>
      </w:r>
      <w:r w:rsidR="00E662CF" w:rsidRPr="005342EE">
        <w:rPr>
          <w:rFonts w:ascii="Arial" w:eastAsia="Arial Unicode MS" w:hAnsi="Arial" w:cs="Arial"/>
          <w:sz w:val="22"/>
          <w:szCs w:val="22"/>
        </w:rPr>
        <w:t>sytuacjach niezależnych od Wykonawcy</w:t>
      </w:r>
      <w:r w:rsidR="00411990">
        <w:rPr>
          <w:rFonts w:ascii="Arial" w:eastAsia="Arial Unicode MS" w:hAnsi="Arial" w:cs="Arial"/>
          <w:sz w:val="22"/>
          <w:szCs w:val="22"/>
        </w:rPr>
        <w:t>,</w:t>
      </w:r>
      <w:r w:rsidR="00E662CF" w:rsidRPr="005342EE">
        <w:rPr>
          <w:rFonts w:ascii="Arial" w:eastAsia="Arial Unicode MS" w:hAnsi="Arial" w:cs="Arial"/>
          <w:sz w:val="22"/>
          <w:szCs w:val="22"/>
        </w:rPr>
        <w:t xml:space="preserve"> wynikających ze zmiany</w:t>
      </w:r>
      <w:r w:rsidR="005C28B9" w:rsidRPr="005342EE">
        <w:rPr>
          <w:rFonts w:ascii="Arial" w:eastAsia="Arial Unicode MS" w:hAnsi="Arial" w:cs="Arial"/>
          <w:sz w:val="22"/>
          <w:szCs w:val="22"/>
        </w:rPr>
        <w:t xml:space="preserve"> polityki</w:t>
      </w:r>
      <w:r w:rsidR="00E662CF" w:rsidRPr="005342EE">
        <w:rPr>
          <w:rFonts w:ascii="Arial" w:eastAsia="Arial Unicode MS" w:hAnsi="Arial" w:cs="Arial"/>
          <w:sz w:val="22"/>
          <w:szCs w:val="22"/>
        </w:rPr>
        <w:t>/z</w:t>
      </w:r>
      <w:r w:rsidR="005C28B9" w:rsidRPr="005342EE">
        <w:rPr>
          <w:rFonts w:ascii="Arial" w:eastAsia="Arial Unicode MS" w:hAnsi="Arial" w:cs="Arial"/>
          <w:sz w:val="22"/>
          <w:szCs w:val="22"/>
        </w:rPr>
        <w:t>likwidowania serwis</w:t>
      </w:r>
      <w:r w:rsidR="009D61AB">
        <w:rPr>
          <w:rFonts w:ascii="Arial" w:eastAsia="Arial Unicode MS" w:hAnsi="Arial" w:cs="Arial"/>
          <w:sz w:val="22"/>
          <w:szCs w:val="22"/>
        </w:rPr>
        <w:t>u</w:t>
      </w:r>
      <w:r w:rsidR="005C28B9" w:rsidRPr="005342EE">
        <w:rPr>
          <w:rFonts w:ascii="Arial" w:eastAsia="Arial Unicode MS" w:hAnsi="Arial" w:cs="Arial"/>
          <w:sz w:val="22"/>
          <w:szCs w:val="22"/>
        </w:rPr>
        <w:t xml:space="preserve"> YouTube</w:t>
      </w:r>
      <w:r w:rsidR="00411990">
        <w:rPr>
          <w:rFonts w:ascii="Arial" w:eastAsia="Arial Unicode MS" w:hAnsi="Arial" w:cs="Arial"/>
          <w:sz w:val="22"/>
          <w:szCs w:val="22"/>
        </w:rPr>
        <w:t>,</w:t>
      </w:r>
      <w:r w:rsidR="005C28B9" w:rsidRPr="005342EE">
        <w:rPr>
          <w:rFonts w:ascii="Arial" w:eastAsia="Arial Unicode MS" w:hAnsi="Arial" w:cs="Arial"/>
          <w:sz w:val="22"/>
          <w:szCs w:val="22"/>
        </w:rPr>
        <w:t xml:space="preserve"> </w:t>
      </w:r>
      <w:r w:rsidR="0044270F" w:rsidRPr="005342EE">
        <w:rPr>
          <w:rFonts w:ascii="Arial" w:eastAsia="Arial Unicode MS" w:hAnsi="Arial" w:cs="Arial"/>
          <w:sz w:val="22"/>
          <w:szCs w:val="22"/>
        </w:rPr>
        <w:t>możliw</w:t>
      </w:r>
      <w:r w:rsidR="00AB399E" w:rsidRPr="005342EE">
        <w:rPr>
          <w:rFonts w:ascii="Arial" w:eastAsia="Arial Unicode MS" w:hAnsi="Arial" w:cs="Arial"/>
          <w:sz w:val="22"/>
          <w:szCs w:val="22"/>
        </w:rPr>
        <w:t>a</w:t>
      </w:r>
      <w:r w:rsidR="005C28B9" w:rsidRPr="005342EE">
        <w:rPr>
          <w:rFonts w:ascii="Arial" w:eastAsia="Arial Unicode MS" w:hAnsi="Arial" w:cs="Arial"/>
          <w:sz w:val="22"/>
          <w:szCs w:val="22"/>
        </w:rPr>
        <w:t xml:space="preserve"> jest zmiana serwisu</w:t>
      </w:r>
      <w:r w:rsidR="00411990">
        <w:rPr>
          <w:rFonts w:ascii="Arial" w:eastAsia="Arial Unicode MS" w:hAnsi="Arial" w:cs="Arial"/>
          <w:sz w:val="22"/>
          <w:szCs w:val="22"/>
        </w:rPr>
        <w:t>,</w:t>
      </w:r>
      <w:r w:rsidR="005C28B9" w:rsidRPr="005342EE">
        <w:rPr>
          <w:rFonts w:ascii="Arial" w:eastAsia="Arial Unicode MS" w:hAnsi="Arial" w:cs="Arial"/>
          <w:sz w:val="22"/>
          <w:szCs w:val="22"/>
        </w:rPr>
        <w:t xml:space="preserve"> </w:t>
      </w:r>
      <w:r w:rsidR="00411990">
        <w:rPr>
          <w:rFonts w:ascii="Arial" w:eastAsia="Arial Unicode MS" w:hAnsi="Arial" w:cs="Arial"/>
          <w:sz w:val="22"/>
          <w:szCs w:val="22"/>
        </w:rPr>
        <w:t xml:space="preserve">na którym będą emitowane spoty i w ramach którego mierzony będzie poziom osiągniecia wskaźników, o których mowa w § 2 ust. 1, </w:t>
      </w:r>
      <w:r w:rsidR="0044270F" w:rsidRPr="005342EE">
        <w:rPr>
          <w:rFonts w:ascii="Arial" w:eastAsia="Arial Unicode MS" w:hAnsi="Arial" w:cs="Arial"/>
          <w:sz w:val="22"/>
          <w:szCs w:val="22"/>
        </w:rPr>
        <w:t xml:space="preserve">przy założeniu osiągnięcia </w:t>
      </w:r>
      <w:r w:rsidR="00F747DF" w:rsidRPr="005342EE">
        <w:rPr>
          <w:rFonts w:ascii="Arial" w:eastAsia="Arial Unicode MS" w:hAnsi="Arial" w:cs="Arial"/>
          <w:sz w:val="22"/>
          <w:szCs w:val="22"/>
        </w:rPr>
        <w:t xml:space="preserve">łącznie </w:t>
      </w:r>
      <w:r w:rsidR="00AB399E" w:rsidRPr="005342EE">
        <w:rPr>
          <w:rFonts w:ascii="Arial" w:eastAsia="Arial Unicode MS" w:hAnsi="Arial" w:cs="Arial"/>
          <w:sz w:val="22"/>
          <w:szCs w:val="22"/>
        </w:rPr>
        <w:t>co</w:t>
      </w:r>
      <w:r w:rsidR="00411990">
        <w:rPr>
          <w:rFonts w:ascii="Arial" w:eastAsia="Arial Unicode MS" w:hAnsi="Arial" w:cs="Arial"/>
          <w:sz w:val="22"/>
          <w:szCs w:val="22"/>
        </w:rPr>
        <w:t> </w:t>
      </w:r>
      <w:r w:rsidR="00AB399E" w:rsidRPr="005342EE">
        <w:rPr>
          <w:rFonts w:ascii="Arial" w:eastAsia="Arial Unicode MS" w:hAnsi="Arial" w:cs="Arial"/>
          <w:sz w:val="22"/>
          <w:szCs w:val="22"/>
        </w:rPr>
        <w:t xml:space="preserve">najmniej </w:t>
      </w:r>
      <w:r w:rsidR="0044270F" w:rsidRPr="005342EE">
        <w:rPr>
          <w:rFonts w:ascii="Arial" w:eastAsia="Arial Unicode MS" w:hAnsi="Arial" w:cs="Arial"/>
          <w:sz w:val="22"/>
          <w:szCs w:val="22"/>
        </w:rPr>
        <w:t>t</w:t>
      </w:r>
      <w:r w:rsidR="00AB399E" w:rsidRPr="005342EE">
        <w:rPr>
          <w:rFonts w:ascii="Arial" w:eastAsia="Arial Unicode MS" w:hAnsi="Arial" w:cs="Arial"/>
          <w:sz w:val="22"/>
          <w:szCs w:val="22"/>
        </w:rPr>
        <w:t>akiego</w:t>
      </w:r>
      <w:r w:rsidR="0044270F" w:rsidRPr="005342EE">
        <w:rPr>
          <w:rFonts w:ascii="Arial" w:eastAsia="Arial Unicode MS" w:hAnsi="Arial" w:cs="Arial"/>
          <w:sz w:val="22"/>
          <w:szCs w:val="22"/>
        </w:rPr>
        <w:t xml:space="preserve"> samego zasięgu/dotarcia</w:t>
      </w:r>
      <w:r w:rsidR="0012557B" w:rsidRPr="005342EE">
        <w:rPr>
          <w:rFonts w:ascii="Arial" w:eastAsia="Arial Unicode MS" w:hAnsi="Arial" w:cs="Arial"/>
          <w:sz w:val="22"/>
          <w:szCs w:val="22"/>
        </w:rPr>
        <w:t xml:space="preserve"> </w:t>
      </w:r>
      <w:r w:rsidR="00AB399E" w:rsidRPr="005342EE">
        <w:rPr>
          <w:rFonts w:ascii="Arial" w:eastAsia="Arial Unicode MS" w:hAnsi="Arial" w:cs="Arial"/>
          <w:sz w:val="22"/>
          <w:szCs w:val="22"/>
        </w:rPr>
        <w:t xml:space="preserve">jak </w:t>
      </w:r>
      <w:r w:rsidR="00B335B8" w:rsidRPr="005342EE">
        <w:rPr>
          <w:rFonts w:ascii="Arial" w:eastAsia="Arial Unicode MS" w:hAnsi="Arial" w:cs="Arial"/>
          <w:sz w:val="22"/>
          <w:szCs w:val="22"/>
        </w:rPr>
        <w:t>zakładany</w:t>
      </w:r>
      <w:r w:rsidR="005C28B9" w:rsidRPr="005342EE">
        <w:rPr>
          <w:rFonts w:ascii="Arial" w:eastAsia="Arial Unicode MS" w:hAnsi="Arial" w:cs="Arial"/>
          <w:sz w:val="22"/>
          <w:szCs w:val="22"/>
        </w:rPr>
        <w:t xml:space="preserve"> w</w:t>
      </w:r>
      <w:r w:rsidR="00913916">
        <w:rPr>
          <w:rFonts w:ascii="Arial" w:eastAsia="Arial Unicode MS" w:hAnsi="Arial" w:cs="Arial"/>
          <w:sz w:val="22"/>
          <w:szCs w:val="22"/>
        </w:rPr>
        <w:t> </w:t>
      </w:r>
      <w:r w:rsidR="005C28B9" w:rsidRPr="005342EE">
        <w:rPr>
          <w:rFonts w:ascii="Arial" w:eastAsia="Arial Unicode MS" w:hAnsi="Arial" w:cs="Arial"/>
          <w:sz w:val="22"/>
          <w:szCs w:val="22"/>
        </w:rPr>
        <w:t>SOPZ</w:t>
      </w:r>
      <w:r w:rsidR="00A15033" w:rsidRPr="005342EE">
        <w:rPr>
          <w:rFonts w:ascii="Arial" w:eastAsia="Arial Unicode MS" w:hAnsi="Arial" w:cs="Arial"/>
          <w:sz w:val="22"/>
          <w:szCs w:val="22"/>
        </w:rPr>
        <w:t xml:space="preserve"> cz. I</w:t>
      </w:r>
      <w:r w:rsidR="005C28B9" w:rsidRPr="005342EE">
        <w:rPr>
          <w:rFonts w:ascii="Arial" w:eastAsia="Arial Unicode MS" w:hAnsi="Arial" w:cs="Arial"/>
          <w:sz w:val="22"/>
          <w:szCs w:val="22"/>
        </w:rPr>
        <w:t>;</w:t>
      </w:r>
    </w:p>
    <w:p w14:paraId="0F7FB3CB" w14:textId="5D2F941B" w:rsidR="00D64252" w:rsidRPr="005342EE" w:rsidRDefault="00D64252" w:rsidP="00382943">
      <w:pPr>
        <w:pStyle w:val="Akapitzlist1"/>
        <w:widowControl/>
        <w:numPr>
          <w:ilvl w:val="0"/>
          <w:numId w:val="16"/>
        </w:numPr>
        <w:autoSpaceDE w:val="0"/>
        <w:autoSpaceDN w:val="0"/>
        <w:adjustRightInd w:val="0"/>
        <w:spacing w:after="120" w:line="276" w:lineRule="auto"/>
        <w:ind w:left="851" w:hanging="425"/>
        <w:contextualSpacing w:val="0"/>
        <w:jc w:val="both"/>
        <w:rPr>
          <w:rFonts w:ascii="Arial" w:eastAsia="Arial Unicode MS" w:hAnsi="Arial" w:cs="Arial"/>
          <w:sz w:val="22"/>
          <w:szCs w:val="22"/>
        </w:rPr>
      </w:pPr>
      <w:r w:rsidRPr="00870D7A">
        <w:rPr>
          <w:rFonts w:ascii="Arial" w:eastAsia="Arial Unicode MS" w:hAnsi="Arial" w:cs="Arial"/>
          <w:sz w:val="22"/>
          <w:szCs w:val="22"/>
        </w:rPr>
        <w:lastRenderedPageBreak/>
        <w:t>zmian</w:t>
      </w:r>
      <w:r w:rsidR="00913916">
        <w:rPr>
          <w:rFonts w:ascii="Arial" w:eastAsia="Arial Unicode MS" w:hAnsi="Arial" w:cs="Arial"/>
          <w:sz w:val="22"/>
          <w:szCs w:val="22"/>
        </w:rPr>
        <w:t>a</w:t>
      </w:r>
      <w:r w:rsidRPr="00870D7A">
        <w:rPr>
          <w:rFonts w:ascii="Arial" w:eastAsia="Arial Unicode MS" w:hAnsi="Arial" w:cs="Arial"/>
          <w:sz w:val="22"/>
          <w:szCs w:val="22"/>
        </w:rPr>
        <w:t xml:space="preserve"> osoby, o której mowa w ofercie </w:t>
      </w:r>
      <w:r w:rsidR="00913916">
        <w:rPr>
          <w:rFonts w:ascii="Arial" w:eastAsia="Arial Unicode MS" w:hAnsi="Arial" w:cs="Arial"/>
          <w:sz w:val="22"/>
          <w:szCs w:val="22"/>
        </w:rPr>
        <w:t xml:space="preserve">Wykonawcy </w:t>
      </w:r>
      <w:r w:rsidRPr="00870D7A">
        <w:rPr>
          <w:rFonts w:ascii="Arial" w:eastAsia="Arial Unicode MS" w:hAnsi="Arial" w:cs="Arial"/>
          <w:sz w:val="22"/>
          <w:szCs w:val="22"/>
        </w:rPr>
        <w:t>z dnia ...</w:t>
      </w:r>
      <w:r w:rsidR="00913916">
        <w:rPr>
          <w:rFonts w:ascii="Arial" w:eastAsia="Arial Unicode MS" w:hAnsi="Arial" w:cs="Arial"/>
          <w:sz w:val="22"/>
          <w:szCs w:val="22"/>
        </w:rPr>
        <w:t>,</w:t>
      </w:r>
      <w:r w:rsidRPr="00870D7A">
        <w:rPr>
          <w:rFonts w:ascii="Arial" w:eastAsia="Arial Unicode MS" w:hAnsi="Arial" w:cs="Arial"/>
          <w:sz w:val="22"/>
          <w:szCs w:val="22"/>
        </w:rPr>
        <w:t xml:space="preserve"> odpowiedzialnej za</w:t>
      </w:r>
      <w:r w:rsidR="00913916">
        <w:rPr>
          <w:rFonts w:ascii="Arial" w:eastAsia="Arial Unicode MS" w:hAnsi="Arial" w:cs="Arial"/>
          <w:sz w:val="22"/>
          <w:szCs w:val="22"/>
        </w:rPr>
        <w:t> </w:t>
      </w:r>
      <w:r w:rsidRPr="00870D7A">
        <w:rPr>
          <w:rFonts w:ascii="Arial" w:eastAsia="Arial Unicode MS" w:hAnsi="Arial" w:cs="Arial"/>
          <w:sz w:val="22"/>
          <w:szCs w:val="22"/>
        </w:rPr>
        <w:t xml:space="preserve">przygotowanie </w:t>
      </w:r>
      <w:r w:rsidRPr="005342EE">
        <w:rPr>
          <w:rFonts w:ascii="Arial" w:eastAsia="Arial Unicode MS" w:hAnsi="Arial" w:cs="Arial"/>
          <w:sz w:val="22"/>
          <w:szCs w:val="22"/>
        </w:rPr>
        <w:t>spotów, która posiada doświadczenie zawodowe w zakresie realizacji co najmniej trzech spotów wideo;</w:t>
      </w:r>
    </w:p>
    <w:p w14:paraId="718DD5EC" w14:textId="0551AF1F" w:rsidR="003B4E3F" w:rsidRPr="005342EE" w:rsidRDefault="005C28B9" w:rsidP="00382943">
      <w:pPr>
        <w:pStyle w:val="Akapitzlist1"/>
        <w:widowControl/>
        <w:numPr>
          <w:ilvl w:val="0"/>
          <w:numId w:val="16"/>
        </w:numPr>
        <w:autoSpaceDE w:val="0"/>
        <w:autoSpaceDN w:val="0"/>
        <w:adjustRightInd w:val="0"/>
        <w:spacing w:after="120" w:line="276" w:lineRule="auto"/>
        <w:ind w:left="851" w:hanging="425"/>
        <w:contextualSpacing w:val="0"/>
        <w:jc w:val="both"/>
        <w:rPr>
          <w:rFonts w:ascii="Arial" w:eastAsia="Arial Unicode MS" w:hAnsi="Arial" w:cs="Arial"/>
          <w:sz w:val="22"/>
          <w:szCs w:val="22"/>
        </w:rPr>
      </w:pPr>
      <w:r w:rsidRPr="005342EE">
        <w:rPr>
          <w:rFonts w:ascii="Arial" w:eastAsia="Arial Unicode MS" w:hAnsi="Arial" w:cs="Arial"/>
          <w:sz w:val="22"/>
          <w:szCs w:val="22"/>
        </w:rPr>
        <w:t xml:space="preserve">w </w:t>
      </w:r>
      <w:r w:rsidR="00AD05CA" w:rsidRPr="005342EE">
        <w:rPr>
          <w:rFonts w:ascii="Arial" w:eastAsia="Arial Unicode MS" w:hAnsi="Arial" w:cs="Arial"/>
          <w:sz w:val="22"/>
          <w:szCs w:val="22"/>
        </w:rPr>
        <w:t>sytua</w:t>
      </w:r>
      <w:r w:rsidRPr="005342EE">
        <w:rPr>
          <w:rFonts w:ascii="Arial" w:eastAsia="Arial Unicode MS" w:hAnsi="Arial" w:cs="Arial"/>
          <w:sz w:val="22"/>
          <w:szCs w:val="22"/>
        </w:rPr>
        <w:t>cjach niezależnych od Wykonawcy</w:t>
      </w:r>
      <w:r w:rsidR="003216C7">
        <w:rPr>
          <w:rFonts w:ascii="Arial" w:eastAsia="Arial Unicode MS" w:hAnsi="Arial" w:cs="Arial"/>
          <w:sz w:val="22"/>
          <w:szCs w:val="22"/>
        </w:rPr>
        <w:t xml:space="preserve"> </w:t>
      </w:r>
      <w:r w:rsidRPr="005342EE">
        <w:rPr>
          <w:rFonts w:ascii="Arial" w:eastAsia="Arial Unicode MS" w:hAnsi="Arial" w:cs="Arial"/>
          <w:sz w:val="22"/>
          <w:szCs w:val="22"/>
        </w:rPr>
        <w:t xml:space="preserve">możliwa </w:t>
      </w:r>
      <w:r w:rsidR="006C5FA6" w:rsidRPr="005342EE">
        <w:rPr>
          <w:rFonts w:ascii="Arial" w:eastAsia="Arial Unicode MS" w:hAnsi="Arial" w:cs="Arial"/>
          <w:sz w:val="22"/>
          <w:szCs w:val="22"/>
        </w:rPr>
        <w:t xml:space="preserve">jest </w:t>
      </w:r>
      <w:r w:rsidR="00FD7B90" w:rsidRPr="005342EE">
        <w:rPr>
          <w:rFonts w:ascii="Arial" w:eastAsia="Arial Unicode MS" w:hAnsi="Arial" w:cs="Arial"/>
          <w:sz w:val="22"/>
          <w:szCs w:val="22"/>
        </w:rPr>
        <w:t>zmiana</w:t>
      </w:r>
      <w:r w:rsidR="00411990">
        <w:rPr>
          <w:rFonts w:ascii="Arial" w:eastAsia="Arial Unicode MS" w:hAnsi="Arial" w:cs="Arial"/>
          <w:sz w:val="22"/>
          <w:szCs w:val="22"/>
        </w:rPr>
        <w:t xml:space="preserve"> terminów</w:t>
      </w:r>
      <w:r w:rsidR="00FD7B90" w:rsidRPr="005342EE">
        <w:rPr>
          <w:rFonts w:ascii="Arial" w:eastAsia="Arial Unicode MS" w:hAnsi="Arial" w:cs="Arial"/>
          <w:sz w:val="22"/>
          <w:szCs w:val="22"/>
        </w:rPr>
        <w:t xml:space="preserve"> realizacji poszczególnych</w:t>
      </w:r>
      <w:r w:rsidR="00FC637C" w:rsidRPr="005342EE">
        <w:rPr>
          <w:rFonts w:ascii="Arial" w:eastAsia="Arial Unicode MS" w:hAnsi="Arial" w:cs="Arial"/>
          <w:sz w:val="22"/>
          <w:szCs w:val="22"/>
        </w:rPr>
        <w:t xml:space="preserve"> </w:t>
      </w:r>
      <w:r w:rsidRPr="005342EE">
        <w:rPr>
          <w:rFonts w:ascii="Arial" w:eastAsia="Arial Unicode MS" w:hAnsi="Arial" w:cs="Arial"/>
          <w:sz w:val="22"/>
          <w:szCs w:val="22"/>
        </w:rPr>
        <w:t>zadań</w:t>
      </w:r>
      <w:r w:rsidR="003216C7">
        <w:rPr>
          <w:rFonts w:ascii="Arial" w:eastAsia="Arial Unicode MS" w:hAnsi="Arial" w:cs="Arial"/>
          <w:sz w:val="22"/>
          <w:szCs w:val="22"/>
        </w:rPr>
        <w:t xml:space="preserve"> w ramach Umowy</w:t>
      </w:r>
      <w:r w:rsidRPr="005342EE">
        <w:rPr>
          <w:rFonts w:ascii="Arial" w:eastAsia="Arial Unicode MS" w:hAnsi="Arial" w:cs="Arial"/>
          <w:sz w:val="22"/>
          <w:szCs w:val="22"/>
        </w:rPr>
        <w:t xml:space="preserve">, </w:t>
      </w:r>
      <w:r w:rsidR="00913916">
        <w:rPr>
          <w:rFonts w:ascii="Arial" w:eastAsia="Arial Unicode MS" w:hAnsi="Arial" w:cs="Arial"/>
          <w:sz w:val="22"/>
          <w:szCs w:val="22"/>
        </w:rPr>
        <w:t xml:space="preserve">w szczególności terminów wskazanych w § 4, </w:t>
      </w:r>
      <w:r w:rsidR="00FD7B90" w:rsidRPr="005342EE">
        <w:rPr>
          <w:rFonts w:ascii="Arial" w:eastAsia="Arial Unicode MS" w:hAnsi="Arial" w:cs="Arial"/>
          <w:sz w:val="22"/>
          <w:szCs w:val="22"/>
        </w:rPr>
        <w:t xml:space="preserve">z zastrzeżeniem, że ostateczny termin realizacji </w:t>
      </w:r>
      <w:r w:rsidR="00AB399E" w:rsidRPr="005342EE">
        <w:rPr>
          <w:rFonts w:ascii="Arial" w:eastAsia="Arial Unicode MS" w:hAnsi="Arial" w:cs="Arial"/>
          <w:sz w:val="22"/>
          <w:szCs w:val="22"/>
        </w:rPr>
        <w:t xml:space="preserve">Umowy </w:t>
      </w:r>
      <w:r w:rsidR="00FD7B90" w:rsidRPr="005342EE">
        <w:rPr>
          <w:rFonts w:ascii="Arial" w:eastAsia="Arial Unicode MS" w:hAnsi="Arial" w:cs="Arial"/>
          <w:sz w:val="22"/>
          <w:szCs w:val="22"/>
        </w:rPr>
        <w:t>nie ulegnie zmianie, a</w:t>
      </w:r>
      <w:r w:rsidR="00913916">
        <w:rPr>
          <w:rFonts w:ascii="Arial" w:eastAsia="Arial Unicode MS" w:hAnsi="Arial" w:cs="Arial"/>
          <w:sz w:val="22"/>
          <w:szCs w:val="22"/>
        </w:rPr>
        <w:t> </w:t>
      </w:r>
      <w:r w:rsidR="00FD7B90" w:rsidRPr="005342EE">
        <w:rPr>
          <w:rFonts w:ascii="Arial" w:eastAsia="Arial Unicode MS" w:hAnsi="Arial" w:cs="Arial"/>
          <w:sz w:val="22"/>
          <w:szCs w:val="22"/>
        </w:rPr>
        <w:t xml:space="preserve">zadanie zostanie </w:t>
      </w:r>
      <w:r w:rsidR="00EC4CBE" w:rsidRPr="005342EE">
        <w:rPr>
          <w:rFonts w:ascii="Arial" w:eastAsia="Arial Unicode MS" w:hAnsi="Arial" w:cs="Arial"/>
          <w:sz w:val="22"/>
          <w:szCs w:val="22"/>
        </w:rPr>
        <w:t>wykonane</w:t>
      </w:r>
      <w:r w:rsidR="00FD7B90" w:rsidRPr="005342EE">
        <w:rPr>
          <w:rFonts w:ascii="Arial" w:eastAsia="Arial Unicode MS" w:hAnsi="Arial" w:cs="Arial"/>
          <w:sz w:val="22"/>
          <w:szCs w:val="22"/>
        </w:rPr>
        <w:t xml:space="preserve"> w sposób </w:t>
      </w:r>
      <w:r w:rsidR="00EC4CBE" w:rsidRPr="005342EE">
        <w:rPr>
          <w:rFonts w:ascii="Arial" w:eastAsia="Arial Unicode MS" w:hAnsi="Arial" w:cs="Arial"/>
          <w:sz w:val="22"/>
          <w:szCs w:val="22"/>
        </w:rPr>
        <w:t xml:space="preserve">zgodny z </w:t>
      </w:r>
      <w:r w:rsidR="00AB399E" w:rsidRPr="005342EE">
        <w:rPr>
          <w:rFonts w:ascii="Arial" w:eastAsia="Arial Unicode MS" w:hAnsi="Arial" w:cs="Arial"/>
          <w:sz w:val="22"/>
          <w:szCs w:val="22"/>
        </w:rPr>
        <w:t>S</w:t>
      </w:r>
      <w:r w:rsidR="00EC4CBE" w:rsidRPr="005342EE">
        <w:rPr>
          <w:rFonts w:ascii="Arial" w:eastAsia="Arial Unicode MS" w:hAnsi="Arial" w:cs="Arial"/>
          <w:sz w:val="22"/>
          <w:szCs w:val="22"/>
        </w:rPr>
        <w:t>OPZ</w:t>
      </w:r>
      <w:r w:rsidR="00A15033" w:rsidRPr="005342EE">
        <w:rPr>
          <w:rFonts w:ascii="Arial" w:eastAsia="Arial Unicode MS" w:hAnsi="Arial" w:cs="Arial"/>
          <w:sz w:val="22"/>
          <w:szCs w:val="22"/>
        </w:rPr>
        <w:t xml:space="preserve"> cz. I</w:t>
      </w:r>
      <w:r w:rsidR="00EC4CBE" w:rsidRPr="005342EE">
        <w:rPr>
          <w:rFonts w:ascii="Arial" w:eastAsia="Arial Unicode MS" w:hAnsi="Arial" w:cs="Arial"/>
          <w:sz w:val="22"/>
          <w:szCs w:val="22"/>
        </w:rPr>
        <w:t xml:space="preserve"> i </w:t>
      </w:r>
      <w:r w:rsidR="00AB399E" w:rsidRPr="005342EE">
        <w:rPr>
          <w:rFonts w:ascii="Arial" w:eastAsia="Arial Unicode MS" w:hAnsi="Arial" w:cs="Arial"/>
          <w:sz w:val="22"/>
          <w:szCs w:val="22"/>
        </w:rPr>
        <w:t>Ofertą</w:t>
      </w:r>
      <w:r w:rsidR="00376886" w:rsidRPr="005342EE">
        <w:rPr>
          <w:rFonts w:ascii="Arial" w:eastAsia="Arial Unicode MS" w:hAnsi="Arial" w:cs="Arial"/>
          <w:sz w:val="22"/>
          <w:szCs w:val="22"/>
        </w:rPr>
        <w:t>;</w:t>
      </w:r>
    </w:p>
    <w:p w14:paraId="52FC67E5" w14:textId="739AF34B" w:rsidR="005B1BE3" w:rsidRPr="005342EE" w:rsidRDefault="005B1BE3" w:rsidP="00382943">
      <w:pPr>
        <w:pStyle w:val="Akapitzlist1"/>
        <w:widowControl/>
        <w:numPr>
          <w:ilvl w:val="0"/>
          <w:numId w:val="16"/>
        </w:numPr>
        <w:autoSpaceDE w:val="0"/>
        <w:autoSpaceDN w:val="0"/>
        <w:adjustRightInd w:val="0"/>
        <w:spacing w:after="120" w:line="276" w:lineRule="auto"/>
        <w:ind w:left="851" w:hanging="425"/>
        <w:contextualSpacing w:val="0"/>
        <w:jc w:val="both"/>
        <w:rPr>
          <w:rFonts w:ascii="Arial" w:eastAsia="Arial Unicode MS" w:hAnsi="Arial" w:cs="Arial"/>
          <w:sz w:val="22"/>
          <w:szCs w:val="22"/>
        </w:rPr>
      </w:pPr>
      <w:r w:rsidRPr="005342EE">
        <w:rPr>
          <w:rFonts w:ascii="Arial" w:eastAsia="Arial Unicode MS" w:hAnsi="Arial" w:cs="Arial"/>
          <w:sz w:val="22"/>
          <w:szCs w:val="22"/>
        </w:rPr>
        <w:t>zmian</w:t>
      </w:r>
      <w:r w:rsidR="00913916">
        <w:rPr>
          <w:rFonts w:ascii="Arial" w:eastAsia="Arial Unicode MS" w:hAnsi="Arial" w:cs="Arial"/>
          <w:sz w:val="22"/>
          <w:szCs w:val="22"/>
        </w:rPr>
        <w:t>a</w:t>
      </w:r>
      <w:r w:rsidRPr="005342EE">
        <w:rPr>
          <w:rFonts w:ascii="Arial" w:eastAsia="Arial Unicode MS" w:hAnsi="Arial" w:cs="Arial"/>
          <w:sz w:val="22"/>
          <w:szCs w:val="22"/>
        </w:rPr>
        <w:t xml:space="preserve"> terminu</w:t>
      </w:r>
      <w:r w:rsidR="003216C7">
        <w:rPr>
          <w:rFonts w:ascii="Arial" w:eastAsia="Arial Unicode MS" w:hAnsi="Arial" w:cs="Arial"/>
          <w:sz w:val="22"/>
          <w:szCs w:val="22"/>
        </w:rPr>
        <w:t xml:space="preserve"> realizacji Umowy</w:t>
      </w:r>
      <w:r w:rsidRPr="005342EE">
        <w:rPr>
          <w:rFonts w:ascii="Arial" w:eastAsia="Arial Unicode MS" w:hAnsi="Arial" w:cs="Arial"/>
          <w:sz w:val="22"/>
          <w:szCs w:val="22"/>
        </w:rPr>
        <w:t>, o którym mowa w § 1 ust</w:t>
      </w:r>
      <w:r w:rsidR="003216C7">
        <w:rPr>
          <w:rFonts w:ascii="Arial" w:eastAsia="Arial Unicode MS" w:hAnsi="Arial" w:cs="Arial"/>
          <w:sz w:val="22"/>
          <w:szCs w:val="22"/>
        </w:rPr>
        <w:t>.</w:t>
      </w:r>
      <w:r w:rsidRPr="005342EE">
        <w:rPr>
          <w:rFonts w:ascii="Arial" w:eastAsia="Arial Unicode MS" w:hAnsi="Arial" w:cs="Arial"/>
          <w:sz w:val="22"/>
          <w:szCs w:val="22"/>
        </w:rPr>
        <w:t xml:space="preserve"> 3,</w:t>
      </w:r>
      <w:r w:rsidR="00411990">
        <w:rPr>
          <w:rFonts w:ascii="Arial" w:eastAsia="Arial Unicode MS" w:hAnsi="Arial" w:cs="Arial"/>
          <w:sz w:val="22"/>
          <w:szCs w:val="22"/>
        </w:rPr>
        <w:t xml:space="preserve"> oraz</w:t>
      </w:r>
      <w:r w:rsidR="003216C7">
        <w:rPr>
          <w:rFonts w:ascii="Arial" w:eastAsia="Arial Unicode MS" w:hAnsi="Arial" w:cs="Arial"/>
          <w:sz w:val="22"/>
          <w:szCs w:val="22"/>
        </w:rPr>
        <w:t xml:space="preserve"> zmiana terminu osiągnięcia wskaźników, o którym </w:t>
      </w:r>
      <w:r w:rsidR="00913916">
        <w:rPr>
          <w:rFonts w:ascii="Arial" w:eastAsia="Arial Unicode MS" w:hAnsi="Arial" w:cs="Arial"/>
          <w:sz w:val="22"/>
          <w:szCs w:val="22"/>
        </w:rPr>
        <w:t>mowa w § 2 ust. 1 –</w:t>
      </w:r>
      <w:r w:rsidRPr="005342EE">
        <w:rPr>
          <w:rFonts w:ascii="Arial" w:eastAsia="Arial Unicode MS" w:hAnsi="Arial" w:cs="Arial"/>
          <w:sz w:val="22"/>
          <w:szCs w:val="22"/>
        </w:rPr>
        <w:t xml:space="preserve"> jeśli wykonanie przedmiotu </w:t>
      </w:r>
      <w:r w:rsidR="00DD67D3">
        <w:rPr>
          <w:rFonts w:ascii="Arial" w:eastAsia="Arial Unicode MS" w:hAnsi="Arial" w:cs="Arial"/>
          <w:sz w:val="22"/>
          <w:szCs w:val="22"/>
        </w:rPr>
        <w:t>U</w:t>
      </w:r>
      <w:r w:rsidRPr="005342EE">
        <w:rPr>
          <w:rFonts w:ascii="Arial" w:eastAsia="Arial Unicode MS" w:hAnsi="Arial" w:cs="Arial"/>
          <w:sz w:val="22"/>
          <w:szCs w:val="22"/>
        </w:rPr>
        <w:t xml:space="preserve">mowy stanie się niemożliwe z przyczyn niezależnych od </w:t>
      </w:r>
      <w:r w:rsidR="00913916">
        <w:rPr>
          <w:rFonts w:ascii="Arial" w:eastAsia="Arial Unicode MS" w:hAnsi="Arial" w:cs="Arial"/>
          <w:sz w:val="22"/>
          <w:szCs w:val="22"/>
        </w:rPr>
        <w:t>Wykonawcy</w:t>
      </w:r>
      <w:r w:rsidRPr="005342EE">
        <w:rPr>
          <w:rFonts w:ascii="Arial" w:eastAsia="Arial Unicode MS" w:hAnsi="Arial" w:cs="Arial"/>
          <w:sz w:val="22"/>
          <w:szCs w:val="22"/>
        </w:rPr>
        <w:t>, w</w:t>
      </w:r>
      <w:r w:rsidR="00913916">
        <w:rPr>
          <w:rFonts w:ascii="Arial" w:eastAsia="Arial Unicode MS" w:hAnsi="Arial" w:cs="Arial"/>
          <w:sz w:val="22"/>
          <w:szCs w:val="22"/>
        </w:rPr>
        <w:t> </w:t>
      </w:r>
      <w:r w:rsidRPr="005342EE">
        <w:rPr>
          <w:rFonts w:ascii="Arial" w:eastAsia="Arial Unicode MS" w:hAnsi="Arial" w:cs="Arial"/>
          <w:sz w:val="22"/>
          <w:szCs w:val="22"/>
        </w:rPr>
        <w:t>szczególności związanych z trwającym stanem epidemii lub stanem wyjątkowym lub decyzją polskich organów państwowych lub zagranicznych, które uniemożliwiają wykonanie Umowy, powodującym, że w terminie pierwotnym nie zostaną osiągnięte cele Projektu, a okres realizacji Projektu zostanie wydłużony</w:t>
      </w:r>
      <w:r w:rsidR="00913916">
        <w:rPr>
          <w:rFonts w:ascii="Arial" w:eastAsia="Arial Unicode MS" w:hAnsi="Arial" w:cs="Arial"/>
          <w:sz w:val="22"/>
          <w:szCs w:val="22"/>
        </w:rPr>
        <w:t xml:space="preserve"> lub jeżeli niniejsza Umowa, na skutek przedłużającego się postępowania o udzielenie zamówienia publicznego, nie zostanie zawarta do dnia</w:t>
      </w:r>
      <w:r w:rsidR="009C6379">
        <w:rPr>
          <w:rFonts w:ascii="Arial" w:eastAsia="Arial Unicode MS" w:hAnsi="Arial" w:cs="Arial"/>
          <w:sz w:val="22"/>
          <w:szCs w:val="22"/>
        </w:rPr>
        <w:t xml:space="preserve"> </w:t>
      </w:r>
      <w:r w:rsidR="00CE00C6">
        <w:rPr>
          <w:rFonts w:ascii="Arial" w:eastAsia="Arial Unicode MS" w:hAnsi="Arial" w:cs="Arial"/>
          <w:sz w:val="22"/>
          <w:szCs w:val="22"/>
        </w:rPr>
        <w:t xml:space="preserve">24 sierpnia </w:t>
      </w:r>
      <w:r w:rsidR="009C6379">
        <w:rPr>
          <w:rFonts w:ascii="Arial" w:eastAsia="Arial Unicode MS" w:hAnsi="Arial" w:cs="Arial"/>
          <w:sz w:val="22"/>
          <w:szCs w:val="22"/>
        </w:rPr>
        <w:t>2020 r.</w:t>
      </w:r>
      <w:r w:rsidR="00913916">
        <w:rPr>
          <w:rFonts w:ascii="Arial" w:eastAsia="Arial Unicode MS" w:hAnsi="Arial" w:cs="Arial"/>
          <w:sz w:val="22"/>
          <w:szCs w:val="22"/>
        </w:rPr>
        <w:t xml:space="preserve">– na skutek takiej zmiany termin realizacji Umowy i termin osiągnięcia wskaźników, o którym mowa </w:t>
      </w:r>
      <w:r w:rsidR="00F27541">
        <w:rPr>
          <w:rFonts w:ascii="Arial" w:eastAsia="Arial Unicode MS" w:hAnsi="Arial" w:cs="Arial"/>
          <w:sz w:val="22"/>
          <w:szCs w:val="22"/>
        </w:rPr>
        <w:br/>
      </w:r>
      <w:r w:rsidR="00913916">
        <w:rPr>
          <w:rFonts w:ascii="Arial" w:eastAsia="Arial Unicode MS" w:hAnsi="Arial" w:cs="Arial"/>
          <w:sz w:val="22"/>
          <w:szCs w:val="22"/>
        </w:rPr>
        <w:t>w § 2 ust.</w:t>
      </w:r>
      <w:r w:rsidR="00411990">
        <w:rPr>
          <w:rFonts w:ascii="Arial" w:eastAsia="Arial Unicode MS" w:hAnsi="Arial" w:cs="Arial"/>
          <w:sz w:val="22"/>
          <w:szCs w:val="22"/>
        </w:rPr>
        <w:t> </w:t>
      </w:r>
      <w:r w:rsidR="00913916">
        <w:rPr>
          <w:rFonts w:ascii="Arial" w:eastAsia="Arial Unicode MS" w:hAnsi="Arial" w:cs="Arial"/>
          <w:sz w:val="22"/>
          <w:szCs w:val="22"/>
        </w:rPr>
        <w:t>1, nie może być późniejszy niż</w:t>
      </w:r>
      <w:r w:rsidR="00EA05FE">
        <w:rPr>
          <w:rFonts w:ascii="Arial" w:eastAsia="Arial Unicode MS" w:hAnsi="Arial" w:cs="Arial"/>
          <w:sz w:val="22"/>
          <w:szCs w:val="22"/>
        </w:rPr>
        <w:t xml:space="preserve"> </w:t>
      </w:r>
      <w:r w:rsidR="009C6379">
        <w:rPr>
          <w:rFonts w:ascii="Arial" w:eastAsia="Arial Unicode MS" w:hAnsi="Arial" w:cs="Arial"/>
          <w:sz w:val="22"/>
          <w:szCs w:val="22"/>
        </w:rPr>
        <w:t>31</w:t>
      </w:r>
      <w:r w:rsidR="00411990">
        <w:rPr>
          <w:rFonts w:ascii="Arial" w:eastAsia="Arial Unicode MS" w:hAnsi="Arial" w:cs="Arial"/>
          <w:sz w:val="22"/>
          <w:szCs w:val="22"/>
        </w:rPr>
        <w:t xml:space="preserve"> grudnia </w:t>
      </w:r>
      <w:r w:rsidR="009C6379">
        <w:rPr>
          <w:rFonts w:ascii="Arial" w:eastAsia="Arial Unicode MS" w:hAnsi="Arial" w:cs="Arial"/>
          <w:sz w:val="22"/>
          <w:szCs w:val="22"/>
        </w:rPr>
        <w:t>2021 r.</w:t>
      </w:r>
      <w:r w:rsidR="00F27541">
        <w:rPr>
          <w:rFonts w:ascii="Arial" w:eastAsia="Arial Unicode MS" w:hAnsi="Arial" w:cs="Arial"/>
          <w:sz w:val="22"/>
          <w:szCs w:val="22"/>
        </w:rPr>
        <w:t>;</w:t>
      </w:r>
    </w:p>
    <w:p w14:paraId="1DC678E6" w14:textId="2F8AC67A" w:rsidR="00EE714D" w:rsidRPr="005342EE" w:rsidRDefault="00EE714D" w:rsidP="00382943">
      <w:pPr>
        <w:pStyle w:val="Akapitzlist"/>
        <w:numPr>
          <w:ilvl w:val="0"/>
          <w:numId w:val="16"/>
        </w:numPr>
        <w:spacing w:after="120" w:line="276" w:lineRule="auto"/>
        <w:ind w:left="851" w:hanging="425"/>
        <w:rPr>
          <w:rFonts w:ascii="Arial" w:eastAsia="Arial Unicode MS" w:hAnsi="Arial" w:cs="Arial"/>
          <w:sz w:val="22"/>
          <w:szCs w:val="22"/>
        </w:rPr>
      </w:pPr>
      <w:r w:rsidRPr="005342EE">
        <w:rPr>
          <w:rFonts w:ascii="Arial" w:eastAsia="Arial Unicode MS" w:hAnsi="Arial" w:cs="Arial"/>
          <w:sz w:val="22"/>
          <w:szCs w:val="22"/>
        </w:rPr>
        <w:t xml:space="preserve">w przypadku wystąpienia siły wyższej, zgodnie z postanowieniami § </w:t>
      </w:r>
      <w:r w:rsidR="003216C7">
        <w:rPr>
          <w:rFonts w:ascii="Arial" w:eastAsia="Arial Unicode MS" w:hAnsi="Arial" w:cs="Arial"/>
          <w:sz w:val="22"/>
          <w:szCs w:val="22"/>
        </w:rPr>
        <w:t>13</w:t>
      </w:r>
      <w:r w:rsidRPr="005342EE">
        <w:rPr>
          <w:rFonts w:ascii="Arial" w:eastAsia="Arial Unicode MS" w:hAnsi="Arial" w:cs="Arial"/>
          <w:sz w:val="22"/>
          <w:szCs w:val="22"/>
        </w:rPr>
        <w:t>.</w:t>
      </w:r>
    </w:p>
    <w:p w14:paraId="6E9EFD94" w14:textId="1A74764A" w:rsidR="00382943" w:rsidRDefault="00913916" w:rsidP="00801E54">
      <w:pPr>
        <w:pStyle w:val="Akapitzlist1"/>
        <w:widowControl/>
        <w:numPr>
          <w:ilvl w:val="0"/>
          <w:numId w:val="23"/>
        </w:numPr>
        <w:tabs>
          <w:tab w:val="clear" w:pos="360"/>
        </w:tabs>
        <w:suppressAutoHyphens/>
        <w:overflowPunct w:val="0"/>
        <w:autoSpaceDE w:val="0"/>
        <w:autoSpaceDN w:val="0"/>
        <w:adjustRightInd w:val="0"/>
        <w:spacing w:after="120" w:line="276" w:lineRule="auto"/>
        <w:ind w:left="426" w:right="58" w:hanging="426"/>
        <w:contextualSpacing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Zmiana Umowy dokonana w sytuacjach, o których mowa w ust. </w:t>
      </w:r>
      <w:r w:rsidR="00963E84">
        <w:rPr>
          <w:rFonts w:ascii="Arial" w:eastAsiaTheme="minorHAnsi" w:hAnsi="Arial" w:cs="Arial"/>
          <w:sz w:val="22"/>
          <w:szCs w:val="22"/>
          <w:lang w:eastAsia="en-US"/>
        </w:rPr>
        <w:t>1</w:t>
      </w:r>
      <w:r>
        <w:rPr>
          <w:rFonts w:ascii="Arial" w:eastAsiaTheme="minorHAnsi" w:hAnsi="Arial" w:cs="Arial"/>
          <w:sz w:val="22"/>
          <w:szCs w:val="22"/>
          <w:lang w:eastAsia="en-US"/>
        </w:rPr>
        <w:t>, pozostanie bez wpływu na wysokość Wynagrodzenia</w:t>
      </w:r>
      <w:r w:rsidR="00382943">
        <w:rPr>
          <w:rFonts w:ascii="Arial" w:eastAsiaTheme="minorHAnsi" w:hAnsi="Arial" w:cs="Arial"/>
          <w:sz w:val="22"/>
          <w:szCs w:val="22"/>
          <w:lang w:eastAsia="en-US"/>
        </w:rPr>
        <w:t>, z zastrzeżeniem ust. 3</w:t>
      </w:r>
      <w:r w:rsidR="00411990">
        <w:rPr>
          <w:rFonts w:ascii="Arial" w:eastAsiaTheme="minorHAnsi" w:hAnsi="Arial" w:cs="Arial"/>
          <w:sz w:val="22"/>
          <w:szCs w:val="22"/>
          <w:lang w:eastAsia="en-US"/>
        </w:rPr>
        <w:t>.</w:t>
      </w:r>
    </w:p>
    <w:p w14:paraId="580B47FC" w14:textId="550C7DE2" w:rsidR="00382943" w:rsidRPr="00382943" w:rsidRDefault="00382943" w:rsidP="00801E54">
      <w:pPr>
        <w:pStyle w:val="Akapitzlist1"/>
        <w:widowControl/>
        <w:numPr>
          <w:ilvl w:val="0"/>
          <w:numId w:val="23"/>
        </w:numPr>
        <w:tabs>
          <w:tab w:val="clear" w:pos="360"/>
        </w:tabs>
        <w:suppressAutoHyphens/>
        <w:overflowPunct w:val="0"/>
        <w:autoSpaceDE w:val="0"/>
        <w:autoSpaceDN w:val="0"/>
        <w:adjustRightInd w:val="0"/>
        <w:spacing w:after="120" w:line="276" w:lineRule="auto"/>
        <w:ind w:left="426" w:right="58" w:hanging="426"/>
        <w:contextualSpacing w:val="0"/>
        <w:jc w:val="both"/>
        <w:rPr>
          <w:rFonts w:ascii="Arial" w:eastAsiaTheme="minorHAnsi" w:hAnsi="Arial" w:cs="Arial"/>
          <w:sz w:val="22"/>
          <w:szCs w:val="22"/>
          <w:lang w:eastAsia="en-US"/>
        </w:rPr>
      </w:pPr>
      <w:r w:rsidRPr="00382943">
        <w:rPr>
          <w:rFonts w:ascii="Arial" w:eastAsiaTheme="minorHAnsi" w:hAnsi="Arial" w:cs="Arial"/>
          <w:sz w:val="22"/>
          <w:szCs w:val="22"/>
          <w:lang w:eastAsia="en-US"/>
        </w:rPr>
        <w:t>W przypadku dokonania zmiany Umowy w zakres</w:t>
      </w:r>
      <w:r>
        <w:rPr>
          <w:rFonts w:ascii="Arial" w:eastAsiaTheme="minorHAnsi" w:hAnsi="Arial" w:cs="Arial"/>
          <w:sz w:val="22"/>
          <w:szCs w:val="22"/>
          <w:lang w:eastAsia="en-US"/>
        </w:rPr>
        <w:t>ie, o którym mowa w ust. 1 pkt 4</w:t>
      </w:r>
      <w:r w:rsidRPr="00382943">
        <w:rPr>
          <w:rFonts w:ascii="Arial" w:eastAsiaTheme="minorHAnsi" w:hAnsi="Arial" w:cs="Arial"/>
          <w:sz w:val="22"/>
          <w:szCs w:val="22"/>
          <w:lang w:eastAsia="en-US"/>
        </w:rPr>
        <w:t>, na</w:t>
      </w:r>
      <w:r>
        <w:rPr>
          <w:rFonts w:ascii="Arial" w:eastAsiaTheme="minorHAnsi" w:hAnsi="Arial" w:cs="Arial"/>
          <w:sz w:val="22"/>
          <w:szCs w:val="22"/>
          <w:lang w:eastAsia="en-US"/>
        </w:rPr>
        <w:t> </w:t>
      </w:r>
      <w:r w:rsidRPr="00382943">
        <w:rPr>
          <w:rFonts w:ascii="Arial" w:eastAsiaTheme="minorHAnsi" w:hAnsi="Arial" w:cs="Arial"/>
          <w:sz w:val="22"/>
          <w:szCs w:val="22"/>
          <w:lang w:eastAsia="en-US"/>
        </w:rPr>
        <w:t>skutek której miałaby ona trwać dłużej niż 12 miesięcy (licząc od dnia zawarcia Umowy do jej zakończenia, uwzględniając aneks), przewiduje się możliwość wprowadzania odpowiednich zmian wysokości Wynagrodzenia należnego Wykonawcy. Zmiana wynagrodzenia będzie wówczas, możliwa w przypadku zmiany:</w:t>
      </w:r>
    </w:p>
    <w:p w14:paraId="43D5670A" w14:textId="76A7D4CB" w:rsidR="00382943" w:rsidRPr="00801E54" w:rsidRDefault="00382943" w:rsidP="00801E54">
      <w:pPr>
        <w:pStyle w:val="Akapitzlist"/>
        <w:numPr>
          <w:ilvl w:val="1"/>
          <w:numId w:val="60"/>
        </w:numPr>
        <w:spacing w:after="120" w:line="276" w:lineRule="auto"/>
        <w:ind w:left="851" w:hanging="425"/>
        <w:jc w:val="both"/>
        <w:rPr>
          <w:rFonts w:ascii="Arial" w:eastAsiaTheme="minorHAnsi" w:hAnsi="Arial" w:cs="Arial"/>
          <w:sz w:val="22"/>
          <w:szCs w:val="22"/>
          <w:lang w:eastAsia="en-US"/>
        </w:rPr>
      </w:pPr>
      <w:r w:rsidRPr="00801E54">
        <w:rPr>
          <w:rFonts w:ascii="Arial" w:eastAsiaTheme="minorHAnsi" w:hAnsi="Arial" w:cs="Arial"/>
          <w:sz w:val="22"/>
          <w:szCs w:val="22"/>
          <w:lang w:eastAsia="en-US"/>
        </w:rPr>
        <w:t>stawki podatku od towarów i usług,</w:t>
      </w:r>
    </w:p>
    <w:p w14:paraId="6CDEB1F6" w14:textId="584533B4" w:rsidR="00382943" w:rsidRPr="00801E54" w:rsidRDefault="00382943" w:rsidP="00801E54">
      <w:pPr>
        <w:pStyle w:val="Akapitzlist"/>
        <w:numPr>
          <w:ilvl w:val="1"/>
          <w:numId w:val="60"/>
        </w:numPr>
        <w:spacing w:after="120" w:line="276" w:lineRule="auto"/>
        <w:ind w:left="851" w:hanging="425"/>
        <w:jc w:val="both"/>
        <w:rPr>
          <w:rFonts w:ascii="Arial" w:eastAsiaTheme="minorHAnsi" w:hAnsi="Arial" w:cs="Arial"/>
          <w:sz w:val="22"/>
          <w:szCs w:val="22"/>
          <w:lang w:eastAsia="en-US"/>
        </w:rPr>
      </w:pPr>
      <w:r w:rsidRPr="00801E54">
        <w:rPr>
          <w:rFonts w:ascii="Arial" w:eastAsiaTheme="minorHAnsi" w:hAnsi="Arial" w:cs="Arial"/>
          <w:sz w:val="22"/>
          <w:szCs w:val="22"/>
          <w:lang w:eastAsia="en-US"/>
        </w:rPr>
        <w:t xml:space="preserve">wysokości minimalnego wynagrodzenia za pracę albo wysokości minimalnej stawki godzinowej, ustalonych na podstawie przepisów ustawy z dnia 10 października 2002 r. </w:t>
      </w:r>
      <w:r w:rsidRPr="00801E54">
        <w:rPr>
          <w:rFonts w:ascii="Arial" w:eastAsiaTheme="minorHAnsi" w:hAnsi="Arial" w:cs="Arial"/>
          <w:i/>
          <w:sz w:val="22"/>
          <w:szCs w:val="22"/>
          <w:lang w:eastAsia="en-US"/>
        </w:rPr>
        <w:t>o minimalnym wynagrodzeniu za pracę</w:t>
      </w:r>
      <w:r w:rsidRPr="00801E54">
        <w:rPr>
          <w:rFonts w:ascii="Arial" w:eastAsiaTheme="minorHAnsi" w:hAnsi="Arial" w:cs="Arial"/>
          <w:sz w:val="22"/>
          <w:szCs w:val="22"/>
          <w:lang w:eastAsia="en-US"/>
        </w:rPr>
        <w:t>,</w:t>
      </w:r>
    </w:p>
    <w:p w14:paraId="365E2793" w14:textId="3806CF0A" w:rsidR="00382943" w:rsidRPr="00801E54" w:rsidRDefault="00382943" w:rsidP="00801E54">
      <w:pPr>
        <w:pStyle w:val="Akapitzlist"/>
        <w:numPr>
          <w:ilvl w:val="1"/>
          <w:numId w:val="60"/>
        </w:numPr>
        <w:spacing w:after="120" w:line="276" w:lineRule="auto"/>
        <w:ind w:left="851" w:hanging="425"/>
        <w:jc w:val="both"/>
        <w:rPr>
          <w:rFonts w:ascii="Arial" w:eastAsiaTheme="minorHAnsi" w:hAnsi="Arial" w:cs="Arial"/>
          <w:sz w:val="22"/>
          <w:szCs w:val="22"/>
          <w:lang w:eastAsia="en-US"/>
        </w:rPr>
      </w:pPr>
      <w:r w:rsidRPr="00801E54">
        <w:rPr>
          <w:rFonts w:ascii="Arial" w:eastAsiaTheme="minorHAnsi" w:hAnsi="Arial" w:cs="Arial"/>
          <w:sz w:val="22"/>
          <w:szCs w:val="22"/>
          <w:lang w:eastAsia="en-US"/>
        </w:rPr>
        <w:t>zasad podlegania ubezpieczeniom społecznym lub ubezpieczeniu zdrowotnemu lub wysokości stawki składki na ubezpieczenia społeczne lub zdrowotne,</w:t>
      </w:r>
    </w:p>
    <w:p w14:paraId="5520F9F5" w14:textId="300DE553" w:rsidR="00382943" w:rsidRPr="00801E54" w:rsidRDefault="00382943" w:rsidP="00801E54">
      <w:pPr>
        <w:pStyle w:val="Akapitzlist"/>
        <w:numPr>
          <w:ilvl w:val="1"/>
          <w:numId w:val="60"/>
        </w:numPr>
        <w:spacing w:after="120" w:line="276" w:lineRule="auto"/>
        <w:ind w:left="851" w:hanging="425"/>
        <w:jc w:val="both"/>
        <w:rPr>
          <w:rFonts w:ascii="Arial" w:eastAsiaTheme="minorHAnsi" w:hAnsi="Arial" w:cs="Arial"/>
          <w:sz w:val="22"/>
          <w:szCs w:val="22"/>
          <w:lang w:eastAsia="en-US"/>
        </w:rPr>
      </w:pPr>
      <w:r w:rsidRPr="00801E54">
        <w:rPr>
          <w:rFonts w:ascii="Arial" w:eastAsiaTheme="minorHAnsi" w:hAnsi="Arial" w:cs="Arial"/>
          <w:sz w:val="22"/>
          <w:szCs w:val="22"/>
          <w:lang w:eastAsia="en-US"/>
        </w:rPr>
        <w:t>zasad gromadzenia i wysokości wpłat do pracowniczych planów kapitałowych, o</w:t>
      </w:r>
      <w:r>
        <w:rPr>
          <w:rFonts w:ascii="Arial" w:eastAsiaTheme="minorHAnsi" w:hAnsi="Arial" w:cs="Arial"/>
          <w:sz w:val="22"/>
          <w:szCs w:val="22"/>
          <w:lang w:eastAsia="en-US"/>
        </w:rPr>
        <w:t> </w:t>
      </w:r>
      <w:r w:rsidRPr="00801E54">
        <w:rPr>
          <w:rFonts w:ascii="Arial" w:eastAsiaTheme="minorHAnsi" w:hAnsi="Arial" w:cs="Arial"/>
          <w:sz w:val="22"/>
          <w:szCs w:val="22"/>
          <w:lang w:eastAsia="en-US"/>
        </w:rPr>
        <w:t xml:space="preserve">których mowa w ustawie z dnia 4 października 2018 r. </w:t>
      </w:r>
      <w:r w:rsidRPr="00801E54">
        <w:rPr>
          <w:rFonts w:ascii="Arial" w:eastAsiaTheme="minorHAnsi" w:hAnsi="Arial" w:cs="Arial"/>
          <w:i/>
          <w:sz w:val="22"/>
          <w:szCs w:val="22"/>
          <w:lang w:eastAsia="en-US"/>
        </w:rPr>
        <w:t>o pracowniczych planach kapitałowych</w:t>
      </w:r>
    </w:p>
    <w:p w14:paraId="6D2217C0" w14:textId="77777777" w:rsidR="00382943" w:rsidRPr="00382943" w:rsidRDefault="00382943" w:rsidP="00801E54">
      <w:pPr>
        <w:spacing w:after="120" w:line="276" w:lineRule="auto"/>
        <w:ind w:firstLine="426"/>
        <w:rPr>
          <w:rFonts w:ascii="Arial" w:eastAsiaTheme="minorHAnsi" w:hAnsi="Arial" w:cs="Arial"/>
          <w:sz w:val="22"/>
          <w:szCs w:val="22"/>
          <w:lang w:eastAsia="en-US"/>
        </w:rPr>
      </w:pPr>
      <w:r w:rsidRPr="00382943">
        <w:rPr>
          <w:rFonts w:ascii="Arial" w:eastAsiaTheme="minorHAnsi" w:hAnsi="Arial" w:cs="Arial"/>
          <w:sz w:val="22"/>
          <w:szCs w:val="22"/>
          <w:lang w:eastAsia="en-US"/>
        </w:rPr>
        <w:t>– jeżeli zmiany te będą miały wpływ na koszty wykonania Umowy przez Wykonawcę.</w:t>
      </w:r>
    </w:p>
    <w:p w14:paraId="4FF6023B" w14:textId="45E3B40D" w:rsidR="00382943" w:rsidRPr="00382943" w:rsidRDefault="00382943" w:rsidP="00801E54">
      <w:pPr>
        <w:pStyle w:val="Akapitzlist1"/>
        <w:widowControl/>
        <w:numPr>
          <w:ilvl w:val="0"/>
          <w:numId w:val="23"/>
        </w:numPr>
        <w:tabs>
          <w:tab w:val="clear" w:pos="360"/>
        </w:tabs>
        <w:suppressAutoHyphens/>
        <w:overflowPunct w:val="0"/>
        <w:autoSpaceDE w:val="0"/>
        <w:autoSpaceDN w:val="0"/>
        <w:adjustRightInd w:val="0"/>
        <w:spacing w:after="120" w:line="276" w:lineRule="auto"/>
        <w:ind w:left="426" w:right="58" w:hanging="426"/>
        <w:contextualSpacing w:val="0"/>
        <w:jc w:val="both"/>
        <w:rPr>
          <w:rFonts w:ascii="Arial" w:eastAsiaTheme="minorHAnsi" w:hAnsi="Arial" w:cs="Arial"/>
          <w:sz w:val="22"/>
          <w:szCs w:val="22"/>
          <w:lang w:eastAsia="en-US"/>
        </w:rPr>
      </w:pPr>
      <w:r w:rsidRPr="00382943">
        <w:rPr>
          <w:rFonts w:ascii="Arial" w:eastAsiaTheme="minorHAnsi" w:hAnsi="Arial" w:cs="Arial"/>
          <w:sz w:val="22"/>
          <w:szCs w:val="22"/>
          <w:lang w:eastAsia="en-US"/>
        </w:rPr>
        <w:t>Strona, która wywodzi z okoliczności, o których mowa w ust. 3, wpływ na koszt realizacji Umowy, w terminie 30 dni od dnia wejścia w życie zmian w powyższym zakresie lub przed ich wejściem w życie, zwróci się w tej sprawie do drugiej Strony z wnioskiem, w</w:t>
      </w:r>
      <w:r>
        <w:rPr>
          <w:rFonts w:ascii="Arial" w:eastAsiaTheme="minorHAnsi" w:hAnsi="Arial" w:cs="Arial"/>
          <w:sz w:val="22"/>
          <w:szCs w:val="22"/>
          <w:lang w:eastAsia="en-US"/>
        </w:rPr>
        <w:t> </w:t>
      </w:r>
      <w:r w:rsidRPr="00382943">
        <w:rPr>
          <w:rFonts w:ascii="Arial" w:eastAsiaTheme="minorHAnsi" w:hAnsi="Arial" w:cs="Arial"/>
          <w:sz w:val="22"/>
          <w:szCs w:val="22"/>
          <w:lang w:eastAsia="en-US"/>
        </w:rPr>
        <w:t xml:space="preserve">którym odpowiednio Zamawiający zażąda od Wykonawcy wyjaśnień jaki jest wpływ zmian na zmniejszenie kosztów wykonywania Umowy przez Wykonawcę, a Wykonawca </w:t>
      </w:r>
      <w:r w:rsidRPr="00382943">
        <w:rPr>
          <w:rFonts w:ascii="Arial" w:eastAsiaTheme="minorHAnsi" w:hAnsi="Arial" w:cs="Arial"/>
          <w:sz w:val="22"/>
          <w:szCs w:val="22"/>
          <w:lang w:eastAsia="en-US"/>
        </w:rPr>
        <w:lastRenderedPageBreak/>
        <w:t>zobowiązany jest takich wyjaśnień udzielić, albo Wykonawca wykaże wpływ zmian na</w:t>
      </w:r>
      <w:r>
        <w:rPr>
          <w:rFonts w:ascii="Arial" w:eastAsiaTheme="minorHAnsi" w:hAnsi="Arial" w:cs="Arial"/>
          <w:sz w:val="22"/>
          <w:szCs w:val="22"/>
          <w:lang w:eastAsia="en-US"/>
        </w:rPr>
        <w:t> </w:t>
      </w:r>
      <w:r w:rsidRPr="00382943">
        <w:rPr>
          <w:rFonts w:ascii="Arial" w:eastAsiaTheme="minorHAnsi" w:hAnsi="Arial" w:cs="Arial"/>
          <w:sz w:val="22"/>
          <w:szCs w:val="22"/>
          <w:lang w:eastAsia="en-US"/>
        </w:rPr>
        <w:t>zwiększenie kosztów wykonywania Umowy, co powinno skutkować zwiększeniem kwoty przysługującego mu wynagrodzenia, przy czym:</w:t>
      </w:r>
    </w:p>
    <w:p w14:paraId="2BC0776A" w14:textId="4A319676" w:rsidR="00382943" w:rsidRPr="00801E54" w:rsidRDefault="00382943" w:rsidP="00801E54">
      <w:pPr>
        <w:pStyle w:val="Akapitzlist"/>
        <w:numPr>
          <w:ilvl w:val="1"/>
          <w:numId w:val="62"/>
        </w:numPr>
        <w:spacing w:after="120" w:line="276" w:lineRule="auto"/>
        <w:ind w:left="851" w:hanging="425"/>
        <w:jc w:val="both"/>
        <w:rPr>
          <w:rFonts w:ascii="Arial" w:eastAsiaTheme="minorHAnsi" w:hAnsi="Arial" w:cs="Arial"/>
          <w:sz w:val="22"/>
          <w:szCs w:val="22"/>
          <w:lang w:eastAsia="en-US"/>
        </w:rPr>
      </w:pPr>
      <w:r w:rsidRPr="00801E54">
        <w:rPr>
          <w:rFonts w:ascii="Arial" w:eastAsiaTheme="minorHAnsi" w:hAnsi="Arial" w:cs="Arial"/>
          <w:sz w:val="22"/>
          <w:szCs w:val="22"/>
          <w:lang w:eastAsia="en-US"/>
        </w:rPr>
        <w:t>w sytuacji, o której mowa w ust. 3 pkt 1, zmiana wysokości Wynagrodzenia należnego Wykonawcy będzie odnosić się wyłącznie do niezrealizowanej części Umowy, zgodnie z terminami określonymi w Umowie, po dniu wejścia w życie przepisów zmieniających stawkę podatku od towarów i usług oraz wyłącznie do</w:t>
      </w:r>
      <w:r>
        <w:rPr>
          <w:rFonts w:ascii="Arial" w:eastAsiaTheme="minorHAnsi" w:hAnsi="Arial" w:cs="Arial"/>
          <w:sz w:val="22"/>
          <w:szCs w:val="22"/>
          <w:lang w:eastAsia="en-US"/>
        </w:rPr>
        <w:t> </w:t>
      </w:r>
      <w:r w:rsidRPr="00801E54">
        <w:rPr>
          <w:rFonts w:ascii="Arial" w:eastAsiaTheme="minorHAnsi" w:hAnsi="Arial" w:cs="Arial"/>
          <w:sz w:val="22"/>
          <w:szCs w:val="22"/>
          <w:lang w:eastAsia="en-US"/>
        </w:rPr>
        <w:t>części realizacji Przedmiotu Umowy, do której zastosowanie znajdzie zmiana tej stawki. W takim przypadku wartość wynagrodzenia netto nie zmieni się, a wartość wynagrodzenia brutto zostanie wyliczona na podstawie nowych przepisów. Jednocześnie Wykonawca zobowiązany jest przedstawić kalkulację lub dokumenty potwierdzające w jakim stopniu zmiana stawki podatku od towaru i usług wpływa na</w:t>
      </w:r>
      <w:r>
        <w:rPr>
          <w:rFonts w:ascii="Arial" w:eastAsiaTheme="minorHAnsi" w:hAnsi="Arial" w:cs="Arial"/>
          <w:sz w:val="22"/>
          <w:szCs w:val="22"/>
          <w:lang w:eastAsia="en-US"/>
        </w:rPr>
        <w:t> </w:t>
      </w:r>
      <w:r w:rsidRPr="00801E54">
        <w:rPr>
          <w:rFonts w:ascii="Arial" w:eastAsiaTheme="minorHAnsi" w:hAnsi="Arial" w:cs="Arial"/>
          <w:sz w:val="22"/>
          <w:szCs w:val="22"/>
          <w:lang w:eastAsia="en-US"/>
        </w:rPr>
        <w:t>zmianę kosztu brutto realizacji Umowy;</w:t>
      </w:r>
    </w:p>
    <w:p w14:paraId="11B1D927" w14:textId="6EEBF985" w:rsidR="00382943" w:rsidRPr="00801E54" w:rsidRDefault="00382943" w:rsidP="00801E54">
      <w:pPr>
        <w:pStyle w:val="Akapitzlist"/>
        <w:numPr>
          <w:ilvl w:val="1"/>
          <w:numId w:val="62"/>
        </w:numPr>
        <w:spacing w:after="120" w:line="276" w:lineRule="auto"/>
        <w:ind w:left="851" w:hanging="425"/>
        <w:jc w:val="both"/>
        <w:rPr>
          <w:rFonts w:ascii="Arial" w:eastAsiaTheme="minorHAnsi" w:hAnsi="Arial" w:cs="Arial"/>
          <w:sz w:val="22"/>
          <w:szCs w:val="22"/>
          <w:lang w:eastAsia="en-US"/>
        </w:rPr>
      </w:pPr>
      <w:r w:rsidRPr="00801E54">
        <w:rPr>
          <w:rFonts w:ascii="Arial" w:eastAsiaTheme="minorHAnsi" w:hAnsi="Arial" w:cs="Arial"/>
          <w:sz w:val="22"/>
          <w:szCs w:val="22"/>
          <w:lang w:eastAsia="en-US"/>
        </w:rPr>
        <w:t>w sytuacji, o której mowa w ust. 3 pkt 2, wysokość Wynagrodzenia należnego Wykonawcy ulegnie zmianie o kwotę odpowiadającą zmianie kosztu Wykonawcy w</w:t>
      </w:r>
      <w:r>
        <w:rPr>
          <w:rFonts w:ascii="Arial" w:eastAsiaTheme="minorHAnsi" w:hAnsi="Arial" w:cs="Arial"/>
          <w:sz w:val="22"/>
          <w:szCs w:val="22"/>
          <w:lang w:eastAsia="en-US"/>
        </w:rPr>
        <w:t> </w:t>
      </w:r>
      <w:r w:rsidRPr="00801E54">
        <w:rPr>
          <w:rFonts w:ascii="Arial" w:eastAsiaTheme="minorHAnsi" w:hAnsi="Arial" w:cs="Arial"/>
          <w:sz w:val="22"/>
          <w:szCs w:val="22"/>
          <w:lang w:eastAsia="en-US"/>
        </w:rPr>
        <w:t>związku ze zwiększeniem/zmniejszeniem wysokości wynagrodzeń osób realizujących Umowę, do wysokości obowiązującego minimalnego wynagrodzenia za pracę albo wysokości minimalnej stawki godzinowej, z uwzględnieniem wszystkich obciążeń publicznoprawnych od kwoty wzrostu minimalnego wynagrodzenia albo minimalnej stawki godzinowej. Kwota odpowiadająca wzrostowi/obniżeniu kosztu Wykonawcy będzie odnosić się wyłącznie do części wynagrodzenia osób realizujących Umowę, o których mowa w zdaniu poprzedzającym, odpowiadającemu zakresowi, w jakim wykonują oni prace bezpośrednio związane z realizacją Umowy. Jednocześnie zmiana wysokości Wynagrodzenia będzie obejmować wyłącznie część Wynagrodzenia należnego Wykonawcy, w odniesieniu do której nastąpiła zmiana wysokości kosztów wykonania Umowy przez Wykonawcę w związku z wejściem w życie przepisów zmieniających wysokość minimalnego wynagrodzenia za pracę albo wysokości minimalnej stawki godzinowej. W celu określenia wartości zmiany Wynagrodzenia Wykonawca zobowiązany jest przedłożyć Zamawiającemu dokumenty, z których będzie wynikać, w jakim zakresie zmiana przepisów określających minimalne wynagrodzenie za pracę albo wysokości minimalnej stawki godzinowej ma wpływ na</w:t>
      </w:r>
      <w:r>
        <w:rPr>
          <w:rFonts w:ascii="Arial" w:eastAsiaTheme="minorHAnsi" w:hAnsi="Arial" w:cs="Arial"/>
          <w:sz w:val="22"/>
          <w:szCs w:val="22"/>
          <w:lang w:eastAsia="en-US"/>
        </w:rPr>
        <w:t> </w:t>
      </w:r>
      <w:r w:rsidRPr="00801E54">
        <w:rPr>
          <w:rFonts w:ascii="Arial" w:eastAsiaTheme="minorHAnsi" w:hAnsi="Arial" w:cs="Arial"/>
          <w:sz w:val="22"/>
          <w:szCs w:val="22"/>
          <w:lang w:eastAsia="en-US"/>
        </w:rPr>
        <w:t>koszty realizacji Umowy, w tym pisemne zestawienie wynagrodzeń osób realizujących Umowę (zarówno przed jak i po zmianie), wraz z określeniem zakresu, w jakim wykonują oni prace bezpośrednio związane z realizacją Umowy oraz części Wynagrodzenia odpowiadającej temu zakresowi;</w:t>
      </w:r>
    </w:p>
    <w:p w14:paraId="6EE4771F" w14:textId="40839420" w:rsidR="00382943" w:rsidRPr="00801E54" w:rsidRDefault="00382943" w:rsidP="00801E54">
      <w:pPr>
        <w:pStyle w:val="Akapitzlist"/>
        <w:numPr>
          <w:ilvl w:val="1"/>
          <w:numId w:val="62"/>
        </w:numPr>
        <w:spacing w:after="120" w:line="276" w:lineRule="auto"/>
        <w:ind w:left="851" w:hanging="425"/>
        <w:jc w:val="both"/>
        <w:rPr>
          <w:rFonts w:ascii="Arial" w:eastAsiaTheme="minorHAnsi" w:hAnsi="Arial" w:cs="Arial"/>
          <w:sz w:val="22"/>
          <w:szCs w:val="22"/>
          <w:lang w:eastAsia="en-US"/>
        </w:rPr>
      </w:pPr>
      <w:r w:rsidRPr="00801E54">
        <w:rPr>
          <w:rFonts w:ascii="Arial" w:eastAsiaTheme="minorHAnsi" w:hAnsi="Arial" w:cs="Arial"/>
          <w:sz w:val="22"/>
          <w:szCs w:val="22"/>
          <w:lang w:eastAsia="en-US"/>
        </w:rPr>
        <w:t>w sytuacji, o której mowa w ust. 3 pkt 3, wysokość Wynagrodzenia należnego Wykonawcy ulegnie zmianie o kwotę odpowiadającą zmianie kosztu Wykonawcy ponoszonego w związku z wypłatą wynagrodzenia osobom realizującym Umowę. Kwota odpowiadająca zmianie kosztu Wykonawcy będzie odnosić się wyłącznie do</w:t>
      </w:r>
      <w:r>
        <w:rPr>
          <w:rFonts w:ascii="Arial" w:eastAsiaTheme="minorHAnsi" w:hAnsi="Arial" w:cs="Arial"/>
          <w:sz w:val="22"/>
          <w:szCs w:val="22"/>
          <w:lang w:eastAsia="en-US"/>
        </w:rPr>
        <w:t> </w:t>
      </w:r>
      <w:r w:rsidRPr="00801E54">
        <w:rPr>
          <w:rFonts w:ascii="Arial" w:eastAsiaTheme="minorHAnsi" w:hAnsi="Arial" w:cs="Arial"/>
          <w:sz w:val="22"/>
          <w:szCs w:val="22"/>
          <w:lang w:eastAsia="en-US"/>
        </w:rPr>
        <w:t xml:space="preserve">części wynagrodzenia osób realizujących Umowę, o których mowa w zdaniu poprzedzającym, odpowiadającemu zakresowi, w jakim wykonują oni prace bezpośrednio związane z realizacją Umowy. Jednocześnie zmiana wysokości Wynagrodzenia będzie obejmować wyłącznie część Wynagrodzenia należnego </w:t>
      </w:r>
      <w:r w:rsidRPr="00801E54">
        <w:rPr>
          <w:rFonts w:ascii="Arial" w:eastAsiaTheme="minorHAnsi" w:hAnsi="Arial" w:cs="Arial"/>
          <w:sz w:val="22"/>
          <w:szCs w:val="22"/>
          <w:lang w:eastAsia="en-US"/>
        </w:rPr>
        <w:lastRenderedPageBreak/>
        <w:t>Wykonawcy, w odniesieniu do której nastąpiła zmiana wysokości kosztów wykonania Umowy w związku z wejściem w życie przepisów zmieniających zasady podlegania ubezpieczeniom społecznym lub ubezpieczeniu zdrowotnemu, lub w</w:t>
      </w:r>
      <w:r>
        <w:rPr>
          <w:rFonts w:ascii="Arial" w:eastAsiaTheme="minorHAnsi" w:hAnsi="Arial" w:cs="Arial"/>
          <w:sz w:val="22"/>
          <w:szCs w:val="22"/>
          <w:lang w:eastAsia="en-US"/>
        </w:rPr>
        <w:t> </w:t>
      </w:r>
      <w:r w:rsidRPr="00801E54">
        <w:rPr>
          <w:rFonts w:ascii="Arial" w:eastAsiaTheme="minorHAnsi" w:hAnsi="Arial" w:cs="Arial"/>
          <w:sz w:val="22"/>
          <w:szCs w:val="22"/>
          <w:lang w:eastAsia="en-US"/>
        </w:rPr>
        <w:t>zakresie wysokości stawki składki na ubezpieczenia społeczne lub zdrowotne. W</w:t>
      </w:r>
      <w:r>
        <w:rPr>
          <w:rFonts w:ascii="Arial" w:eastAsiaTheme="minorHAnsi" w:hAnsi="Arial" w:cs="Arial"/>
          <w:sz w:val="22"/>
          <w:szCs w:val="22"/>
          <w:lang w:eastAsia="en-US"/>
        </w:rPr>
        <w:t> </w:t>
      </w:r>
      <w:r w:rsidRPr="00801E54">
        <w:rPr>
          <w:rFonts w:ascii="Arial" w:eastAsiaTheme="minorHAnsi" w:hAnsi="Arial" w:cs="Arial"/>
          <w:sz w:val="22"/>
          <w:szCs w:val="22"/>
          <w:lang w:eastAsia="en-US"/>
        </w:rPr>
        <w:t>celu określenia wartości zmiany Wynagrodzenia Wykonawca zobowiązany jest przedłożyć Zamawiającemu dokumenty, z których będzie wynikać, w jakim zakresie zmiana zasad podlegania ubezpieczeniom społecznym lub ubezpieczeniu zdrowotnemu. lub wysokości stawki składki na ubezpieczenia społeczne lub zdrowotne ma wpływ na koszty realizacji Umowy, w tym pisemne zestawienie wynagrodzeń osób realizujących Umowę (zarówno przed jak i po zmianie), wraz z</w:t>
      </w:r>
      <w:r>
        <w:rPr>
          <w:rFonts w:ascii="Arial" w:eastAsiaTheme="minorHAnsi" w:hAnsi="Arial" w:cs="Arial"/>
          <w:sz w:val="22"/>
          <w:szCs w:val="22"/>
          <w:lang w:eastAsia="en-US"/>
        </w:rPr>
        <w:t> </w:t>
      </w:r>
      <w:r w:rsidRPr="00801E54">
        <w:rPr>
          <w:rFonts w:ascii="Arial" w:eastAsiaTheme="minorHAnsi" w:hAnsi="Arial" w:cs="Arial"/>
          <w:sz w:val="22"/>
          <w:szCs w:val="22"/>
          <w:lang w:eastAsia="en-US"/>
        </w:rPr>
        <w:t>kwotami składek uiszczanych na ubezpieczenie społeczne lub zdrowotne w części finansowanej przez Wykonawcę, z określeniem zakresu, w jakim wykonują oni prace bezpośrednio związane z realizacją Umowy, oraz części Wynagrodzenia odpowiadającej temu zakresowi.</w:t>
      </w:r>
    </w:p>
    <w:p w14:paraId="32A112E7" w14:textId="782EC6D6" w:rsidR="00B00CEC" w:rsidRPr="00801E54" w:rsidRDefault="00382943" w:rsidP="00801E54">
      <w:pPr>
        <w:pStyle w:val="Akapitzlist"/>
        <w:numPr>
          <w:ilvl w:val="1"/>
          <w:numId w:val="62"/>
        </w:numPr>
        <w:spacing w:after="120" w:line="276" w:lineRule="auto"/>
        <w:ind w:left="851" w:hanging="425"/>
        <w:jc w:val="both"/>
        <w:rPr>
          <w:rFonts w:ascii="Arial" w:eastAsiaTheme="minorHAnsi" w:hAnsi="Arial" w:cs="Arial"/>
          <w:sz w:val="22"/>
          <w:szCs w:val="22"/>
          <w:lang w:eastAsia="en-US"/>
        </w:rPr>
      </w:pPr>
      <w:r w:rsidRPr="00801E54">
        <w:rPr>
          <w:rFonts w:ascii="Arial" w:eastAsiaTheme="minorHAnsi" w:hAnsi="Arial" w:cs="Arial"/>
          <w:sz w:val="22"/>
          <w:szCs w:val="22"/>
          <w:lang w:eastAsia="en-US"/>
        </w:rPr>
        <w:t>w sytuacji, o której mowa w ust. 3 pkt 4, wysokość Wynagrodzenia należnego Wykonawcy ulegnie zmianie o kwotę odpowiadającą zmianie kosztu Wykonawcy ponoszonego w związku ze zmianą wysokości wpłat podstawowych dokonywanych przez Wykonawcę na pracownicze plany kapitałowe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Umowy.</w:t>
      </w:r>
    </w:p>
    <w:p w14:paraId="2C53DA6B" w14:textId="77777777" w:rsidR="00382943" w:rsidRPr="00BA4445" w:rsidRDefault="00382943" w:rsidP="00801E54">
      <w:pPr>
        <w:pStyle w:val="Akapitzlist1"/>
        <w:widowControl/>
        <w:autoSpaceDE w:val="0"/>
        <w:autoSpaceDN w:val="0"/>
        <w:adjustRightInd w:val="0"/>
        <w:spacing w:after="120" w:line="276" w:lineRule="auto"/>
        <w:ind w:left="0"/>
        <w:contextualSpacing w:val="0"/>
        <w:jc w:val="both"/>
        <w:rPr>
          <w:rFonts w:ascii="Arial" w:eastAsiaTheme="minorHAnsi" w:hAnsi="Arial" w:cs="Arial"/>
          <w:sz w:val="22"/>
          <w:szCs w:val="22"/>
          <w:lang w:eastAsia="en-US"/>
        </w:rPr>
      </w:pPr>
    </w:p>
    <w:p w14:paraId="45B4E79D" w14:textId="67D20553" w:rsidR="004944A5" w:rsidRPr="00BA4445" w:rsidRDefault="004944A5" w:rsidP="00BA4445">
      <w:pPr>
        <w:widowControl/>
        <w:autoSpaceDE w:val="0"/>
        <w:autoSpaceDN w:val="0"/>
        <w:adjustRightInd w:val="0"/>
        <w:spacing w:after="120" w:line="276" w:lineRule="auto"/>
        <w:jc w:val="center"/>
        <w:rPr>
          <w:rFonts w:ascii="Arial" w:eastAsiaTheme="minorHAnsi" w:hAnsi="Arial" w:cs="Arial"/>
          <w:sz w:val="22"/>
          <w:szCs w:val="22"/>
          <w:lang w:eastAsia="en-US"/>
        </w:rPr>
      </w:pPr>
      <w:r w:rsidRPr="00BA4445">
        <w:rPr>
          <w:rFonts w:ascii="Arial" w:eastAsiaTheme="minorHAnsi" w:hAnsi="Arial" w:cs="Arial"/>
          <w:b/>
          <w:bCs/>
          <w:sz w:val="22"/>
          <w:szCs w:val="22"/>
          <w:lang w:eastAsia="en-US"/>
        </w:rPr>
        <w:t>§</w:t>
      </w:r>
      <w:r w:rsidR="008A6CF7">
        <w:rPr>
          <w:rFonts w:ascii="Arial" w:eastAsiaTheme="minorHAnsi" w:hAnsi="Arial" w:cs="Arial"/>
          <w:b/>
          <w:bCs/>
          <w:sz w:val="22"/>
          <w:szCs w:val="22"/>
          <w:lang w:eastAsia="en-US"/>
        </w:rPr>
        <w:t xml:space="preserve"> </w:t>
      </w:r>
      <w:r w:rsidRPr="00BA4445">
        <w:rPr>
          <w:rFonts w:ascii="Arial" w:eastAsiaTheme="minorHAnsi" w:hAnsi="Arial" w:cs="Arial"/>
          <w:b/>
          <w:bCs/>
          <w:sz w:val="22"/>
          <w:szCs w:val="22"/>
          <w:lang w:eastAsia="en-US"/>
        </w:rPr>
        <w:t>11.</w:t>
      </w:r>
      <w:r w:rsidRPr="00870D7A">
        <w:rPr>
          <w:rFonts w:ascii="Arial" w:eastAsiaTheme="minorHAnsi" w:hAnsi="Arial" w:cs="Arial"/>
          <w:sz w:val="22"/>
          <w:szCs w:val="22"/>
          <w:lang w:eastAsia="en-US"/>
        </w:rPr>
        <w:t xml:space="preserve"> </w:t>
      </w:r>
      <w:r w:rsidRPr="00BA4445">
        <w:rPr>
          <w:rFonts w:ascii="Arial" w:eastAsiaTheme="minorHAnsi" w:hAnsi="Arial" w:cs="Arial"/>
          <w:b/>
          <w:bCs/>
          <w:sz w:val="22"/>
          <w:szCs w:val="22"/>
          <w:lang w:eastAsia="en-US"/>
        </w:rPr>
        <w:t>Kontakty bieżące między Stronami</w:t>
      </w:r>
    </w:p>
    <w:p w14:paraId="4826570A" w14:textId="7693136F" w:rsidR="004944A5" w:rsidRPr="00BA4445" w:rsidRDefault="004944A5" w:rsidP="00BA4445">
      <w:pPr>
        <w:pStyle w:val="Akapitzlist"/>
        <w:widowControl/>
        <w:numPr>
          <w:ilvl w:val="0"/>
          <w:numId w:val="36"/>
        </w:numPr>
        <w:autoSpaceDE w:val="0"/>
        <w:autoSpaceDN w:val="0"/>
        <w:adjustRightInd w:val="0"/>
        <w:spacing w:after="120" w:line="276" w:lineRule="auto"/>
        <w:ind w:left="426" w:hanging="426"/>
        <w:jc w:val="both"/>
        <w:rPr>
          <w:rFonts w:ascii="Arial" w:eastAsiaTheme="minorHAnsi" w:hAnsi="Arial" w:cs="Arial"/>
          <w:sz w:val="22"/>
          <w:szCs w:val="22"/>
          <w:lang w:eastAsia="en-US"/>
        </w:rPr>
      </w:pPr>
      <w:r w:rsidRPr="00BA4445">
        <w:rPr>
          <w:rFonts w:ascii="Arial" w:eastAsiaTheme="minorHAnsi" w:hAnsi="Arial" w:cs="Arial"/>
          <w:sz w:val="22"/>
          <w:szCs w:val="22"/>
          <w:lang w:eastAsia="en-US"/>
        </w:rPr>
        <w:t xml:space="preserve">Strony wyznaczają następujących przedstawicieli do bieżących kontaktów w sprawach związanych z realizacją </w:t>
      </w:r>
      <w:r w:rsidR="00DD67D3">
        <w:rPr>
          <w:rFonts w:ascii="Arial" w:eastAsiaTheme="minorHAnsi" w:hAnsi="Arial" w:cs="Arial"/>
          <w:sz w:val="22"/>
          <w:szCs w:val="22"/>
          <w:lang w:eastAsia="en-US"/>
        </w:rPr>
        <w:t>p</w:t>
      </w:r>
      <w:r w:rsidRPr="00BA4445">
        <w:rPr>
          <w:rFonts w:ascii="Arial" w:eastAsiaTheme="minorHAnsi" w:hAnsi="Arial" w:cs="Arial"/>
          <w:sz w:val="22"/>
          <w:szCs w:val="22"/>
          <w:lang w:eastAsia="en-US"/>
        </w:rPr>
        <w:t>rzedmiotu Umowy:</w:t>
      </w:r>
    </w:p>
    <w:p w14:paraId="01E5EEC8" w14:textId="04D0DC87" w:rsidR="004944A5" w:rsidRPr="00BA4445" w:rsidRDefault="004944A5" w:rsidP="00BA4445">
      <w:pPr>
        <w:pStyle w:val="Akapitzlist"/>
        <w:widowControl/>
        <w:numPr>
          <w:ilvl w:val="1"/>
          <w:numId w:val="38"/>
        </w:numPr>
        <w:autoSpaceDE w:val="0"/>
        <w:autoSpaceDN w:val="0"/>
        <w:adjustRightInd w:val="0"/>
        <w:spacing w:after="120" w:line="276" w:lineRule="auto"/>
        <w:ind w:left="851" w:hanging="425"/>
        <w:jc w:val="both"/>
        <w:rPr>
          <w:rFonts w:ascii="Arial" w:eastAsiaTheme="minorHAnsi" w:hAnsi="Arial" w:cs="Arial"/>
          <w:sz w:val="22"/>
          <w:szCs w:val="22"/>
          <w:lang w:eastAsia="en-US"/>
        </w:rPr>
      </w:pPr>
      <w:r w:rsidRPr="00BA4445">
        <w:rPr>
          <w:rFonts w:ascii="Arial" w:eastAsiaTheme="minorHAnsi" w:hAnsi="Arial" w:cs="Arial"/>
          <w:sz w:val="22"/>
          <w:szCs w:val="22"/>
          <w:lang w:eastAsia="en-US"/>
        </w:rPr>
        <w:t>ze strony Zamawiającego:</w:t>
      </w:r>
    </w:p>
    <w:p w14:paraId="6D062175" w14:textId="1AB6C8FB" w:rsidR="004944A5" w:rsidRPr="00BA4445" w:rsidRDefault="006E4A1A" w:rsidP="00BA4445">
      <w:pPr>
        <w:pStyle w:val="Akapitzlist"/>
        <w:widowControl/>
        <w:numPr>
          <w:ilvl w:val="1"/>
          <w:numId w:val="40"/>
        </w:numPr>
        <w:autoSpaceDE w:val="0"/>
        <w:autoSpaceDN w:val="0"/>
        <w:adjustRightInd w:val="0"/>
        <w:spacing w:after="120" w:line="276" w:lineRule="auto"/>
        <w:ind w:left="1276" w:hanging="425"/>
        <w:jc w:val="both"/>
        <w:rPr>
          <w:rFonts w:ascii="Arial" w:eastAsiaTheme="minorHAnsi" w:hAnsi="Arial" w:cs="Arial"/>
          <w:sz w:val="22"/>
          <w:szCs w:val="22"/>
          <w:lang w:eastAsia="en-US"/>
        </w:rPr>
      </w:pPr>
      <w:r w:rsidRPr="00870D7A">
        <w:rPr>
          <w:rFonts w:ascii="Arial" w:eastAsiaTheme="minorHAnsi" w:hAnsi="Arial" w:cs="Arial"/>
          <w:sz w:val="22"/>
          <w:szCs w:val="22"/>
          <w:lang w:eastAsia="en-US"/>
        </w:rPr>
        <w:t>…………………………</w:t>
      </w:r>
      <w:r w:rsidR="004944A5" w:rsidRPr="00BA4445">
        <w:rPr>
          <w:rFonts w:ascii="Arial" w:eastAsiaTheme="minorHAnsi" w:hAnsi="Arial" w:cs="Arial"/>
          <w:sz w:val="22"/>
          <w:szCs w:val="22"/>
          <w:lang w:eastAsia="en-US"/>
        </w:rPr>
        <w:t>,</w:t>
      </w:r>
      <w:r w:rsidRPr="00870D7A">
        <w:rPr>
          <w:rFonts w:ascii="Arial" w:eastAsiaTheme="minorHAnsi" w:hAnsi="Arial" w:cs="Arial"/>
          <w:sz w:val="22"/>
          <w:szCs w:val="22"/>
          <w:lang w:eastAsia="en-US"/>
        </w:rPr>
        <w:t xml:space="preserve"> e-mail: ……………………………..</w:t>
      </w:r>
      <w:r w:rsidR="004944A5" w:rsidRPr="00BA4445">
        <w:rPr>
          <w:rFonts w:ascii="Arial" w:eastAsiaTheme="minorHAnsi" w:hAnsi="Arial" w:cs="Arial"/>
          <w:sz w:val="22"/>
          <w:szCs w:val="22"/>
          <w:lang w:eastAsia="en-US"/>
        </w:rPr>
        <w:t>,</w:t>
      </w:r>
      <w:r w:rsidRPr="00870D7A">
        <w:rPr>
          <w:rFonts w:ascii="Arial" w:eastAsiaTheme="minorHAnsi" w:hAnsi="Arial" w:cs="Arial"/>
          <w:sz w:val="22"/>
          <w:szCs w:val="22"/>
          <w:lang w:eastAsia="en-US"/>
        </w:rPr>
        <w:t xml:space="preserve"> tel.: ……………….,</w:t>
      </w:r>
    </w:p>
    <w:p w14:paraId="6C4179E5" w14:textId="77777777" w:rsidR="006E4A1A" w:rsidRPr="005342EE" w:rsidRDefault="006E4A1A" w:rsidP="00870D7A">
      <w:pPr>
        <w:pStyle w:val="Akapitzlist"/>
        <w:widowControl/>
        <w:numPr>
          <w:ilvl w:val="1"/>
          <w:numId w:val="40"/>
        </w:numPr>
        <w:autoSpaceDE w:val="0"/>
        <w:autoSpaceDN w:val="0"/>
        <w:adjustRightInd w:val="0"/>
        <w:spacing w:after="120" w:line="276" w:lineRule="auto"/>
        <w:ind w:left="1276" w:hanging="425"/>
        <w:jc w:val="both"/>
        <w:rPr>
          <w:rFonts w:ascii="Arial" w:eastAsiaTheme="minorHAnsi" w:hAnsi="Arial" w:cs="Arial"/>
          <w:sz w:val="22"/>
          <w:szCs w:val="22"/>
          <w:lang w:eastAsia="en-US"/>
        </w:rPr>
      </w:pPr>
      <w:r w:rsidRPr="00870D7A">
        <w:rPr>
          <w:rFonts w:ascii="Arial" w:eastAsiaTheme="minorHAnsi" w:hAnsi="Arial" w:cs="Arial"/>
          <w:sz w:val="22"/>
          <w:szCs w:val="22"/>
          <w:lang w:eastAsia="en-US"/>
        </w:rPr>
        <w:t>…………………………</w:t>
      </w:r>
      <w:r w:rsidRPr="005342EE">
        <w:rPr>
          <w:rFonts w:ascii="Arial" w:eastAsiaTheme="minorHAnsi" w:hAnsi="Arial" w:cs="Arial"/>
          <w:sz w:val="22"/>
          <w:szCs w:val="22"/>
          <w:lang w:eastAsia="en-US"/>
        </w:rPr>
        <w:t>, e-mail: …………………………….., tel.: ……………….;</w:t>
      </w:r>
    </w:p>
    <w:p w14:paraId="37BCD18F" w14:textId="0446881B" w:rsidR="004944A5" w:rsidRPr="00870D7A" w:rsidRDefault="004944A5" w:rsidP="00BA4445">
      <w:pPr>
        <w:pStyle w:val="Akapitzlist"/>
        <w:widowControl/>
        <w:numPr>
          <w:ilvl w:val="1"/>
          <w:numId w:val="38"/>
        </w:numPr>
        <w:autoSpaceDE w:val="0"/>
        <w:autoSpaceDN w:val="0"/>
        <w:adjustRightInd w:val="0"/>
        <w:spacing w:after="120" w:line="276" w:lineRule="auto"/>
        <w:ind w:left="851" w:hanging="425"/>
        <w:jc w:val="both"/>
        <w:rPr>
          <w:rFonts w:ascii="Arial" w:eastAsiaTheme="minorHAnsi" w:hAnsi="Arial" w:cs="Arial"/>
          <w:sz w:val="22"/>
          <w:szCs w:val="22"/>
          <w:lang w:eastAsia="en-US"/>
        </w:rPr>
      </w:pPr>
      <w:r w:rsidRPr="00BA4445">
        <w:rPr>
          <w:rFonts w:ascii="Arial" w:eastAsiaTheme="minorHAnsi" w:hAnsi="Arial" w:cs="Arial"/>
          <w:sz w:val="22"/>
          <w:szCs w:val="22"/>
          <w:lang w:eastAsia="en-US"/>
        </w:rPr>
        <w:t>ze strony Wykonawcy:</w:t>
      </w:r>
    </w:p>
    <w:p w14:paraId="1C40CF07" w14:textId="77777777" w:rsidR="006E4A1A" w:rsidRPr="005342EE" w:rsidRDefault="006E4A1A" w:rsidP="00BA4445">
      <w:pPr>
        <w:pStyle w:val="Akapitzlist"/>
        <w:widowControl/>
        <w:numPr>
          <w:ilvl w:val="1"/>
          <w:numId w:val="41"/>
        </w:numPr>
        <w:autoSpaceDE w:val="0"/>
        <w:autoSpaceDN w:val="0"/>
        <w:adjustRightInd w:val="0"/>
        <w:spacing w:after="120" w:line="276" w:lineRule="auto"/>
        <w:ind w:left="1276" w:hanging="425"/>
        <w:jc w:val="both"/>
        <w:rPr>
          <w:rFonts w:ascii="Arial" w:eastAsiaTheme="minorHAnsi" w:hAnsi="Arial" w:cs="Arial"/>
          <w:sz w:val="22"/>
          <w:szCs w:val="22"/>
          <w:lang w:eastAsia="en-US"/>
        </w:rPr>
      </w:pPr>
      <w:r w:rsidRPr="005342EE">
        <w:rPr>
          <w:rFonts w:ascii="Arial" w:eastAsiaTheme="minorHAnsi" w:hAnsi="Arial" w:cs="Arial"/>
          <w:sz w:val="22"/>
          <w:szCs w:val="22"/>
          <w:lang w:eastAsia="en-US"/>
        </w:rPr>
        <w:t>…………………………, e-mail: …………………………….., tel.: ……………….,</w:t>
      </w:r>
    </w:p>
    <w:p w14:paraId="1EF4467C" w14:textId="380C1A40" w:rsidR="006E4A1A" w:rsidRPr="00BA4445" w:rsidRDefault="006E4A1A" w:rsidP="00BA4445">
      <w:pPr>
        <w:pStyle w:val="Akapitzlist"/>
        <w:widowControl/>
        <w:numPr>
          <w:ilvl w:val="1"/>
          <w:numId w:val="41"/>
        </w:numPr>
        <w:autoSpaceDE w:val="0"/>
        <w:autoSpaceDN w:val="0"/>
        <w:adjustRightInd w:val="0"/>
        <w:spacing w:after="120" w:line="276" w:lineRule="auto"/>
        <w:ind w:left="1276" w:hanging="425"/>
        <w:jc w:val="both"/>
        <w:rPr>
          <w:rFonts w:ascii="Arial" w:eastAsiaTheme="minorHAnsi" w:hAnsi="Arial" w:cs="Arial"/>
          <w:sz w:val="22"/>
          <w:szCs w:val="22"/>
          <w:lang w:eastAsia="en-US"/>
        </w:rPr>
      </w:pPr>
      <w:r w:rsidRPr="005342EE">
        <w:rPr>
          <w:rFonts w:ascii="Arial" w:eastAsiaTheme="minorHAnsi" w:hAnsi="Arial" w:cs="Arial"/>
          <w:sz w:val="22"/>
          <w:szCs w:val="22"/>
          <w:lang w:eastAsia="en-US"/>
        </w:rPr>
        <w:t>…………………………, e-mail: …………………………….., tel.: ………………..</w:t>
      </w:r>
    </w:p>
    <w:p w14:paraId="61C01CBC" w14:textId="20E01B39" w:rsidR="004944A5" w:rsidRPr="00BA4445" w:rsidRDefault="004944A5" w:rsidP="00BA4445">
      <w:pPr>
        <w:pStyle w:val="Akapitzlist"/>
        <w:widowControl/>
        <w:numPr>
          <w:ilvl w:val="0"/>
          <w:numId w:val="36"/>
        </w:numPr>
        <w:autoSpaceDE w:val="0"/>
        <w:autoSpaceDN w:val="0"/>
        <w:adjustRightInd w:val="0"/>
        <w:spacing w:after="120" w:line="276" w:lineRule="auto"/>
        <w:ind w:left="426" w:hanging="426"/>
        <w:jc w:val="both"/>
        <w:rPr>
          <w:rFonts w:ascii="Arial" w:eastAsiaTheme="minorHAnsi" w:hAnsi="Arial" w:cs="Arial"/>
          <w:sz w:val="22"/>
          <w:szCs w:val="22"/>
          <w:lang w:eastAsia="en-US"/>
        </w:rPr>
      </w:pPr>
      <w:r w:rsidRPr="00BA4445">
        <w:rPr>
          <w:rFonts w:ascii="Arial" w:eastAsiaTheme="minorHAnsi" w:hAnsi="Arial" w:cs="Arial"/>
          <w:sz w:val="22"/>
          <w:szCs w:val="22"/>
          <w:lang w:eastAsia="en-US"/>
        </w:rPr>
        <w:t>Wykonawca ma możliwość zmiany osób, o których mowa w ust. 1 pkt 2, gdy jest to</w:t>
      </w:r>
      <w:r w:rsidR="00254A18">
        <w:rPr>
          <w:rFonts w:ascii="Arial" w:eastAsiaTheme="minorHAnsi" w:hAnsi="Arial" w:cs="Arial"/>
          <w:sz w:val="22"/>
          <w:szCs w:val="22"/>
          <w:lang w:eastAsia="en-US"/>
        </w:rPr>
        <w:t> </w:t>
      </w:r>
      <w:r w:rsidRPr="00BA4445">
        <w:rPr>
          <w:rFonts w:ascii="Arial" w:eastAsiaTheme="minorHAnsi" w:hAnsi="Arial" w:cs="Arial"/>
          <w:sz w:val="22"/>
          <w:szCs w:val="22"/>
          <w:lang w:eastAsia="en-US"/>
        </w:rPr>
        <w:t>uzasadnione obiektywnymi okolicznościami, o czym jest zobowiązany niezwłocznie powiadomić Zamawiającego za pośrednictwem poczty elektronicznej na adresy</w:t>
      </w:r>
      <w:r w:rsidR="008A6CF7">
        <w:rPr>
          <w:rFonts w:ascii="Arial" w:eastAsiaTheme="minorHAnsi" w:hAnsi="Arial" w:cs="Arial"/>
          <w:sz w:val="22"/>
          <w:szCs w:val="22"/>
          <w:lang w:eastAsia="en-US"/>
        </w:rPr>
        <w:t xml:space="preserve"> osób, o których mowa w</w:t>
      </w:r>
      <w:r w:rsidRPr="00BA4445">
        <w:rPr>
          <w:rFonts w:ascii="Arial" w:eastAsiaTheme="minorHAnsi" w:hAnsi="Arial" w:cs="Arial"/>
          <w:sz w:val="22"/>
          <w:szCs w:val="22"/>
          <w:lang w:eastAsia="en-US"/>
        </w:rPr>
        <w:t xml:space="preserve"> ust. 1</w:t>
      </w:r>
      <w:r w:rsidR="008A6CF7">
        <w:rPr>
          <w:rFonts w:ascii="Arial" w:eastAsiaTheme="minorHAnsi" w:hAnsi="Arial" w:cs="Arial"/>
          <w:sz w:val="22"/>
          <w:szCs w:val="22"/>
          <w:lang w:eastAsia="en-US"/>
        </w:rPr>
        <w:t xml:space="preserve"> pkt 1</w:t>
      </w:r>
      <w:r w:rsidRPr="00BA4445">
        <w:rPr>
          <w:rFonts w:ascii="Arial" w:eastAsiaTheme="minorHAnsi" w:hAnsi="Arial" w:cs="Arial"/>
          <w:sz w:val="22"/>
          <w:szCs w:val="22"/>
          <w:lang w:eastAsia="en-US"/>
        </w:rPr>
        <w:t>.</w:t>
      </w:r>
    </w:p>
    <w:p w14:paraId="221B4492" w14:textId="50812203" w:rsidR="004944A5" w:rsidRPr="00BA4445" w:rsidRDefault="004944A5" w:rsidP="00BA4445">
      <w:pPr>
        <w:pStyle w:val="Akapitzlist"/>
        <w:widowControl/>
        <w:numPr>
          <w:ilvl w:val="0"/>
          <w:numId w:val="36"/>
        </w:numPr>
        <w:autoSpaceDE w:val="0"/>
        <w:autoSpaceDN w:val="0"/>
        <w:adjustRightInd w:val="0"/>
        <w:spacing w:after="120" w:line="276" w:lineRule="auto"/>
        <w:ind w:left="426" w:hanging="426"/>
        <w:jc w:val="both"/>
        <w:rPr>
          <w:rFonts w:ascii="Arial" w:eastAsiaTheme="minorHAnsi" w:hAnsi="Arial" w:cs="Arial"/>
          <w:sz w:val="22"/>
          <w:szCs w:val="22"/>
          <w:lang w:eastAsia="en-US"/>
        </w:rPr>
      </w:pPr>
      <w:r w:rsidRPr="00BA4445">
        <w:rPr>
          <w:rFonts w:ascii="Arial" w:eastAsiaTheme="minorHAnsi" w:hAnsi="Arial" w:cs="Arial"/>
          <w:sz w:val="22"/>
          <w:szCs w:val="22"/>
          <w:lang w:eastAsia="en-US"/>
        </w:rPr>
        <w:t xml:space="preserve">Na żądanie Zamawiającego, przekazane Wykonawcy za pośrednictwem poczty elektronicznej na adres </w:t>
      </w:r>
      <w:r w:rsidR="008A6CF7">
        <w:rPr>
          <w:rFonts w:ascii="Arial" w:eastAsiaTheme="minorHAnsi" w:hAnsi="Arial" w:cs="Arial"/>
          <w:sz w:val="22"/>
          <w:szCs w:val="22"/>
          <w:lang w:eastAsia="en-US"/>
        </w:rPr>
        <w:t xml:space="preserve">jednej z osób, o których mowa w </w:t>
      </w:r>
      <w:r w:rsidRPr="00BA4445">
        <w:rPr>
          <w:rFonts w:ascii="Arial" w:eastAsiaTheme="minorHAnsi" w:hAnsi="Arial" w:cs="Arial"/>
          <w:sz w:val="22"/>
          <w:szCs w:val="22"/>
          <w:lang w:eastAsia="en-US"/>
        </w:rPr>
        <w:t>ust. 1 pkt 2, Wykonawca, w</w:t>
      </w:r>
      <w:r w:rsidR="008A6CF7">
        <w:rPr>
          <w:rFonts w:ascii="Arial" w:eastAsiaTheme="minorHAnsi" w:hAnsi="Arial" w:cs="Arial"/>
          <w:sz w:val="22"/>
          <w:szCs w:val="22"/>
          <w:lang w:eastAsia="en-US"/>
        </w:rPr>
        <w:t> </w:t>
      </w:r>
      <w:r w:rsidRPr="00BA4445">
        <w:rPr>
          <w:rFonts w:ascii="Arial" w:eastAsiaTheme="minorHAnsi" w:hAnsi="Arial" w:cs="Arial"/>
          <w:sz w:val="22"/>
          <w:szCs w:val="22"/>
          <w:lang w:eastAsia="en-US"/>
        </w:rPr>
        <w:t xml:space="preserve">terminie nie dłuższym niż 3 dni robocze od dnia otrzymania tego żądania, jest zobowiązany zmienić osobę/osoby, o której/których mowa w ust. 1 pkt 2, i powiadomić </w:t>
      </w:r>
      <w:r w:rsidRPr="00BA4445">
        <w:rPr>
          <w:rFonts w:ascii="Arial" w:eastAsiaTheme="minorHAnsi" w:hAnsi="Arial" w:cs="Arial"/>
          <w:sz w:val="22"/>
          <w:szCs w:val="22"/>
          <w:lang w:eastAsia="en-US"/>
        </w:rPr>
        <w:lastRenderedPageBreak/>
        <w:t>Zamawiającego o tej zmianie na adresy poczty elektronicznej</w:t>
      </w:r>
      <w:r w:rsidR="008A6CF7">
        <w:rPr>
          <w:rFonts w:ascii="Arial" w:eastAsiaTheme="minorHAnsi" w:hAnsi="Arial" w:cs="Arial"/>
          <w:sz w:val="22"/>
          <w:szCs w:val="22"/>
          <w:lang w:eastAsia="en-US"/>
        </w:rPr>
        <w:t xml:space="preserve"> </w:t>
      </w:r>
      <w:r w:rsidR="008A6CF7" w:rsidRPr="00344A54">
        <w:rPr>
          <w:rFonts w:ascii="Arial" w:eastAsiaTheme="minorHAnsi" w:hAnsi="Arial" w:cs="Arial"/>
          <w:sz w:val="22"/>
          <w:szCs w:val="22"/>
          <w:lang w:eastAsia="en-US"/>
        </w:rPr>
        <w:t>adresy</w:t>
      </w:r>
      <w:r w:rsidR="008A6CF7">
        <w:rPr>
          <w:rFonts w:ascii="Arial" w:eastAsiaTheme="minorHAnsi" w:hAnsi="Arial" w:cs="Arial"/>
          <w:sz w:val="22"/>
          <w:szCs w:val="22"/>
          <w:lang w:eastAsia="en-US"/>
        </w:rPr>
        <w:t xml:space="preserve"> osób, o</w:t>
      </w:r>
      <w:r w:rsidR="00254A18">
        <w:rPr>
          <w:rFonts w:ascii="Arial" w:eastAsiaTheme="minorHAnsi" w:hAnsi="Arial" w:cs="Arial"/>
          <w:sz w:val="22"/>
          <w:szCs w:val="22"/>
          <w:lang w:eastAsia="en-US"/>
        </w:rPr>
        <w:t xml:space="preserve"> </w:t>
      </w:r>
      <w:r w:rsidR="008A6CF7">
        <w:rPr>
          <w:rFonts w:ascii="Arial" w:eastAsiaTheme="minorHAnsi" w:hAnsi="Arial" w:cs="Arial"/>
          <w:sz w:val="22"/>
          <w:szCs w:val="22"/>
          <w:lang w:eastAsia="en-US"/>
        </w:rPr>
        <w:t>których mowa w</w:t>
      </w:r>
      <w:r w:rsidR="008A6CF7" w:rsidRPr="00344A54">
        <w:rPr>
          <w:rFonts w:ascii="Arial" w:eastAsiaTheme="minorHAnsi" w:hAnsi="Arial" w:cs="Arial"/>
          <w:sz w:val="22"/>
          <w:szCs w:val="22"/>
          <w:lang w:eastAsia="en-US"/>
        </w:rPr>
        <w:t xml:space="preserve"> ust. 1</w:t>
      </w:r>
      <w:r w:rsidR="008A6CF7">
        <w:rPr>
          <w:rFonts w:ascii="Arial" w:eastAsiaTheme="minorHAnsi" w:hAnsi="Arial" w:cs="Arial"/>
          <w:sz w:val="22"/>
          <w:szCs w:val="22"/>
          <w:lang w:eastAsia="en-US"/>
        </w:rPr>
        <w:t xml:space="preserve"> pkt 1</w:t>
      </w:r>
      <w:r w:rsidRPr="00BA4445">
        <w:rPr>
          <w:rFonts w:ascii="Arial" w:eastAsiaTheme="minorHAnsi" w:hAnsi="Arial" w:cs="Arial"/>
          <w:sz w:val="22"/>
          <w:szCs w:val="22"/>
          <w:lang w:eastAsia="en-US"/>
        </w:rPr>
        <w:t>.</w:t>
      </w:r>
    </w:p>
    <w:p w14:paraId="0B225A93" w14:textId="035D8449" w:rsidR="004944A5" w:rsidRPr="00BA4445" w:rsidRDefault="004944A5" w:rsidP="00BA4445">
      <w:pPr>
        <w:pStyle w:val="Akapitzlist"/>
        <w:widowControl/>
        <w:numPr>
          <w:ilvl w:val="0"/>
          <w:numId w:val="36"/>
        </w:numPr>
        <w:autoSpaceDE w:val="0"/>
        <w:autoSpaceDN w:val="0"/>
        <w:adjustRightInd w:val="0"/>
        <w:spacing w:after="120" w:line="276" w:lineRule="auto"/>
        <w:ind w:left="426" w:hanging="426"/>
        <w:jc w:val="both"/>
        <w:rPr>
          <w:rFonts w:ascii="Arial" w:eastAsiaTheme="minorHAnsi" w:hAnsi="Arial" w:cs="Arial"/>
          <w:sz w:val="22"/>
          <w:szCs w:val="22"/>
          <w:lang w:eastAsia="en-US"/>
        </w:rPr>
      </w:pPr>
      <w:r w:rsidRPr="00BA4445">
        <w:rPr>
          <w:rFonts w:ascii="Arial" w:eastAsiaTheme="minorHAnsi" w:hAnsi="Arial" w:cs="Arial"/>
          <w:sz w:val="22"/>
          <w:szCs w:val="22"/>
          <w:lang w:eastAsia="en-US"/>
        </w:rPr>
        <w:t>Zamawiający może dokonać zmiany osoby, o której mowa w ust. 1 pkt 1, w każdym momencie, o czym powiadomi Wykonawcę za pośrednictwem poczty elektronicznej na</w:t>
      </w:r>
      <w:r w:rsidR="00A87CE4">
        <w:rPr>
          <w:rFonts w:ascii="Arial" w:eastAsiaTheme="minorHAnsi" w:hAnsi="Arial" w:cs="Arial"/>
          <w:sz w:val="22"/>
          <w:szCs w:val="22"/>
          <w:lang w:eastAsia="en-US"/>
        </w:rPr>
        <w:t> </w:t>
      </w:r>
      <w:r w:rsidRPr="00BA4445">
        <w:rPr>
          <w:rFonts w:ascii="Arial" w:eastAsiaTheme="minorHAnsi" w:hAnsi="Arial" w:cs="Arial"/>
          <w:sz w:val="22"/>
          <w:szCs w:val="22"/>
          <w:lang w:eastAsia="en-US"/>
        </w:rPr>
        <w:t>adres</w:t>
      </w:r>
      <w:r w:rsidR="008A6CF7" w:rsidRPr="008A6CF7">
        <w:rPr>
          <w:rFonts w:ascii="Arial" w:eastAsiaTheme="minorHAnsi" w:hAnsi="Arial" w:cs="Arial"/>
          <w:sz w:val="22"/>
          <w:szCs w:val="22"/>
          <w:lang w:eastAsia="en-US"/>
        </w:rPr>
        <w:t xml:space="preserve"> </w:t>
      </w:r>
      <w:r w:rsidR="008A6CF7">
        <w:rPr>
          <w:rFonts w:ascii="Arial" w:eastAsiaTheme="minorHAnsi" w:hAnsi="Arial" w:cs="Arial"/>
          <w:sz w:val="22"/>
          <w:szCs w:val="22"/>
          <w:lang w:eastAsia="en-US"/>
        </w:rPr>
        <w:t>jednej z osób, o</w:t>
      </w:r>
      <w:r w:rsidR="00382943">
        <w:rPr>
          <w:rFonts w:ascii="Arial" w:eastAsiaTheme="minorHAnsi" w:hAnsi="Arial" w:cs="Arial"/>
          <w:sz w:val="22"/>
          <w:szCs w:val="22"/>
          <w:lang w:eastAsia="en-US"/>
        </w:rPr>
        <w:t xml:space="preserve"> </w:t>
      </w:r>
      <w:r w:rsidR="008A6CF7">
        <w:rPr>
          <w:rFonts w:ascii="Arial" w:eastAsiaTheme="minorHAnsi" w:hAnsi="Arial" w:cs="Arial"/>
          <w:sz w:val="22"/>
          <w:szCs w:val="22"/>
          <w:lang w:eastAsia="en-US"/>
        </w:rPr>
        <w:t>których mowa w</w:t>
      </w:r>
      <w:r w:rsidR="008A6CF7" w:rsidRPr="00344A54">
        <w:rPr>
          <w:rFonts w:ascii="Arial" w:eastAsiaTheme="minorHAnsi" w:hAnsi="Arial" w:cs="Arial"/>
          <w:sz w:val="22"/>
          <w:szCs w:val="22"/>
          <w:lang w:eastAsia="en-US"/>
        </w:rPr>
        <w:t xml:space="preserve"> ust. 1</w:t>
      </w:r>
      <w:r w:rsidR="008A6CF7">
        <w:rPr>
          <w:rFonts w:ascii="Arial" w:eastAsiaTheme="minorHAnsi" w:hAnsi="Arial" w:cs="Arial"/>
          <w:sz w:val="22"/>
          <w:szCs w:val="22"/>
          <w:lang w:eastAsia="en-US"/>
        </w:rPr>
        <w:t xml:space="preserve"> pkt 2</w:t>
      </w:r>
      <w:r w:rsidRPr="00BA4445">
        <w:rPr>
          <w:rFonts w:ascii="Arial" w:eastAsiaTheme="minorHAnsi" w:hAnsi="Arial" w:cs="Arial"/>
          <w:sz w:val="22"/>
          <w:szCs w:val="22"/>
          <w:lang w:eastAsia="en-US"/>
        </w:rPr>
        <w:t>.</w:t>
      </w:r>
    </w:p>
    <w:p w14:paraId="0874AFCF" w14:textId="3FF98275" w:rsidR="004944A5" w:rsidRPr="00870D7A" w:rsidRDefault="004944A5" w:rsidP="00BA4445">
      <w:pPr>
        <w:pStyle w:val="Akapitzlist"/>
        <w:widowControl/>
        <w:numPr>
          <w:ilvl w:val="0"/>
          <w:numId w:val="36"/>
        </w:numPr>
        <w:autoSpaceDE w:val="0"/>
        <w:autoSpaceDN w:val="0"/>
        <w:adjustRightInd w:val="0"/>
        <w:spacing w:after="120" w:line="276" w:lineRule="auto"/>
        <w:ind w:left="426" w:hanging="426"/>
        <w:jc w:val="both"/>
        <w:rPr>
          <w:rFonts w:ascii="Arial" w:eastAsiaTheme="minorHAnsi" w:hAnsi="Arial" w:cs="Arial"/>
          <w:sz w:val="22"/>
          <w:szCs w:val="22"/>
          <w:lang w:eastAsia="en-US"/>
        </w:rPr>
      </w:pPr>
      <w:r w:rsidRPr="00BA4445">
        <w:rPr>
          <w:rFonts w:ascii="Arial" w:eastAsiaTheme="minorHAnsi" w:hAnsi="Arial" w:cs="Arial"/>
          <w:sz w:val="22"/>
          <w:szCs w:val="22"/>
          <w:lang w:eastAsia="en-US"/>
        </w:rPr>
        <w:t>Zmiana osób, o których mowa w ust. 1, dokonana zgodnie z postanowieniami niniejszego paragrafu, nie wymaga aneksu do Umowy.</w:t>
      </w:r>
    </w:p>
    <w:p w14:paraId="3CADB9D9" w14:textId="536B9761" w:rsidR="006E4A1A" w:rsidRPr="00BA4445" w:rsidRDefault="006E4A1A" w:rsidP="00BA4445">
      <w:pPr>
        <w:pStyle w:val="Akapitzlist"/>
        <w:widowControl/>
        <w:numPr>
          <w:ilvl w:val="0"/>
          <w:numId w:val="36"/>
        </w:numPr>
        <w:autoSpaceDE w:val="0"/>
        <w:autoSpaceDN w:val="0"/>
        <w:adjustRightInd w:val="0"/>
        <w:spacing w:after="120" w:line="276" w:lineRule="auto"/>
        <w:ind w:left="426" w:hanging="426"/>
        <w:jc w:val="both"/>
        <w:rPr>
          <w:rFonts w:ascii="Arial" w:eastAsiaTheme="minorHAnsi" w:hAnsi="Arial" w:cs="Arial"/>
          <w:sz w:val="22"/>
          <w:szCs w:val="22"/>
          <w:lang w:eastAsia="en-US"/>
        </w:rPr>
      </w:pPr>
      <w:r w:rsidRPr="005342EE">
        <w:rPr>
          <w:rFonts w:ascii="Arial" w:eastAsiaTheme="minorHAnsi" w:hAnsi="Arial" w:cs="Arial"/>
          <w:sz w:val="22"/>
          <w:szCs w:val="22"/>
          <w:lang w:eastAsia="en-US"/>
        </w:rPr>
        <w:t>Każda z osób, o których mowa w ust. 1, jest upoważniona przez Stronę, która ją</w:t>
      </w:r>
      <w:r w:rsidR="00A87CE4">
        <w:rPr>
          <w:rFonts w:ascii="Arial" w:eastAsiaTheme="minorHAnsi" w:hAnsi="Arial" w:cs="Arial"/>
          <w:sz w:val="22"/>
          <w:szCs w:val="22"/>
          <w:lang w:eastAsia="en-US"/>
        </w:rPr>
        <w:t> </w:t>
      </w:r>
      <w:r w:rsidRPr="005342EE">
        <w:rPr>
          <w:rFonts w:ascii="Arial" w:eastAsiaTheme="minorHAnsi" w:hAnsi="Arial" w:cs="Arial"/>
          <w:sz w:val="22"/>
          <w:szCs w:val="22"/>
          <w:lang w:eastAsia="en-US"/>
        </w:rPr>
        <w:t>wyznaczyła, do samodzielnego przedstawiania, zgłaszania uwag i akceptacji materiałów, o których mowa w § 4 ust. 1, oraz raportów, o których mowa w § 5 ust. 1</w:t>
      </w:r>
      <w:r w:rsidR="00254A18">
        <w:rPr>
          <w:rFonts w:ascii="Arial" w:eastAsiaTheme="minorHAnsi" w:hAnsi="Arial" w:cs="Arial"/>
          <w:sz w:val="22"/>
          <w:szCs w:val="22"/>
          <w:lang w:eastAsia="en-US"/>
        </w:rPr>
        <w:t>,</w:t>
      </w:r>
      <w:r w:rsidRPr="005342EE">
        <w:rPr>
          <w:rFonts w:ascii="Arial" w:eastAsiaTheme="minorHAnsi" w:hAnsi="Arial" w:cs="Arial"/>
          <w:sz w:val="22"/>
          <w:szCs w:val="22"/>
          <w:lang w:eastAsia="en-US"/>
        </w:rPr>
        <w:t xml:space="preserve"> oraz do podpisywania w imieniu Stron</w:t>
      </w:r>
      <w:r w:rsidR="008A6CF7">
        <w:rPr>
          <w:rFonts w:ascii="Arial" w:eastAsiaTheme="minorHAnsi" w:hAnsi="Arial" w:cs="Arial"/>
          <w:sz w:val="22"/>
          <w:szCs w:val="22"/>
          <w:lang w:eastAsia="en-US"/>
        </w:rPr>
        <w:t>y P</w:t>
      </w:r>
      <w:r w:rsidR="008A6CF7" w:rsidRPr="00870D7A">
        <w:rPr>
          <w:rFonts w:ascii="Arial" w:eastAsiaTheme="minorHAnsi" w:hAnsi="Arial" w:cs="Arial"/>
          <w:sz w:val="22"/>
          <w:szCs w:val="22"/>
          <w:lang w:eastAsia="en-US"/>
        </w:rPr>
        <w:t>rotokołu odbioru</w:t>
      </w:r>
      <w:r w:rsidRPr="005342EE">
        <w:rPr>
          <w:rFonts w:ascii="Arial" w:eastAsiaTheme="minorHAnsi" w:hAnsi="Arial" w:cs="Arial"/>
          <w:sz w:val="22"/>
          <w:szCs w:val="22"/>
          <w:lang w:eastAsia="en-US"/>
        </w:rPr>
        <w:t>.</w:t>
      </w:r>
    </w:p>
    <w:p w14:paraId="3574BFA2" w14:textId="35A89AD8" w:rsidR="001D0379" w:rsidRPr="00BA4445" w:rsidRDefault="006E4A1A" w:rsidP="00BA4445">
      <w:pPr>
        <w:pStyle w:val="Akapitzlist"/>
        <w:widowControl/>
        <w:numPr>
          <w:ilvl w:val="0"/>
          <w:numId w:val="36"/>
        </w:numPr>
        <w:autoSpaceDE w:val="0"/>
        <w:autoSpaceDN w:val="0"/>
        <w:adjustRightInd w:val="0"/>
        <w:spacing w:after="120" w:line="276" w:lineRule="auto"/>
        <w:ind w:left="426" w:hanging="426"/>
        <w:jc w:val="both"/>
        <w:rPr>
          <w:rFonts w:ascii="Arial" w:eastAsiaTheme="minorHAnsi" w:hAnsi="Arial" w:cs="Arial"/>
          <w:sz w:val="22"/>
          <w:szCs w:val="22"/>
          <w:lang w:eastAsia="en-US"/>
        </w:rPr>
      </w:pPr>
      <w:r w:rsidRPr="00870D7A">
        <w:rPr>
          <w:rFonts w:ascii="Arial" w:eastAsiaTheme="minorHAnsi" w:hAnsi="Arial" w:cs="Arial"/>
          <w:sz w:val="22"/>
          <w:szCs w:val="22"/>
          <w:lang w:eastAsia="en-US"/>
        </w:rPr>
        <w:t>K</w:t>
      </w:r>
      <w:r w:rsidRPr="00BA4445">
        <w:rPr>
          <w:rFonts w:ascii="Arial" w:eastAsiaTheme="minorHAnsi" w:hAnsi="Arial" w:cs="Arial"/>
          <w:sz w:val="22"/>
          <w:szCs w:val="22"/>
          <w:lang w:eastAsia="en-US"/>
        </w:rPr>
        <w:t>orespondencję związaną z zawarciem i realizacją Umowy</w:t>
      </w:r>
      <w:r w:rsidR="001D0379" w:rsidRPr="00870D7A">
        <w:rPr>
          <w:rFonts w:ascii="Arial" w:eastAsiaTheme="minorHAnsi" w:hAnsi="Arial" w:cs="Arial"/>
          <w:sz w:val="22"/>
          <w:szCs w:val="22"/>
          <w:lang w:eastAsia="en-US"/>
        </w:rPr>
        <w:t xml:space="preserve"> Strony będą kierować na</w:t>
      </w:r>
      <w:r w:rsidR="00382943">
        <w:rPr>
          <w:rFonts w:ascii="Arial" w:eastAsiaTheme="minorHAnsi" w:hAnsi="Arial" w:cs="Arial"/>
          <w:sz w:val="22"/>
          <w:szCs w:val="22"/>
          <w:lang w:eastAsia="en-US"/>
        </w:rPr>
        <w:t> </w:t>
      </w:r>
      <w:r w:rsidR="001D0379" w:rsidRPr="005342EE">
        <w:rPr>
          <w:rFonts w:ascii="Arial" w:eastAsiaTheme="minorHAnsi" w:hAnsi="Arial" w:cs="Arial"/>
          <w:sz w:val="22"/>
          <w:szCs w:val="22"/>
          <w:lang w:eastAsia="en-US"/>
        </w:rPr>
        <w:t>d</w:t>
      </w:r>
      <w:r w:rsidRPr="005342EE">
        <w:rPr>
          <w:rFonts w:ascii="Arial" w:eastAsiaTheme="minorHAnsi" w:hAnsi="Arial" w:cs="Arial"/>
          <w:sz w:val="22"/>
          <w:szCs w:val="22"/>
          <w:lang w:eastAsia="en-US"/>
        </w:rPr>
        <w:t xml:space="preserve">ane adresowe wskazane w komparycji </w:t>
      </w:r>
      <w:r w:rsidR="001D0379" w:rsidRPr="005342EE">
        <w:rPr>
          <w:rFonts w:ascii="Arial" w:eastAsiaTheme="minorHAnsi" w:hAnsi="Arial" w:cs="Arial"/>
          <w:sz w:val="22"/>
          <w:szCs w:val="22"/>
          <w:lang w:eastAsia="en-US"/>
        </w:rPr>
        <w:t xml:space="preserve">Umowy. </w:t>
      </w:r>
      <w:r w:rsidRPr="00BA4445">
        <w:rPr>
          <w:rFonts w:ascii="Arial" w:eastAsiaTheme="minorHAnsi" w:hAnsi="Arial" w:cs="Arial"/>
          <w:sz w:val="22"/>
          <w:szCs w:val="22"/>
          <w:lang w:eastAsia="en-US"/>
        </w:rPr>
        <w:t>Strony mają obowiązek niezwłocznego informowania się wzajemnie o każdej zmianie danych kontaktowych w</w:t>
      </w:r>
      <w:r w:rsidR="00382943">
        <w:rPr>
          <w:rFonts w:ascii="Arial" w:eastAsiaTheme="minorHAnsi" w:hAnsi="Arial" w:cs="Arial"/>
          <w:sz w:val="22"/>
          <w:szCs w:val="22"/>
          <w:lang w:eastAsia="en-US"/>
        </w:rPr>
        <w:t> </w:t>
      </w:r>
      <w:r w:rsidRPr="00BA4445">
        <w:rPr>
          <w:rFonts w:ascii="Arial" w:eastAsiaTheme="minorHAnsi" w:hAnsi="Arial" w:cs="Arial"/>
          <w:sz w:val="22"/>
          <w:szCs w:val="22"/>
          <w:lang w:eastAsia="en-US"/>
        </w:rPr>
        <w:t>formie pisemnej i</w:t>
      </w:r>
      <w:r w:rsidR="00382943">
        <w:rPr>
          <w:rFonts w:ascii="Arial" w:eastAsiaTheme="minorHAnsi" w:hAnsi="Arial" w:cs="Arial"/>
          <w:sz w:val="22"/>
          <w:szCs w:val="22"/>
          <w:lang w:eastAsia="en-US"/>
        </w:rPr>
        <w:t xml:space="preserve"> </w:t>
      </w:r>
      <w:r w:rsidRPr="00BA4445">
        <w:rPr>
          <w:rFonts w:ascii="Arial" w:eastAsiaTheme="minorHAnsi" w:hAnsi="Arial" w:cs="Arial"/>
          <w:sz w:val="22"/>
          <w:szCs w:val="22"/>
          <w:lang w:eastAsia="en-US"/>
        </w:rPr>
        <w:t xml:space="preserve">na adresy poczty elektronicznej </w:t>
      </w:r>
      <w:r w:rsidR="001D0379" w:rsidRPr="00870D7A">
        <w:rPr>
          <w:rFonts w:ascii="Arial" w:eastAsiaTheme="minorHAnsi" w:hAnsi="Arial" w:cs="Arial"/>
          <w:sz w:val="22"/>
          <w:szCs w:val="22"/>
          <w:lang w:eastAsia="en-US"/>
        </w:rPr>
        <w:t>osób wskazanych do kontaktu, o</w:t>
      </w:r>
      <w:r w:rsidR="00382943">
        <w:rPr>
          <w:rFonts w:ascii="Arial" w:eastAsiaTheme="minorHAnsi" w:hAnsi="Arial" w:cs="Arial"/>
          <w:sz w:val="22"/>
          <w:szCs w:val="22"/>
          <w:lang w:eastAsia="en-US"/>
        </w:rPr>
        <w:t> </w:t>
      </w:r>
      <w:r w:rsidR="001D0379" w:rsidRPr="00870D7A">
        <w:rPr>
          <w:rFonts w:ascii="Arial" w:eastAsiaTheme="minorHAnsi" w:hAnsi="Arial" w:cs="Arial"/>
          <w:sz w:val="22"/>
          <w:szCs w:val="22"/>
          <w:lang w:eastAsia="en-US"/>
        </w:rPr>
        <w:t>których mowa w</w:t>
      </w:r>
      <w:r w:rsidRPr="00BA4445">
        <w:rPr>
          <w:rFonts w:ascii="Arial" w:eastAsiaTheme="minorHAnsi" w:hAnsi="Arial" w:cs="Arial"/>
          <w:sz w:val="22"/>
          <w:szCs w:val="22"/>
          <w:lang w:eastAsia="en-US"/>
        </w:rPr>
        <w:t xml:space="preserve"> ust. 1. Powyższa zmiana nie wymaga aneksu do Umowy. Korespondencja wysłana na ostatnio podane dane kontaktowe Strony uznawana będzie za skutecznie doręczoną drugiej Stronie.</w:t>
      </w:r>
    </w:p>
    <w:p w14:paraId="5AE86ABD" w14:textId="2BE6D6B9" w:rsidR="001D0379" w:rsidRPr="00BA4445" w:rsidRDefault="001D0379" w:rsidP="00BA4445">
      <w:pPr>
        <w:pStyle w:val="Akapitzlist"/>
        <w:widowControl/>
        <w:numPr>
          <w:ilvl w:val="0"/>
          <w:numId w:val="36"/>
        </w:numPr>
        <w:autoSpaceDE w:val="0"/>
        <w:autoSpaceDN w:val="0"/>
        <w:adjustRightInd w:val="0"/>
        <w:spacing w:after="120" w:line="276" w:lineRule="auto"/>
        <w:ind w:left="426" w:hanging="426"/>
        <w:jc w:val="both"/>
        <w:rPr>
          <w:rFonts w:ascii="Arial" w:eastAsiaTheme="minorHAnsi" w:hAnsi="Arial" w:cs="Arial"/>
          <w:sz w:val="22"/>
          <w:szCs w:val="22"/>
          <w:lang w:eastAsia="en-US"/>
        </w:rPr>
      </w:pPr>
      <w:r w:rsidRPr="00BA4445">
        <w:rPr>
          <w:rFonts w:ascii="Arial" w:eastAsiaTheme="minorHAnsi" w:hAnsi="Arial" w:cs="Arial"/>
          <w:sz w:val="22"/>
          <w:szCs w:val="22"/>
          <w:lang w:eastAsia="en-US"/>
        </w:rPr>
        <w:t>Oświadczenie o wypowiedzeniu lub odstąpieniu od Umowy musi zostać złożone w</w:t>
      </w:r>
      <w:r w:rsidR="00382943">
        <w:rPr>
          <w:rFonts w:ascii="Arial" w:eastAsiaTheme="minorHAnsi" w:hAnsi="Arial" w:cs="Arial"/>
          <w:sz w:val="22"/>
          <w:szCs w:val="22"/>
          <w:lang w:eastAsia="en-US"/>
        </w:rPr>
        <w:t> </w:t>
      </w:r>
      <w:r w:rsidRPr="00BA4445">
        <w:rPr>
          <w:rFonts w:ascii="Arial" w:eastAsiaTheme="minorHAnsi" w:hAnsi="Arial" w:cs="Arial"/>
          <w:sz w:val="22"/>
          <w:szCs w:val="22"/>
          <w:lang w:eastAsia="en-US"/>
        </w:rPr>
        <w:t xml:space="preserve">formie pisemnej pod rygorem nieważności i </w:t>
      </w:r>
      <w:r w:rsidR="00A87CE4">
        <w:rPr>
          <w:rFonts w:ascii="Arial" w:eastAsiaTheme="minorHAnsi" w:hAnsi="Arial" w:cs="Arial"/>
          <w:sz w:val="22"/>
          <w:szCs w:val="22"/>
          <w:lang w:eastAsia="en-US"/>
        </w:rPr>
        <w:t>zostać</w:t>
      </w:r>
      <w:r w:rsidR="00A87CE4" w:rsidRPr="00BA4445">
        <w:rPr>
          <w:rFonts w:ascii="Arial" w:eastAsiaTheme="minorHAnsi" w:hAnsi="Arial" w:cs="Arial"/>
          <w:sz w:val="22"/>
          <w:szCs w:val="22"/>
          <w:lang w:eastAsia="en-US"/>
        </w:rPr>
        <w:t xml:space="preserve"> </w:t>
      </w:r>
      <w:r w:rsidRPr="00BA4445">
        <w:rPr>
          <w:rFonts w:ascii="Arial" w:eastAsiaTheme="minorHAnsi" w:hAnsi="Arial" w:cs="Arial"/>
          <w:sz w:val="22"/>
          <w:szCs w:val="22"/>
          <w:lang w:eastAsia="en-US"/>
        </w:rPr>
        <w:t>doręczone drugiej Stronie listem poleconym lub pocztą kurierską na ostatnio podany przez Stronę adres.</w:t>
      </w:r>
    </w:p>
    <w:p w14:paraId="2153BA0A" w14:textId="3DE213E4" w:rsidR="001D0379" w:rsidRPr="00BA4445" w:rsidRDefault="001D0379" w:rsidP="00BA4445">
      <w:pPr>
        <w:pStyle w:val="Akapitzlist"/>
        <w:widowControl/>
        <w:numPr>
          <w:ilvl w:val="0"/>
          <w:numId w:val="36"/>
        </w:numPr>
        <w:autoSpaceDE w:val="0"/>
        <w:autoSpaceDN w:val="0"/>
        <w:adjustRightInd w:val="0"/>
        <w:spacing w:after="120" w:line="276" w:lineRule="auto"/>
        <w:ind w:left="426" w:hanging="426"/>
        <w:jc w:val="both"/>
        <w:rPr>
          <w:rFonts w:ascii="Arial" w:eastAsiaTheme="minorHAnsi" w:hAnsi="Arial" w:cs="Arial"/>
          <w:sz w:val="22"/>
          <w:szCs w:val="22"/>
          <w:lang w:eastAsia="en-US"/>
        </w:rPr>
      </w:pPr>
      <w:r w:rsidRPr="00BA4445">
        <w:rPr>
          <w:rFonts w:ascii="Arial" w:eastAsiaTheme="minorHAnsi" w:hAnsi="Arial" w:cs="Arial"/>
          <w:sz w:val="22"/>
          <w:szCs w:val="22"/>
          <w:lang w:eastAsia="en-US"/>
        </w:rPr>
        <w:t>Korespondencję wysyłaną pocztą elektroniczną uważa się za doręczoną w mo</w:t>
      </w:r>
      <w:r w:rsidRPr="00870D7A">
        <w:rPr>
          <w:rFonts w:ascii="Arial" w:eastAsiaTheme="minorHAnsi" w:hAnsi="Arial" w:cs="Arial"/>
          <w:sz w:val="22"/>
          <w:szCs w:val="22"/>
          <w:lang w:eastAsia="en-US"/>
        </w:rPr>
        <w:t>mencie jej wysłania na adres poczty elektronicznej osoby do kontaktu, o kt</w:t>
      </w:r>
      <w:r w:rsidRPr="005342EE">
        <w:rPr>
          <w:rFonts w:ascii="Arial" w:eastAsiaTheme="minorHAnsi" w:hAnsi="Arial" w:cs="Arial"/>
          <w:sz w:val="22"/>
          <w:szCs w:val="22"/>
          <w:lang w:eastAsia="en-US"/>
        </w:rPr>
        <w:t>órej mowa w ust. 1.</w:t>
      </w:r>
    </w:p>
    <w:p w14:paraId="02CE37AD" w14:textId="57F1967B" w:rsidR="001D0379" w:rsidRPr="00BA4445" w:rsidRDefault="001D0379" w:rsidP="00BA4445">
      <w:pPr>
        <w:pStyle w:val="Akapitzlist"/>
        <w:widowControl/>
        <w:numPr>
          <w:ilvl w:val="0"/>
          <w:numId w:val="36"/>
        </w:numPr>
        <w:autoSpaceDE w:val="0"/>
        <w:autoSpaceDN w:val="0"/>
        <w:adjustRightInd w:val="0"/>
        <w:spacing w:after="120" w:line="276" w:lineRule="auto"/>
        <w:ind w:left="426" w:hanging="426"/>
        <w:jc w:val="both"/>
        <w:rPr>
          <w:rFonts w:ascii="Arial" w:eastAsiaTheme="minorHAnsi" w:hAnsi="Arial" w:cs="Arial"/>
          <w:sz w:val="22"/>
          <w:szCs w:val="22"/>
          <w:lang w:eastAsia="en-US"/>
        </w:rPr>
      </w:pPr>
      <w:r w:rsidRPr="00BA4445">
        <w:rPr>
          <w:rFonts w:ascii="Arial" w:eastAsiaTheme="minorHAnsi" w:hAnsi="Arial" w:cs="Arial"/>
          <w:sz w:val="22"/>
          <w:szCs w:val="22"/>
          <w:lang w:eastAsia="en-US"/>
        </w:rPr>
        <w:t>Li</w:t>
      </w:r>
      <w:r w:rsidR="008A6CF7" w:rsidRPr="00870D7A">
        <w:rPr>
          <w:rFonts w:ascii="Arial" w:eastAsiaTheme="minorHAnsi" w:hAnsi="Arial" w:cs="Arial"/>
          <w:sz w:val="22"/>
          <w:szCs w:val="22"/>
          <w:lang w:eastAsia="en-US"/>
        </w:rPr>
        <w:t>sty polecone</w:t>
      </w:r>
      <w:r w:rsidRPr="00BA4445">
        <w:rPr>
          <w:rFonts w:ascii="Arial" w:eastAsiaTheme="minorHAnsi" w:hAnsi="Arial" w:cs="Arial"/>
          <w:sz w:val="22"/>
          <w:szCs w:val="22"/>
          <w:lang w:eastAsia="en-US"/>
        </w:rPr>
        <w:t xml:space="preserve"> adresowane na ostatnio podany adres Strony, zwrócone przez pocztę lub firmę kurierską ze względu na niepodjęcie przez adresata w terminie, będą traktowane jako skutecznie doręczone </w:t>
      </w:r>
      <w:r w:rsidR="008A6CF7">
        <w:rPr>
          <w:rFonts w:ascii="Arial" w:eastAsiaTheme="minorHAnsi" w:hAnsi="Arial" w:cs="Arial"/>
          <w:sz w:val="22"/>
          <w:szCs w:val="22"/>
          <w:lang w:eastAsia="en-US"/>
        </w:rPr>
        <w:t xml:space="preserve">adresatowi </w:t>
      </w:r>
      <w:r w:rsidRPr="00BA4445">
        <w:rPr>
          <w:rFonts w:ascii="Arial" w:eastAsiaTheme="minorHAnsi" w:hAnsi="Arial" w:cs="Arial"/>
          <w:sz w:val="22"/>
          <w:szCs w:val="22"/>
          <w:lang w:eastAsia="en-US"/>
        </w:rPr>
        <w:t>z upływem czternastego dnia od dnia pierwszej próby doręczenia.</w:t>
      </w:r>
    </w:p>
    <w:p w14:paraId="47E3F84A" w14:textId="77777777" w:rsidR="00AF286E" w:rsidRDefault="00AF286E" w:rsidP="00801E54">
      <w:pPr>
        <w:pStyle w:val="Akapitzlist1"/>
        <w:widowControl/>
        <w:autoSpaceDE w:val="0"/>
        <w:autoSpaceDN w:val="0"/>
        <w:adjustRightInd w:val="0"/>
        <w:spacing w:after="120" w:line="276" w:lineRule="auto"/>
        <w:ind w:left="0"/>
        <w:contextualSpacing w:val="0"/>
        <w:jc w:val="both"/>
        <w:rPr>
          <w:rFonts w:ascii="Arial" w:eastAsia="Arial Unicode MS" w:hAnsi="Arial" w:cs="Arial"/>
          <w:sz w:val="22"/>
          <w:szCs w:val="22"/>
        </w:rPr>
      </w:pPr>
    </w:p>
    <w:p w14:paraId="55867C55" w14:textId="5FBFF7D2" w:rsidR="00AF286E" w:rsidRPr="00BA4445" w:rsidRDefault="00AF286E" w:rsidP="00BA4445">
      <w:pPr>
        <w:widowControl/>
        <w:autoSpaceDE w:val="0"/>
        <w:autoSpaceDN w:val="0"/>
        <w:adjustRightInd w:val="0"/>
        <w:spacing w:after="120" w:line="276" w:lineRule="auto"/>
        <w:jc w:val="center"/>
        <w:rPr>
          <w:rFonts w:ascii="Arial" w:eastAsiaTheme="minorHAnsi" w:hAnsi="Arial" w:cs="Arial"/>
          <w:b/>
          <w:bCs/>
          <w:sz w:val="22"/>
          <w:szCs w:val="22"/>
          <w:lang w:eastAsia="en-US"/>
        </w:rPr>
      </w:pPr>
      <w:r w:rsidRPr="00BA4445">
        <w:rPr>
          <w:rFonts w:ascii="Arial" w:eastAsiaTheme="minorHAnsi" w:hAnsi="Arial" w:cs="Arial"/>
          <w:b/>
          <w:bCs/>
          <w:sz w:val="22"/>
          <w:szCs w:val="22"/>
          <w:lang w:eastAsia="en-US"/>
        </w:rPr>
        <w:t>§</w:t>
      </w:r>
      <w:r w:rsidR="008A6CF7">
        <w:rPr>
          <w:rFonts w:ascii="Arial" w:eastAsiaTheme="minorHAnsi" w:hAnsi="Arial" w:cs="Arial"/>
          <w:b/>
          <w:bCs/>
          <w:sz w:val="22"/>
          <w:szCs w:val="22"/>
          <w:lang w:eastAsia="en-US"/>
        </w:rPr>
        <w:t xml:space="preserve"> </w:t>
      </w:r>
      <w:r w:rsidR="00DD67D3">
        <w:rPr>
          <w:rFonts w:ascii="Arial" w:eastAsiaTheme="minorHAnsi" w:hAnsi="Arial" w:cs="Arial"/>
          <w:b/>
          <w:bCs/>
          <w:sz w:val="22"/>
          <w:szCs w:val="22"/>
          <w:lang w:eastAsia="en-US"/>
        </w:rPr>
        <w:t>12</w:t>
      </w:r>
      <w:r w:rsidR="00C42DBC">
        <w:rPr>
          <w:rFonts w:ascii="Arial" w:eastAsiaTheme="minorHAnsi" w:hAnsi="Arial" w:cs="Arial"/>
          <w:b/>
          <w:bCs/>
          <w:sz w:val="22"/>
          <w:szCs w:val="22"/>
          <w:lang w:eastAsia="en-US"/>
        </w:rPr>
        <w:t>.</w:t>
      </w:r>
      <w:r w:rsidRPr="00BA4445">
        <w:rPr>
          <w:rFonts w:ascii="Arial" w:eastAsiaTheme="minorHAnsi" w:hAnsi="Arial" w:cs="Arial"/>
          <w:b/>
          <w:bCs/>
          <w:sz w:val="22"/>
          <w:szCs w:val="22"/>
          <w:lang w:eastAsia="en-US"/>
        </w:rPr>
        <w:t>Poufność informacji</w:t>
      </w:r>
    </w:p>
    <w:p w14:paraId="235CB5FA" w14:textId="002EFEA0" w:rsidR="00AF286E" w:rsidRPr="00BA4445" w:rsidRDefault="00AF286E" w:rsidP="00BA4445">
      <w:pPr>
        <w:pStyle w:val="Akapitzlist"/>
        <w:numPr>
          <w:ilvl w:val="6"/>
          <w:numId w:val="48"/>
        </w:numPr>
        <w:spacing w:after="120" w:line="276" w:lineRule="auto"/>
        <w:ind w:left="426" w:hanging="425"/>
        <w:jc w:val="both"/>
        <w:rPr>
          <w:rFonts w:ascii="Arial" w:eastAsia="Arial Unicode MS" w:hAnsi="Arial" w:cs="Arial"/>
          <w:sz w:val="22"/>
          <w:szCs w:val="22"/>
        </w:rPr>
      </w:pPr>
      <w:r w:rsidRPr="00BA4445">
        <w:rPr>
          <w:rFonts w:ascii="Arial" w:eastAsia="Arial Unicode MS" w:hAnsi="Arial" w:cs="Arial"/>
          <w:sz w:val="22"/>
          <w:szCs w:val="22"/>
        </w:rPr>
        <w:t>Umowa jest jawna i podlega udostępnianiu na zasadach określonych w przepisach o</w:t>
      </w:r>
      <w:r w:rsidR="00E10E7B">
        <w:rPr>
          <w:rFonts w:ascii="Arial" w:eastAsia="Arial Unicode MS" w:hAnsi="Arial" w:cs="Arial"/>
          <w:sz w:val="22"/>
          <w:szCs w:val="22"/>
        </w:rPr>
        <w:t> </w:t>
      </w:r>
      <w:r w:rsidRPr="00BA4445">
        <w:rPr>
          <w:rFonts w:ascii="Arial" w:eastAsia="Arial Unicode MS" w:hAnsi="Arial" w:cs="Arial"/>
          <w:sz w:val="22"/>
          <w:szCs w:val="22"/>
        </w:rPr>
        <w:t>dostępie do informacji publicznej.</w:t>
      </w:r>
    </w:p>
    <w:p w14:paraId="36BDFD48" w14:textId="3A0C90D5" w:rsidR="00AF286E" w:rsidRPr="00BA4445" w:rsidRDefault="00AF286E" w:rsidP="00BA4445">
      <w:pPr>
        <w:pStyle w:val="Akapitzlist"/>
        <w:numPr>
          <w:ilvl w:val="6"/>
          <w:numId w:val="48"/>
        </w:numPr>
        <w:spacing w:after="120" w:line="276" w:lineRule="auto"/>
        <w:ind w:left="426" w:hanging="425"/>
        <w:jc w:val="both"/>
        <w:rPr>
          <w:rFonts w:ascii="Arial" w:eastAsia="Arial Unicode MS" w:hAnsi="Arial" w:cs="Arial"/>
          <w:sz w:val="22"/>
          <w:szCs w:val="22"/>
        </w:rPr>
      </w:pPr>
      <w:r w:rsidRPr="00BA4445">
        <w:rPr>
          <w:rFonts w:ascii="Arial" w:eastAsia="Arial Unicode MS" w:hAnsi="Arial" w:cs="Arial"/>
          <w:sz w:val="22"/>
          <w:szCs w:val="22"/>
        </w:rPr>
        <w:t>Zamawiający ma prawo podać do publicznej wiadomości informacje dotyczące Umowy, w tym o finansowanym przedsięwzięciu, jego Wykonawcy oraz o wysokości Wynagrodzenia. Wykonawca wyraża zgodę na udzielanie przez Zamawiającego tych informacji, aprobując powszechną do nich dostępność.</w:t>
      </w:r>
    </w:p>
    <w:p w14:paraId="31AA753F" w14:textId="0D0AE8D6" w:rsidR="00AF286E" w:rsidRPr="00BA4445" w:rsidRDefault="00AF286E" w:rsidP="00BA4445">
      <w:pPr>
        <w:pStyle w:val="Akapitzlist"/>
        <w:numPr>
          <w:ilvl w:val="6"/>
          <w:numId w:val="48"/>
        </w:numPr>
        <w:spacing w:after="120" w:line="276" w:lineRule="auto"/>
        <w:ind w:left="426" w:hanging="425"/>
        <w:jc w:val="both"/>
        <w:rPr>
          <w:rFonts w:ascii="Arial" w:eastAsia="Arial Unicode MS" w:hAnsi="Arial" w:cs="Arial"/>
          <w:sz w:val="22"/>
          <w:szCs w:val="22"/>
        </w:rPr>
      </w:pPr>
      <w:r w:rsidRPr="00BA4445">
        <w:rPr>
          <w:rFonts w:ascii="Arial" w:eastAsia="Arial Unicode MS" w:hAnsi="Arial" w:cs="Arial"/>
          <w:sz w:val="22"/>
          <w:szCs w:val="22"/>
        </w:rPr>
        <w:t>Wykonawca oraz osoby, którym Wykonawca powierzył wykonanie Umowy, a</w:t>
      </w:r>
      <w:r w:rsidR="00E10E7B">
        <w:rPr>
          <w:rFonts w:ascii="Arial" w:eastAsia="Arial Unicode MS" w:hAnsi="Arial" w:cs="Arial"/>
          <w:sz w:val="22"/>
          <w:szCs w:val="22"/>
        </w:rPr>
        <w:t xml:space="preserve"> </w:t>
      </w:r>
      <w:r w:rsidRPr="00BA4445">
        <w:rPr>
          <w:rFonts w:ascii="Arial" w:eastAsia="Arial Unicode MS" w:hAnsi="Arial" w:cs="Arial"/>
          <w:sz w:val="22"/>
          <w:szCs w:val="22"/>
        </w:rPr>
        <w:t xml:space="preserve">także Podwykonawcy, zobowiązani są do utrzymania w tajemnicy i nieujawniania osobom trzecim </w:t>
      </w:r>
      <w:r w:rsidR="00382943">
        <w:rPr>
          <w:rFonts w:ascii="Arial" w:eastAsia="Arial Unicode MS" w:hAnsi="Arial" w:cs="Arial"/>
          <w:sz w:val="22"/>
          <w:szCs w:val="22"/>
        </w:rPr>
        <w:t>jakichkolwiek</w:t>
      </w:r>
      <w:r w:rsidRPr="00BA4445">
        <w:rPr>
          <w:rFonts w:ascii="Arial" w:eastAsia="Arial Unicode MS" w:hAnsi="Arial" w:cs="Arial"/>
          <w:sz w:val="22"/>
          <w:szCs w:val="22"/>
        </w:rPr>
        <w:t xml:space="preserve"> danych, informacji i dokumentów przekazanych, ujawnionych lub przygotowanych w trakcie i w związku z wykonywaniem Umowy. Dane, informacje lub dokumenty udostępnione Wykonawcy przez Zamawiającego zostaną wykorzystane </w:t>
      </w:r>
      <w:r w:rsidRPr="00BA4445">
        <w:rPr>
          <w:rFonts w:ascii="Arial" w:eastAsia="Arial Unicode MS" w:hAnsi="Arial" w:cs="Arial"/>
          <w:sz w:val="22"/>
          <w:szCs w:val="22"/>
        </w:rPr>
        <w:lastRenderedPageBreak/>
        <w:t>jedynie przez Wykonawcę, osoby, którym Zamawiający powierzył wykonanie Umowy lub Podwykonawców</w:t>
      </w:r>
      <w:r w:rsidR="00E10E7B">
        <w:rPr>
          <w:rFonts w:ascii="Arial" w:eastAsia="Arial Unicode MS" w:hAnsi="Arial" w:cs="Arial"/>
          <w:sz w:val="22"/>
          <w:szCs w:val="22"/>
        </w:rPr>
        <w:t>,</w:t>
      </w:r>
      <w:r w:rsidRPr="00BA4445">
        <w:rPr>
          <w:rFonts w:ascii="Arial" w:eastAsia="Arial Unicode MS" w:hAnsi="Arial" w:cs="Arial"/>
          <w:sz w:val="22"/>
          <w:szCs w:val="22"/>
        </w:rPr>
        <w:t xml:space="preserve"> wyłącznie do celów realizacji Umowy i nie zostaną ujawnione osobom trzecim, bez zgody Zamawiającego.</w:t>
      </w:r>
    </w:p>
    <w:p w14:paraId="7360AD4D" w14:textId="6293166B" w:rsidR="00AF286E" w:rsidRPr="00BA4445" w:rsidRDefault="00AF286E" w:rsidP="00BA4445">
      <w:pPr>
        <w:pStyle w:val="Akapitzlist"/>
        <w:numPr>
          <w:ilvl w:val="6"/>
          <w:numId w:val="48"/>
        </w:numPr>
        <w:spacing w:after="120" w:line="276" w:lineRule="auto"/>
        <w:ind w:left="426" w:hanging="425"/>
        <w:jc w:val="both"/>
        <w:rPr>
          <w:rFonts w:ascii="Arial" w:eastAsia="Arial Unicode MS" w:hAnsi="Arial" w:cs="Arial"/>
          <w:sz w:val="22"/>
          <w:szCs w:val="22"/>
        </w:rPr>
      </w:pPr>
      <w:r w:rsidRPr="00BA4445">
        <w:rPr>
          <w:rFonts w:ascii="Arial" w:eastAsia="Arial Unicode MS" w:hAnsi="Arial" w:cs="Arial"/>
          <w:sz w:val="22"/>
          <w:szCs w:val="22"/>
        </w:rPr>
        <w:t>Wykonawca zobowiązuje się do przestrzegania, przy wykonywaniu Umowy, wszystkich postanowień zawartych w obowiązujących przepisach prawa związanych z</w:t>
      </w:r>
      <w:r w:rsidR="00254A18">
        <w:rPr>
          <w:rFonts w:ascii="Arial" w:eastAsia="Arial Unicode MS" w:hAnsi="Arial" w:cs="Arial"/>
          <w:sz w:val="22"/>
          <w:szCs w:val="22"/>
        </w:rPr>
        <w:t xml:space="preserve"> </w:t>
      </w:r>
      <w:r w:rsidRPr="00BA4445">
        <w:rPr>
          <w:rFonts w:ascii="Arial" w:eastAsia="Arial Unicode MS" w:hAnsi="Arial" w:cs="Arial"/>
          <w:sz w:val="22"/>
          <w:szCs w:val="22"/>
        </w:rPr>
        <w:t>ochroną danych, a także z ochroną informacji poufnych.</w:t>
      </w:r>
    </w:p>
    <w:p w14:paraId="0FB8FFBC" w14:textId="3617E786" w:rsidR="00AF286E" w:rsidRPr="00BA4445" w:rsidRDefault="00AF286E" w:rsidP="00BA4445">
      <w:pPr>
        <w:pStyle w:val="Akapitzlist"/>
        <w:numPr>
          <w:ilvl w:val="6"/>
          <w:numId w:val="48"/>
        </w:numPr>
        <w:spacing w:after="120" w:line="276" w:lineRule="auto"/>
        <w:ind w:left="426" w:hanging="425"/>
        <w:jc w:val="both"/>
        <w:rPr>
          <w:rFonts w:ascii="Arial" w:eastAsia="Arial Unicode MS" w:hAnsi="Arial" w:cs="Arial"/>
          <w:sz w:val="22"/>
          <w:szCs w:val="22"/>
        </w:rPr>
      </w:pPr>
      <w:r w:rsidRPr="00BA4445">
        <w:rPr>
          <w:rFonts w:ascii="Arial" w:eastAsia="Arial Unicode MS" w:hAnsi="Arial" w:cs="Arial"/>
          <w:sz w:val="22"/>
          <w:szCs w:val="22"/>
        </w:rPr>
        <w:t>Wykonawca nie może, bez uprzedniej pisemnej zgody Zamawiającego, wykorzystywać, upubliczniać lub udostępniać danych, informacji i dokumentów określonych w ust. 3 w</w:t>
      </w:r>
      <w:r w:rsidR="00E10E7B">
        <w:rPr>
          <w:rFonts w:ascii="Arial" w:eastAsia="Arial Unicode MS" w:hAnsi="Arial" w:cs="Arial"/>
          <w:sz w:val="22"/>
          <w:szCs w:val="22"/>
        </w:rPr>
        <w:t> </w:t>
      </w:r>
      <w:r w:rsidRPr="00BA4445">
        <w:rPr>
          <w:rFonts w:ascii="Arial" w:eastAsia="Arial Unicode MS" w:hAnsi="Arial" w:cs="Arial"/>
          <w:sz w:val="22"/>
          <w:szCs w:val="22"/>
        </w:rPr>
        <w:t>innych celach niż wynikające z Umowy.</w:t>
      </w:r>
    </w:p>
    <w:p w14:paraId="13A02C73" w14:textId="511690D9" w:rsidR="00AF286E" w:rsidRPr="00BA4445" w:rsidRDefault="00AF286E" w:rsidP="00BA4445">
      <w:pPr>
        <w:pStyle w:val="Akapitzlist"/>
        <w:numPr>
          <w:ilvl w:val="0"/>
          <w:numId w:val="48"/>
        </w:numPr>
        <w:spacing w:after="120" w:line="276" w:lineRule="auto"/>
        <w:ind w:left="426" w:hanging="425"/>
        <w:jc w:val="both"/>
        <w:rPr>
          <w:rFonts w:ascii="Arial" w:eastAsia="Arial Unicode MS" w:hAnsi="Arial" w:cs="Arial"/>
          <w:sz w:val="22"/>
          <w:szCs w:val="22"/>
        </w:rPr>
      </w:pPr>
      <w:r w:rsidRPr="00BA4445">
        <w:rPr>
          <w:rFonts w:ascii="Arial" w:eastAsia="Arial Unicode MS" w:hAnsi="Arial" w:cs="Arial"/>
          <w:sz w:val="22"/>
          <w:szCs w:val="22"/>
        </w:rPr>
        <w:t>Postanowienia ust. 3 i 5 nie dotyczą informacji publicznych, informacji powszechnie znanych oraz informacji, których udostępnienie następuje na żądanie organów administracji publicznej, jednostek samorządu terytorialnego, sądów, prokuratury lub instytucji organizacji międzynarodowych, w zakresie w jakim te organy lub instytucje są</w:t>
      </w:r>
      <w:r w:rsidR="00E10E7B">
        <w:rPr>
          <w:rFonts w:ascii="Arial" w:eastAsia="Arial Unicode MS" w:hAnsi="Arial" w:cs="Arial"/>
          <w:sz w:val="22"/>
          <w:szCs w:val="22"/>
        </w:rPr>
        <w:t> </w:t>
      </w:r>
      <w:r w:rsidRPr="00BA4445">
        <w:rPr>
          <w:rFonts w:ascii="Arial" w:eastAsia="Arial Unicode MS" w:hAnsi="Arial" w:cs="Arial"/>
          <w:sz w:val="22"/>
          <w:szCs w:val="22"/>
        </w:rPr>
        <w:t>uprawnione do żądania danych na podstawie odrębnych przepisów.</w:t>
      </w:r>
    </w:p>
    <w:p w14:paraId="02D5EC3B" w14:textId="52CEEC0A" w:rsidR="00AF286E" w:rsidRPr="00BA4445" w:rsidRDefault="00AF286E" w:rsidP="00BA4445">
      <w:pPr>
        <w:pStyle w:val="Akapitzlist"/>
        <w:numPr>
          <w:ilvl w:val="0"/>
          <w:numId w:val="48"/>
        </w:numPr>
        <w:spacing w:after="120" w:line="276" w:lineRule="auto"/>
        <w:ind w:left="426" w:hanging="425"/>
        <w:jc w:val="both"/>
        <w:rPr>
          <w:rFonts w:ascii="Arial" w:eastAsia="Arial Unicode MS" w:hAnsi="Arial" w:cs="Arial"/>
          <w:sz w:val="22"/>
          <w:szCs w:val="22"/>
        </w:rPr>
      </w:pPr>
      <w:r w:rsidRPr="00BA4445">
        <w:rPr>
          <w:rFonts w:ascii="Arial" w:eastAsia="Arial Unicode MS" w:hAnsi="Arial" w:cs="Arial"/>
          <w:sz w:val="22"/>
          <w:szCs w:val="22"/>
        </w:rPr>
        <w:t>Wykonawca oraz osoby, którym Wykonawca powierzył wykonanie Umowy, zobowiązane są zabezpieczyć w sposób należyty przed dostępem osób trzecich dane, informacje lub dokumenty określone w ust. 3, w tym nośniki, na których te dane, informacje lub dokumenty zostały utrwalone</w:t>
      </w:r>
      <w:r w:rsidR="00E10E7B">
        <w:rPr>
          <w:rFonts w:ascii="Arial" w:eastAsia="Arial Unicode MS" w:hAnsi="Arial" w:cs="Arial"/>
          <w:sz w:val="22"/>
          <w:szCs w:val="22"/>
        </w:rPr>
        <w:t>,</w:t>
      </w:r>
      <w:r w:rsidRPr="00BA4445">
        <w:rPr>
          <w:rFonts w:ascii="Arial" w:eastAsia="Arial Unicode MS" w:hAnsi="Arial" w:cs="Arial"/>
          <w:sz w:val="22"/>
          <w:szCs w:val="22"/>
        </w:rPr>
        <w:t xml:space="preserve"> oraz wszelkie narzędzia, przy użyciu których będzie miał dostęp do danych, informacji lub dokumentów objętych niniejszym paragrafem.</w:t>
      </w:r>
    </w:p>
    <w:p w14:paraId="72874EB3" w14:textId="3FCFECA0" w:rsidR="00AF286E" w:rsidRPr="00BA4445" w:rsidRDefault="00AF286E" w:rsidP="00BA4445">
      <w:pPr>
        <w:pStyle w:val="Akapitzlist"/>
        <w:numPr>
          <w:ilvl w:val="0"/>
          <w:numId w:val="48"/>
        </w:numPr>
        <w:spacing w:after="120" w:line="276" w:lineRule="auto"/>
        <w:ind w:left="426" w:hanging="425"/>
        <w:jc w:val="both"/>
        <w:rPr>
          <w:rFonts w:ascii="Arial" w:eastAsia="Arial Unicode MS" w:hAnsi="Arial" w:cs="Arial"/>
          <w:sz w:val="22"/>
          <w:szCs w:val="22"/>
        </w:rPr>
      </w:pPr>
      <w:r w:rsidRPr="00BA4445">
        <w:rPr>
          <w:rFonts w:ascii="Arial" w:eastAsia="Arial Unicode MS" w:hAnsi="Arial" w:cs="Arial"/>
          <w:sz w:val="22"/>
          <w:szCs w:val="22"/>
        </w:rPr>
        <w:t>Wykonawca zobowiązany jest, niezwłocznie po wykonaniu Umowy lub po</w:t>
      </w:r>
      <w:r w:rsidR="00E10E7B">
        <w:rPr>
          <w:rFonts w:ascii="Arial" w:eastAsia="Arial Unicode MS" w:hAnsi="Arial" w:cs="Arial"/>
          <w:sz w:val="22"/>
          <w:szCs w:val="22"/>
        </w:rPr>
        <w:t xml:space="preserve"> </w:t>
      </w:r>
      <w:r w:rsidRPr="00BA4445">
        <w:rPr>
          <w:rFonts w:ascii="Arial" w:eastAsia="Arial Unicode MS" w:hAnsi="Arial" w:cs="Arial"/>
          <w:sz w:val="22"/>
          <w:szCs w:val="22"/>
        </w:rPr>
        <w:t>rozwiązaniu Umowy, do zwrócenia Zamawiającemu wszystkich materiałów uzyskanych od</w:t>
      </w:r>
      <w:r w:rsidR="00A87CE4">
        <w:rPr>
          <w:rFonts w:ascii="Arial" w:eastAsia="Arial Unicode MS" w:hAnsi="Arial" w:cs="Arial"/>
          <w:sz w:val="22"/>
          <w:szCs w:val="22"/>
        </w:rPr>
        <w:t> </w:t>
      </w:r>
      <w:r w:rsidRPr="00BA4445">
        <w:rPr>
          <w:rFonts w:ascii="Arial" w:eastAsia="Arial Unicode MS" w:hAnsi="Arial" w:cs="Arial"/>
          <w:sz w:val="22"/>
          <w:szCs w:val="22"/>
        </w:rPr>
        <w:t>Zamawiającego lub wytworzonych podczas realizacji Umowy oraz trwałego usunięcia wszystkich wskazanych wyżej materiałów z nośników danych.</w:t>
      </w:r>
    </w:p>
    <w:p w14:paraId="6FF4D3F9" w14:textId="77777777" w:rsidR="00EA77BE" w:rsidRPr="00870D7A" w:rsidRDefault="00EA77BE" w:rsidP="00801E54">
      <w:pPr>
        <w:pStyle w:val="Akapitzlist1"/>
        <w:widowControl/>
        <w:autoSpaceDE w:val="0"/>
        <w:autoSpaceDN w:val="0"/>
        <w:adjustRightInd w:val="0"/>
        <w:spacing w:after="120" w:line="276" w:lineRule="auto"/>
        <w:ind w:left="0"/>
        <w:contextualSpacing w:val="0"/>
        <w:jc w:val="both"/>
        <w:rPr>
          <w:rFonts w:ascii="Arial" w:eastAsia="Arial Unicode MS" w:hAnsi="Arial" w:cs="Arial"/>
          <w:b/>
          <w:sz w:val="22"/>
          <w:szCs w:val="22"/>
        </w:rPr>
      </w:pPr>
    </w:p>
    <w:p w14:paraId="07428C3F" w14:textId="30A5BB1D" w:rsidR="00FD70D3" w:rsidRPr="00D81363" w:rsidRDefault="00376886" w:rsidP="00BA4445">
      <w:pPr>
        <w:pStyle w:val="Akapitzlist1"/>
        <w:widowControl/>
        <w:autoSpaceDE w:val="0"/>
        <w:autoSpaceDN w:val="0"/>
        <w:adjustRightInd w:val="0"/>
        <w:spacing w:after="120" w:line="276" w:lineRule="auto"/>
        <w:ind w:left="0"/>
        <w:contextualSpacing w:val="0"/>
        <w:jc w:val="center"/>
        <w:rPr>
          <w:rFonts w:ascii="Arial" w:eastAsia="Arial Unicode MS" w:hAnsi="Arial" w:cs="Arial"/>
          <w:b/>
          <w:sz w:val="22"/>
          <w:szCs w:val="22"/>
        </w:rPr>
      </w:pPr>
      <w:r w:rsidRPr="00D81363">
        <w:rPr>
          <w:rFonts w:ascii="Arial" w:eastAsia="Arial Unicode MS" w:hAnsi="Arial" w:cs="Arial"/>
          <w:b/>
          <w:sz w:val="22"/>
          <w:szCs w:val="22"/>
        </w:rPr>
        <w:t xml:space="preserve">§ </w:t>
      </w:r>
      <w:r w:rsidR="00AF286E">
        <w:rPr>
          <w:rFonts w:ascii="Arial" w:eastAsia="Arial Unicode MS" w:hAnsi="Arial" w:cs="Arial"/>
          <w:b/>
          <w:sz w:val="22"/>
          <w:szCs w:val="22"/>
        </w:rPr>
        <w:t>13</w:t>
      </w:r>
      <w:r w:rsidRPr="00D81363">
        <w:rPr>
          <w:rFonts w:ascii="Arial" w:eastAsia="Arial Unicode MS" w:hAnsi="Arial" w:cs="Arial"/>
          <w:b/>
          <w:sz w:val="22"/>
          <w:szCs w:val="22"/>
        </w:rPr>
        <w:t>. Siła Wyższa</w:t>
      </w:r>
    </w:p>
    <w:p w14:paraId="1F0B0D7A" w14:textId="26B5833A" w:rsidR="00376886" w:rsidRPr="00D81363" w:rsidRDefault="000826B3" w:rsidP="00BA4445">
      <w:pPr>
        <w:pStyle w:val="Akapitzlist1"/>
        <w:widowControl/>
        <w:numPr>
          <w:ilvl w:val="0"/>
          <w:numId w:val="17"/>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D81363">
        <w:rPr>
          <w:rFonts w:ascii="Arial" w:eastAsia="Arial Unicode MS" w:hAnsi="Arial" w:cs="Arial"/>
          <w:sz w:val="22"/>
          <w:szCs w:val="22"/>
        </w:rPr>
        <w:t>Przez siłę wyższą</w:t>
      </w:r>
      <w:r w:rsidR="00376886" w:rsidRPr="00D81363">
        <w:rPr>
          <w:rFonts w:ascii="Arial" w:eastAsia="Arial Unicode MS" w:hAnsi="Arial" w:cs="Arial"/>
          <w:sz w:val="22"/>
          <w:szCs w:val="22"/>
        </w:rPr>
        <w:t xml:space="preserve"> </w:t>
      </w:r>
      <w:r w:rsidRPr="00D81363">
        <w:rPr>
          <w:rFonts w:ascii="Arial" w:eastAsia="Arial Unicode MS" w:hAnsi="Arial" w:cs="Arial"/>
          <w:sz w:val="22"/>
          <w:szCs w:val="22"/>
        </w:rPr>
        <w:t xml:space="preserve">Strony rozumieją </w:t>
      </w:r>
      <w:r w:rsidR="00376886" w:rsidRPr="00D81363">
        <w:rPr>
          <w:rFonts w:ascii="Arial" w:eastAsia="Arial Unicode MS" w:hAnsi="Arial" w:cs="Arial"/>
          <w:sz w:val="22"/>
          <w:szCs w:val="22"/>
        </w:rPr>
        <w:t>zewnętrzne, niemożliwe do przewidzenia i</w:t>
      </w:r>
      <w:r w:rsidR="004944A5" w:rsidRPr="00D81363">
        <w:rPr>
          <w:rFonts w:ascii="Arial" w:eastAsia="Arial Unicode MS" w:hAnsi="Arial" w:cs="Arial"/>
          <w:sz w:val="22"/>
          <w:szCs w:val="22"/>
        </w:rPr>
        <w:t> </w:t>
      </w:r>
      <w:r w:rsidR="00376886" w:rsidRPr="00D81363">
        <w:rPr>
          <w:rFonts w:ascii="Arial" w:eastAsia="Arial Unicode MS" w:hAnsi="Arial" w:cs="Arial"/>
          <w:sz w:val="22"/>
          <w:szCs w:val="22"/>
        </w:rPr>
        <w:t>zapobieżenia zdarzenie występujące po zawarciu Umowy, uniemożliwiające należyte wykonanie przez Stronę jej obowiązków, w szczególności takie jak katastrofy naturalne, wojny, ataki terrorystyczne, strajki</w:t>
      </w:r>
      <w:r w:rsidR="004944A5" w:rsidRPr="00D81363">
        <w:rPr>
          <w:rFonts w:ascii="Arial" w:eastAsia="Arial Unicode MS" w:hAnsi="Arial" w:cs="Arial"/>
          <w:sz w:val="22"/>
          <w:szCs w:val="22"/>
        </w:rPr>
        <w:t>, epidemie</w:t>
      </w:r>
      <w:r w:rsidR="00322C89" w:rsidRPr="00D81363">
        <w:rPr>
          <w:rFonts w:ascii="Arial" w:eastAsia="Arial Unicode MS" w:hAnsi="Arial" w:cs="Arial"/>
          <w:sz w:val="22"/>
          <w:szCs w:val="22"/>
        </w:rPr>
        <w:t>.</w:t>
      </w:r>
      <w:r w:rsidRPr="00D81363">
        <w:rPr>
          <w:rFonts w:ascii="Arial" w:eastAsia="Arial Unicode MS" w:hAnsi="Arial" w:cs="Arial"/>
          <w:sz w:val="22"/>
          <w:szCs w:val="22"/>
        </w:rPr>
        <w:t xml:space="preserve"> </w:t>
      </w:r>
      <w:r w:rsidR="00376886" w:rsidRPr="00D81363">
        <w:rPr>
          <w:rFonts w:ascii="Arial" w:eastAsia="Arial Unicode MS" w:hAnsi="Arial" w:cs="Arial"/>
          <w:sz w:val="22"/>
          <w:szCs w:val="22"/>
        </w:rPr>
        <w:t>Strona nie będzie odpowiedzialna za</w:t>
      </w:r>
      <w:r w:rsidR="00A87CE4">
        <w:rPr>
          <w:rFonts w:ascii="Arial" w:eastAsia="Arial Unicode MS" w:hAnsi="Arial" w:cs="Arial"/>
          <w:sz w:val="22"/>
          <w:szCs w:val="22"/>
        </w:rPr>
        <w:t> </w:t>
      </w:r>
      <w:r w:rsidR="00376886" w:rsidRPr="00D81363">
        <w:rPr>
          <w:rFonts w:ascii="Arial" w:eastAsia="Arial Unicode MS" w:hAnsi="Arial" w:cs="Arial"/>
          <w:sz w:val="22"/>
          <w:szCs w:val="22"/>
        </w:rPr>
        <w:t xml:space="preserve">niewykonanie lub nienależyte wykonanie swoich zobowiązań w ramach Umowy, jeżeli niewykonanie lub nienależyte wykonanie zobowiązań wynikających z Umowy jest wynikiem działania </w:t>
      </w:r>
      <w:r w:rsidRPr="00D81363">
        <w:rPr>
          <w:rFonts w:ascii="Arial" w:eastAsia="Arial Unicode MS" w:hAnsi="Arial" w:cs="Arial"/>
          <w:sz w:val="22"/>
          <w:szCs w:val="22"/>
        </w:rPr>
        <w:t>s</w:t>
      </w:r>
      <w:r w:rsidR="00376886" w:rsidRPr="00D81363">
        <w:rPr>
          <w:rFonts w:ascii="Arial" w:eastAsia="Arial Unicode MS" w:hAnsi="Arial" w:cs="Arial"/>
          <w:sz w:val="22"/>
          <w:szCs w:val="22"/>
        </w:rPr>
        <w:t xml:space="preserve">iły </w:t>
      </w:r>
      <w:r w:rsidRPr="00D81363">
        <w:rPr>
          <w:rFonts w:ascii="Arial" w:eastAsia="Arial Unicode MS" w:hAnsi="Arial" w:cs="Arial"/>
          <w:sz w:val="22"/>
          <w:szCs w:val="22"/>
        </w:rPr>
        <w:t>w</w:t>
      </w:r>
      <w:r w:rsidR="00376886" w:rsidRPr="00D81363">
        <w:rPr>
          <w:rFonts w:ascii="Arial" w:eastAsia="Arial Unicode MS" w:hAnsi="Arial" w:cs="Arial"/>
          <w:sz w:val="22"/>
          <w:szCs w:val="22"/>
        </w:rPr>
        <w:t>yższej.</w:t>
      </w:r>
    </w:p>
    <w:p w14:paraId="0610CAD4" w14:textId="1C781E64" w:rsidR="00376886" w:rsidRPr="00D81363" w:rsidRDefault="00376886" w:rsidP="00BA4445">
      <w:pPr>
        <w:pStyle w:val="Akapitzlist1"/>
        <w:widowControl/>
        <w:numPr>
          <w:ilvl w:val="0"/>
          <w:numId w:val="17"/>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D81363">
        <w:rPr>
          <w:rFonts w:ascii="Arial" w:eastAsia="Arial Unicode MS" w:hAnsi="Arial" w:cs="Arial"/>
          <w:sz w:val="22"/>
          <w:szCs w:val="22"/>
        </w:rPr>
        <w:t xml:space="preserve">Jeżeli zaistnieje </w:t>
      </w:r>
      <w:r w:rsidR="000826B3" w:rsidRPr="00D81363">
        <w:rPr>
          <w:rFonts w:ascii="Arial" w:eastAsia="Arial Unicode MS" w:hAnsi="Arial" w:cs="Arial"/>
          <w:sz w:val="22"/>
          <w:szCs w:val="22"/>
        </w:rPr>
        <w:t>s</w:t>
      </w:r>
      <w:r w:rsidRPr="00D81363">
        <w:rPr>
          <w:rFonts w:ascii="Arial" w:eastAsia="Arial Unicode MS" w:hAnsi="Arial" w:cs="Arial"/>
          <w:sz w:val="22"/>
          <w:szCs w:val="22"/>
        </w:rPr>
        <w:t xml:space="preserve">iła </w:t>
      </w:r>
      <w:r w:rsidR="000826B3" w:rsidRPr="00D81363">
        <w:rPr>
          <w:rFonts w:ascii="Arial" w:eastAsia="Arial Unicode MS" w:hAnsi="Arial" w:cs="Arial"/>
          <w:sz w:val="22"/>
          <w:szCs w:val="22"/>
        </w:rPr>
        <w:t>w</w:t>
      </w:r>
      <w:r w:rsidRPr="00D81363">
        <w:rPr>
          <w:rFonts w:ascii="Arial" w:eastAsia="Arial Unicode MS" w:hAnsi="Arial" w:cs="Arial"/>
          <w:sz w:val="22"/>
          <w:szCs w:val="22"/>
        </w:rPr>
        <w:t xml:space="preserve">yższa, Strona, której dotyczą okoliczności </w:t>
      </w:r>
      <w:r w:rsidR="000826B3" w:rsidRPr="00D81363">
        <w:rPr>
          <w:rFonts w:ascii="Arial" w:eastAsia="Arial Unicode MS" w:hAnsi="Arial" w:cs="Arial"/>
          <w:sz w:val="22"/>
          <w:szCs w:val="22"/>
        </w:rPr>
        <w:t>s</w:t>
      </w:r>
      <w:r w:rsidRPr="00D81363">
        <w:rPr>
          <w:rFonts w:ascii="Arial" w:eastAsia="Arial Unicode MS" w:hAnsi="Arial" w:cs="Arial"/>
          <w:sz w:val="22"/>
          <w:szCs w:val="22"/>
        </w:rPr>
        <w:t xml:space="preserve">iły </w:t>
      </w:r>
      <w:r w:rsidR="000826B3" w:rsidRPr="00D81363">
        <w:rPr>
          <w:rFonts w:ascii="Arial" w:eastAsia="Arial Unicode MS" w:hAnsi="Arial" w:cs="Arial"/>
          <w:sz w:val="22"/>
          <w:szCs w:val="22"/>
        </w:rPr>
        <w:t>w</w:t>
      </w:r>
      <w:r w:rsidRPr="00D81363">
        <w:rPr>
          <w:rFonts w:ascii="Arial" w:eastAsia="Arial Unicode MS" w:hAnsi="Arial" w:cs="Arial"/>
          <w:sz w:val="22"/>
          <w:szCs w:val="22"/>
        </w:rPr>
        <w:t>yższej</w:t>
      </w:r>
      <w:r w:rsidR="004944A5" w:rsidRPr="00D81363">
        <w:rPr>
          <w:rFonts w:ascii="Arial" w:eastAsia="Arial Unicode MS" w:hAnsi="Arial" w:cs="Arial"/>
          <w:sz w:val="22"/>
          <w:szCs w:val="22"/>
        </w:rPr>
        <w:t>,</w:t>
      </w:r>
      <w:r w:rsidRPr="00D81363">
        <w:rPr>
          <w:rFonts w:ascii="Arial" w:eastAsia="Arial Unicode MS" w:hAnsi="Arial" w:cs="Arial"/>
          <w:sz w:val="22"/>
          <w:szCs w:val="22"/>
        </w:rPr>
        <w:t xml:space="preserve"> bezzwłocznie zawiadomi drugą Stronę na piśmie o jej zaistnieniu i przyczynach. Stron</w:t>
      </w:r>
      <w:r w:rsidR="0031027A" w:rsidRPr="00D81363">
        <w:rPr>
          <w:rFonts w:ascii="Arial" w:eastAsia="Arial Unicode MS" w:hAnsi="Arial" w:cs="Arial"/>
          <w:sz w:val="22"/>
          <w:szCs w:val="22"/>
        </w:rPr>
        <w:t>a, której dotyczą okoliczności siły w</w:t>
      </w:r>
      <w:r w:rsidRPr="00D81363">
        <w:rPr>
          <w:rFonts w:ascii="Arial" w:eastAsia="Arial Unicode MS" w:hAnsi="Arial" w:cs="Arial"/>
          <w:sz w:val="22"/>
          <w:szCs w:val="22"/>
        </w:rPr>
        <w:t>yższej</w:t>
      </w:r>
      <w:r w:rsidR="00254A18">
        <w:rPr>
          <w:rFonts w:ascii="Arial" w:eastAsia="Arial Unicode MS" w:hAnsi="Arial" w:cs="Arial"/>
          <w:sz w:val="22"/>
          <w:szCs w:val="22"/>
        </w:rPr>
        <w:t>,</w:t>
      </w:r>
      <w:r w:rsidRPr="00D81363">
        <w:rPr>
          <w:rFonts w:ascii="Arial" w:eastAsia="Arial Unicode MS" w:hAnsi="Arial" w:cs="Arial"/>
          <w:sz w:val="22"/>
          <w:szCs w:val="22"/>
        </w:rPr>
        <w:t xml:space="preserve"> dołoży wszelkich starań, aby niezwłocznie przedstawić drugiej Stronie dokumentację, która wyjaśnia naturę i przyczyny zaistniałej okoliczności </w:t>
      </w:r>
      <w:r w:rsidR="000826B3" w:rsidRPr="00D81363">
        <w:rPr>
          <w:rFonts w:ascii="Arial" w:eastAsia="Arial Unicode MS" w:hAnsi="Arial" w:cs="Arial"/>
          <w:sz w:val="22"/>
          <w:szCs w:val="22"/>
        </w:rPr>
        <w:t>s</w:t>
      </w:r>
      <w:r w:rsidRPr="00D81363">
        <w:rPr>
          <w:rFonts w:ascii="Arial" w:eastAsia="Arial Unicode MS" w:hAnsi="Arial" w:cs="Arial"/>
          <w:sz w:val="22"/>
          <w:szCs w:val="22"/>
        </w:rPr>
        <w:t xml:space="preserve">iły </w:t>
      </w:r>
      <w:r w:rsidR="000826B3" w:rsidRPr="00D81363">
        <w:rPr>
          <w:rFonts w:ascii="Arial" w:eastAsia="Arial Unicode MS" w:hAnsi="Arial" w:cs="Arial"/>
          <w:sz w:val="22"/>
          <w:szCs w:val="22"/>
        </w:rPr>
        <w:t>w</w:t>
      </w:r>
      <w:r w:rsidRPr="00D81363">
        <w:rPr>
          <w:rFonts w:ascii="Arial" w:eastAsia="Arial Unicode MS" w:hAnsi="Arial" w:cs="Arial"/>
          <w:sz w:val="22"/>
          <w:szCs w:val="22"/>
        </w:rPr>
        <w:t>yższej</w:t>
      </w:r>
      <w:r w:rsidR="00254A18">
        <w:rPr>
          <w:rFonts w:ascii="Arial" w:eastAsia="Arial Unicode MS" w:hAnsi="Arial" w:cs="Arial"/>
          <w:sz w:val="22"/>
          <w:szCs w:val="22"/>
        </w:rPr>
        <w:t>,</w:t>
      </w:r>
      <w:r w:rsidRPr="00D81363">
        <w:rPr>
          <w:rFonts w:ascii="Arial" w:eastAsia="Arial Unicode MS" w:hAnsi="Arial" w:cs="Arial"/>
          <w:sz w:val="22"/>
          <w:szCs w:val="22"/>
        </w:rPr>
        <w:t xml:space="preserve"> w takim zakresie, w jakim jest to możliwie osiągalne. Jeżeli po</w:t>
      </w:r>
      <w:r w:rsidR="00A87CE4">
        <w:rPr>
          <w:rFonts w:ascii="Arial" w:eastAsia="Arial Unicode MS" w:hAnsi="Arial" w:cs="Arial"/>
          <w:sz w:val="22"/>
          <w:szCs w:val="22"/>
        </w:rPr>
        <w:t> </w:t>
      </w:r>
      <w:r w:rsidRPr="00D81363">
        <w:rPr>
          <w:rFonts w:ascii="Arial" w:eastAsia="Arial Unicode MS" w:hAnsi="Arial" w:cs="Arial"/>
          <w:sz w:val="22"/>
          <w:szCs w:val="22"/>
        </w:rPr>
        <w:t>zawiadomieniu Strony nie uzgodnią inaczej w formie pisemnej, każda ze Stron będzie kontynuowała wysiłki w celu wywiązania się ze swoich zobowiązań.</w:t>
      </w:r>
    </w:p>
    <w:p w14:paraId="4D41E1C2" w14:textId="47329F65" w:rsidR="00EA77BE" w:rsidRPr="00D81363" w:rsidRDefault="00376886" w:rsidP="00BA4445">
      <w:pPr>
        <w:pStyle w:val="Akapitzlist1"/>
        <w:widowControl/>
        <w:numPr>
          <w:ilvl w:val="0"/>
          <w:numId w:val="17"/>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D81363">
        <w:rPr>
          <w:rFonts w:ascii="Arial" w:eastAsia="Arial Unicode MS" w:hAnsi="Arial" w:cs="Arial"/>
          <w:sz w:val="22"/>
          <w:szCs w:val="22"/>
        </w:rPr>
        <w:lastRenderedPageBreak/>
        <w:t>W takim zakresie, w jakim niemożność wykonywania zobowiązań umownych wynika z</w:t>
      </w:r>
      <w:r w:rsidR="00A87CE4">
        <w:rPr>
          <w:rFonts w:ascii="Arial" w:eastAsia="Arial Unicode MS" w:hAnsi="Arial" w:cs="Arial"/>
          <w:sz w:val="22"/>
          <w:szCs w:val="22"/>
        </w:rPr>
        <w:t> </w:t>
      </w:r>
      <w:r w:rsidR="000826B3" w:rsidRPr="00D81363">
        <w:rPr>
          <w:rFonts w:ascii="Arial" w:eastAsia="Arial Unicode MS" w:hAnsi="Arial" w:cs="Arial"/>
          <w:sz w:val="22"/>
          <w:szCs w:val="22"/>
        </w:rPr>
        <w:t>s</w:t>
      </w:r>
      <w:r w:rsidRPr="00D81363">
        <w:rPr>
          <w:rFonts w:ascii="Arial" w:eastAsia="Arial Unicode MS" w:hAnsi="Arial" w:cs="Arial"/>
          <w:sz w:val="22"/>
          <w:szCs w:val="22"/>
        </w:rPr>
        <w:t xml:space="preserve">iły </w:t>
      </w:r>
      <w:r w:rsidR="000826B3" w:rsidRPr="00D81363">
        <w:rPr>
          <w:rFonts w:ascii="Arial" w:eastAsia="Arial Unicode MS" w:hAnsi="Arial" w:cs="Arial"/>
          <w:sz w:val="22"/>
          <w:szCs w:val="22"/>
        </w:rPr>
        <w:t>w</w:t>
      </w:r>
      <w:r w:rsidRPr="00D81363">
        <w:rPr>
          <w:rFonts w:ascii="Arial" w:eastAsia="Arial Unicode MS" w:hAnsi="Arial" w:cs="Arial"/>
          <w:sz w:val="22"/>
          <w:szCs w:val="22"/>
        </w:rPr>
        <w:t>yższej oddziałującej na jedną ze Stron, druga Strona również nie będzie odpowiedzialna za wykonanie swoich zobowiązań.</w:t>
      </w:r>
    </w:p>
    <w:p w14:paraId="737EB8E6" w14:textId="377AF927" w:rsidR="003812D3" w:rsidRPr="00D81363" w:rsidRDefault="003812D3" w:rsidP="00801E54">
      <w:pPr>
        <w:pStyle w:val="Akapitzlist1"/>
        <w:widowControl/>
        <w:autoSpaceDE w:val="0"/>
        <w:autoSpaceDN w:val="0"/>
        <w:adjustRightInd w:val="0"/>
        <w:spacing w:after="120" w:line="276" w:lineRule="auto"/>
        <w:ind w:left="0"/>
        <w:contextualSpacing w:val="0"/>
        <w:jc w:val="both"/>
        <w:rPr>
          <w:rFonts w:ascii="Arial" w:eastAsia="Arial Unicode MS" w:hAnsi="Arial" w:cs="Arial"/>
          <w:sz w:val="22"/>
          <w:szCs w:val="22"/>
        </w:rPr>
      </w:pPr>
    </w:p>
    <w:p w14:paraId="242E40A5" w14:textId="783F5B59" w:rsidR="004944A5" w:rsidRPr="00C42DBC" w:rsidRDefault="00F3761B" w:rsidP="00BA4445">
      <w:pPr>
        <w:pStyle w:val="Nagwek2"/>
        <w:spacing w:after="120" w:line="276" w:lineRule="auto"/>
        <w:jc w:val="center"/>
        <w:rPr>
          <w:rFonts w:eastAsia="Arial Unicode MS" w:cs="Arial"/>
          <w:sz w:val="22"/>
          <w:szCs w:val="22"/>
        </w:rPr>
      </w:pPr>
      <w:bookmarkStart w:id="12" w:name="_Toc463873387"/>
      <w:r w:rsidRPr="005E69A5">
        <w:rPr>
          <w:rFonts w:eastAsia="Arial Unicode MS" w:cs="Arial"/>
          <w:sz w:val="22"/>
          <w:szCs w:val="22"/>
        </w:rPr>
        <w:t xml:space="preserve">§ </w:t>
      </w:r>
      <w:r w:rsidR="00864DA6" w:rsidRPr="005E69A5">
        <w:rPr>
          <w:rFonts w:eastAsia="Arial Unicode MS" w:cs="Arial"/>
          <w:sz w:val="22"/>
          <w:szCs w:val="22"/>
        </w:rPr>
        <w:t>1</w:t>
      </w:r>
      <w:r w:rsidR="00AF286E" w:rsidRPr="005E69A5">
        <w:rPr>
          <w:rFonts w:eastAsia="Arial Unicode MS" w:cs="Arial"/>
          <w:sz w:val="22"/>
          <w:szCs w:val="22"/>
        </w:rPr>
        <w:t>4</w:t>
      </w:r>
      <w:r w:rsidR="00E00F45" w:rsidRPr="005E69A5">
        <w:rPr>
          <w:rFonts w:eastAsia="Arial Unicode MS" w:cs="Arial"/>
          <w:sz w:val="22"/>
          <w:szCs w:val="22"/>
        </w:rPr>
        <w:t>.</w:t>
      </w:r>
      <w:r w:rsidR="005C4CE5" w:rsidRPr="005E69A5">
        <w:rPr>
          <w:rFonts w:eastAsia="Arial Unicode MS" w:cs="Arial"/>
          <w:sz w:val="22"/>
          <w:szCs w:val="22"/>
        </w:rPr>
        <w:t xml:space="preserve"> </w:t>
      </w:r>
      <w:r w:rsidR="00EA29EF" w:rsidRPr="005E69A5">
        <w:rPr>
          <w:rFonts w:eastAsia="Arial Unicode MS" w:cs="Arial"/>
          <w:sz w:val="22"/>
          <w:szCs w:val="22"/>
        </w:rPr>
        <w:t>Postanowienia końcowe</w:t>
      </w:r>
      <w:bookmarkEnd w:id="12"/>
    </w:p>
    <w:p w14:paraId="72C5F4F2" w14:textId="12CED1E5" w:rsidR="004944A5" w:rsidRPr="00870D7A" w:rsidRDefault="004944A5" w:rsidP="00BA4445">
      <w:pPr>
        <w:pStyle w:val="Akapitzlist1"/>
        <w:widowControl/>
        <w:numPr>
          <w:ilvl w:val="0"/>
          <w:numId w:val="35"/>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870D7A">
        <w:rPr>
          <w:rFonts w:ascii="Arial" w:eastAsia="Arial Unicode MS" w:hAnsi="Arial" w:cs="Arial"/>
          <w:sz w:val="22"/>
          <w:szCs w:val="22"/>
        </w:rPr>
        <w:t>W sprawach nieuregulowanych w Umowie</w:t>
      </w:r>
      <w:r w:rsidRPr="00D81363">
        <w:rPr>
          <w:rFonts w:ascii="Arial" w:eastAsia="Arial Unicode MS" w:hAnsi="Arial" w:cs="Arial"/>
          <w:sz w:val="22"/>
          <w:szCs w:val="22"/>
        </w:rPr>
        <w:t xml:space="preserve"> zastosowanie mają odpowiednie przepisy prawa powszechnie obowiązującego, w szczególności Kodeksu cywilnego, P</w:t>
      </w:r>
      <w:r w:rsidR="00411990">
        <w:rPr>
          <w:rFonts w:ascii="Arial" w:eastAsia="Arial Unicode MS" w:hAnsi="Arial" w:cs="Arial"/>
          <w:sz w:val="22"/>
          <w:szCs w:val="22"/>
        </w:rPr>
        <w:t>zp</w:t>
      </w:r>
      <w:r w:rsidR="00B00CEC">
        <w:rPr>
          <w:rFonts w:ascii="Arial" w:eastAsia="Arial Unicode MS" w:hAnsi="Arial" w:cs="Arial"/>
          <w:sz w:val="22"/>
          <w:szCs w:val="22"/>
        </w:rPr>
        <w:t xml:space="preserve"> oraz </w:t>
      </w:r>
      <w:r w:rsidRPr="00D81363">
        <w:rPr>
          <w:rFonts w:ascii="Arial" w:eastAsia="Arial Unicode MS" w:hAnsi="Arial" w:cs="Arial"/>
          <w:sz w:val="22"/>
          <w:szCs w:val="22"/>
        </w:rPr>
        <w:t>ustawy z</w:t>
      </w:r>
      <w:r w:rsidR="00B00CEC">
        <w:rPr>
          <w:rFonts w:ascii="Arial" w:eastAsia="Arial Unicode MS" w:hAnsi="Arial" w:cs="Arial"/>
          <w:sz w:val="22"/>
          <w:szCs w:val="22"/>
        </w:rPr>
        <w:t xml:space="preserve"> </w:t>
      </w:r>
      <w:r w:rsidRPr="00D81363">
        <w:rPr>
          <w:rFonts w:ascii="Arial" w:eastAsia="Arial Unicode MS" w:hAnsi="Arial" w:cs="Arial"/>
          <w:sz w:val="22"/>
          <w:szCs w:val="22"/>
        </w:rPr>
        <w:t>dnia 4 lutego 1994 r</w:t>
      </w:r>
      <w:r w:rsidRPr="00BA4445">
        <w:rPr>
          <w:rFonts w:ascii="Arial" w:eastAsia="Arial Unicode MS" w:hAnsi="Arial" w:cs="Arial"/>
          <w:i/>
          <w:sz w:val="22"/>
          <w:szCs w:val="22"/>
        </w:rPr>
        <w:t>. o prawie autorskim i prawach pokrewnych</w:t>
      </w:r>
      <w:r w:rsidRPr="00870D7A">
        <w:rPr>
          <w:rFonts w:ascii="Arial" w:eastAsia="Arial Unicode MS" w:hAnsi="Arial" w:cs="Arial"/>
          <w:sz w:val="22"/>
          <w:szCs w:val="22"/>
        </w:rPr>
        <w:t>.</w:t>
      </w:r>
    </w:p>
    <w:p w14:paraId="2F52DF80" w14:textId="7C19C0F3" w:rsidR="004944A5" w:rsidRPr="00D81363" w:rsidRDefault="004944A5" w:rsidP="00BA4445">
      <w:pPr>
        <w:pStyle w:val="Akapitzlist1"/>
        <w:widowControl/>
        <w:numPr>
          <w:ilvl w:val="0"/>
          <w:numId w:val="35"/>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D81363">
        <w:rPr>
          <w:rFonts w:ascii="Arial" w:eastAsia="Arial Unicode MS" w:hAnsi="Arial" w:cs="Arial"/>
          <w:sz w:val="22"/>
          <w:szCs w:val="22"/>
        </w:rPr>
        <w:t>Przez użyty w Umowie termin „</w:t>
      </w:r>
      <w:r w:rsidRPr="005E69A5">
        <w:rPr>
          <w:rFonts w:ascii="Arial" w:eastAsia="Arial Unicode MS" w:hAnsi="Arial" w:cs="Arial"/>
          <w:b/>
          <w:sz w:val="22"/>
          <w:szCs w:val="22"/>
        </w:rPr>
        <w:t>dzień roboczy</w:t>
      </w:r>
      <w:r w:rsidRPr="00D81363">
        <w:rPr>
          <w:rFonts w:ascii="Arial" w:eastAsia="Arial Unicode MS" w:hAnsi="Arial" w:cs="Arial"/>
          <w:sz w:val="22"/>
          <w:szCs w:val="22"/>
        </w:rPr>
        <w:t>” należy rozumieć dzień od poniedziałku do</w:t>
      </w:r>
      <w:r w:rsidR="00254A18">
        <w:rPr>
          <w:rFonts w:ascii="Arial" w:eastAsia="Arial Unicode MS" w:hAnsi="Arial" w:cs="Arial"/>
          <w:sz w:val="22"/>
          <w:szCs w:val="22"/>
        </w:rPr>
        <w:t> </w:t>
      </w:r>
      <w:r w:rsidRPr="00D81363">
        <w:rPr>
          <w:rFonts w:ascii="Arial" w:eastAsia="Arial Unicode MS" w:hAnsi="Arial" w:cs="Arial"/>
          <w:sz w:val="22"/>
          <w:szCs w:val="22"/>
        </w:rPr>
        <w:t>piątku, z wyłączeniem dni ustawowo wolnych od pracy.</w:t>
      </w:r>
    </w:p>
    <w:p w14:paraId="19550772" w14:textId="77777777" w:rsidR="004944A5" w:rsidRPr="00D81363" w:rsidRDefault="004944A5" w:rsidP="00BA4445">
      <w:pPr>
        <w:pStyle w:val="Akapitzlist1"/>
        <w:widowControl/>
        <w:numPr>
          <w:ilvl w:val="0"/>
          <w:numId w:val="35"/>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D81363">
        <w:rPr>
          <w:rFonts w:ascii="Arial" w:eastAsia="Arial Unicode MS" w:hAnsi="Arial" w:cs="Arial"/>
          <w:sz w:val="22"/>
          <w:szCs w:val="22"/>
        </w:rPr>
        <w:t>Spory wynikłe w związku z zawarciem, realizacją lub rozliczeniem Umowy będą rozpoznawane przez sąd powszechny właściwy miejscowo dla siedziby Zamawiającego.</w:t>
      </w:r>
    </w:p>
    <w:p w14:paraId="6E0B6100" w14:textId="77777777" w:rsidR="004944A5" w:rsidRPr="00D81363" w:rsidRDefault="004944A5" w:rsidP="00BA4445">
      <w:pPr>
        <w:pStyle w:val="Akapitzlist1"/>
        <w:widowControl/>
        <w:numPr>
          <w:ilvl w:val="0"/>
          <w:numId w:val="35"/>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D81363">
        <w:rPr>
          <w:rFonts w:ascii="Arial" w:eastAsia="Arial Unicode MS" w:hAnsi="Arial" w:cs="Arial"/>
          <w:sz w:val="22"/>
          <w:szCs w:val="22"/>
        </w:rPr>
        <w:t>Umowa została sporządzona w dwóch jednobrzmiących egzemplarzach, z których jeden otrzyma Wykonawca, a jeden Zamawiający.</w:t>
      </w:r>
    </w:p>
    <w:p w14:paraId="1D72CFA9" w14:textId="768CC7A3" w:rsidR="004944A5" w:rsidRPr="00D81363" w:rsidRDefault="004944A5" w:rsidP="00BA4445">
      <w:pPr>
        <w:pStyle w:val="Akapitzlist1"/>
        <w:widowControl/>
        <w:numPr>
          <w:ilvl w:val="0"/>
          <w:numId w:val="35"/>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D81363">
        <w:rPr>
          <w:rFonts w:ascii="Arial" w:eastAsia="Arial Unicode MS" w:hAnsi="Arial" w:cs="Arial"/>
          <w:sz w:val="22"/>
          <w:szCs w:val="22"/>
        </w:rPr>
        <w:t>Integralną część Umowy stanowią następujące załączniki:</w:t>
      </w:r>
    </w:p>
    <w:p w14:paraId="724ECC78" w14:textId="31A79791" w:rsidR="00D81363" w:rsidRPr="00D81363" w:rsidRDefault="00D81363" w:rsidP="00BA4445">
      <w:pPr>
        <w:pStyle w:val="Akapitzlist1"/>
        <w:widowControl/>
        <w:numPr>
          <w:ilvl w:val="0"/>
          <w:numId w:val="46"/>
        </w:numPr>
        <w:autoSpaceDE w:val="0"/>
        <w:autoSpaceDN w:val="0"/>
        <w:adjustRightInd w:val="0"/>
        <w:spacing w:after="120" w:line="276" w:lineRule="auto"/>
        <w:ind w:left="850" w:hanging="425"/>
        <w:contextualSpacing w:val="0"/>
        <w:jc w:val="both"/>
        <w:rPr>
          <w:rFonts w:ascii="Arial" w:eastAsia="Arial Unicode MS" w:hAnsi="Arial" w:cs="Arial"/>
          <w:sz w:val="22"/>
          <w:szCs w:val="22"/>
        </w:rPr>
      </w:pPr>
      <w:r w:rsidRPr="00D81363">
        <w:rPr>
          <w:rFonts w:ascii="Arial" w:eastAsia="Arial Unicode MS" w:hAnsi="Arial" w:cs="Arial"/>
          <w:sz w:val="22"/>
          <w:szCs w:val="22"/>
        </w:rPr>
        <w:t>Szczegółowy opis przedmiotu zamówienia</w:t>
      </w:r>
      <w:r>
        <w:rPr>
          <w:rFonts w:ascii="Arial" w:eastAsia="Arial Unicode MS" w:hAnsi="Arial" w:cs="Arial"/>
          <w:sz w:val="22"/>
          <w:szCs w:val="22"/>
        </w:rPr>
        <w:t xml:space="preserve"> cz. I</w:t>
      </w:r>
      <w:r w:rsidRPr="00D81363">
        <w:rPr>
          <w:rFonts w:ascii="Arial" w:eastAsia="Arial Unicode MS" w:hAnsi="Arial" w:cs="Arial"/>
          <w:sz w:val="22"/>
          <w:szCs w:val="22"/>
        </w:rPr>
        <w:t>;</w:t>
      </w:r>
    </w:p>
    <w:p w14:paraId="54071B9E" w14:textId="056E5692" w:rsidR="00D81363" w:rsidRPr="00D81363" w:rsidRDefault="00D81363" w:rsidP="00BA4445">
      <w:pPr>
        <w:pStyle w:val="Akapitzlist1"/>
        <w:widowControl/>
        <w:numPr>
          <w:ilvl w:val="0"/>
          <w:numId w:val="46"/>
        </w:numPr>
        <w:autoSpaceDE w:val="0"/>
        <w:autoSpaceDN w:val="0"/>
        <w:adjustRightInd w:val="0"/>
        <w:spacing w:after="120" w:line="276" w:lineRule="auto"/>
        <w:ind w:left="850" w:hanging="425"/>
        <w:contextualSpacing w:val="0"/>
        <w:jc w:val="both"/>
        <w:rPr>
          <w:rFonts w:ascii="Arial" w:eastAsia="Arial Unicode MS" w:hAnsi="Arial" w:cs="Arial"/>
          <w:sz w:val="22"/>
          <w:szCs w:val="22"/>
        </w:rPr>
      </w:pPr>
      <w:r w:rsidRPr="00D81363">
        <w:rPr>
          <w:rFonts w:ascii="Arial" w:eastAsia="Arial Unicode MS" w:hAnsi="Arial" w:cs="Arial"/>
          <w:sz w:val="22"/>
          <w:szCs w:val="22"/>
        </w:rPr>
        <w:t>Oferta Wykonawcy z dnia</w:t>
      </w:r>
      <w:r w:rsidR="00254A18">
        <w:rPr>
          <w:rFonts w:ascii="Arial" w:eastAsia="Arial Unicode MS" w:hAnsi="Arial" w:cs="Arial"/>
          <w:sz w:val="22"/>
          <w:szCs w:val="22"/>
        </w:rPr>
        <w:t xml:space="preserve"> </w:t>
      </w:r>
      <w:r w:rsidRPr="00D81363">
        <w:rPr>
          <w:rFonts w:ascii="Arial" w:eastAsia="Arial Unicode MS" w:hAnsi="Arial" w:cs="Arial"/>
          <w:sz w:val="22"/>
          <w:szCs w:val="22"/>
        </w:rPr>
        <w:t>…;</w:t>
      </w:r>
    </w:p>
    <w:p w14:paraId="2E51E560" w14:textId="2356F0C5" w:rsidR="00A87CE4" w:rsidRDefault="00D81363" w:rsidP="00A87CE4">
      <w:pPr>
        <w:pStyle w:val="Akapitzlist1"/>
        <w:widowControl/>
        <w:numPr>
          <w:ilvl w:val="0"/>
          <w:numId w:val="46"/>
        </w:numPr>
        <w:autoSpaceDE w:val="0"/>
        <w:autoSpaceDN w:val="0"/>
        <w:adjustRightInd w:val="0"/>
        <w:spacing w:after="120" w:line="276" w:lineRule="auto"/>
        <w:ind w:left="850" w:hanging="425"/>
        <w:contextualSpacing w:val="0"/>
        <w:jc w:val="both"/>
        <w:rPr>
          <w:rFonts w:ascii="Arial" w:eastAsia="Arial Unicode MS" w:hAnsi="Arial" w:cs="Arial"/>
          <w:sz w:val="22"/>
          <w:szCs w:val="22"/>
        </w:rPr>
      </w:pPr>
      <w:r w:rsidRPr="00D81363">
        <w:rPr>
          <w:rFonts w:ascii="Arial" w:eastAsia="Arial Unicode MS" w:hAnsi="Arial" w:cs="Arial"/>
          <w:sz w:val="22"/>
          <w:szCs w:val="22"/>
        </w:rPr>
        <w:t xml:space="preserve">Wzór </w:t>
      </w:r>
      <w:r w:rsidR="00382943">
        <w:rPr>
          <w:rFonts w:ascii="Arial" w:eastAsia="Arial Unicode MS" w:hAnsi="Arial" w:cs="Arial"/>
          <w:sz w:val="22"/>
          <w:szCs w:val="22"/>
        </w:rPr>
        <w:t>Protokołu odbioru</w:t>
      </w:r>
      <w:r w:rsidRPr="00D81363">
        <w:rPr>
          <w:rFonts w:ascii="Arial" w:eastAsia="Arial Unicode MS" w:hAnsi="Arial" w:cs="Arial"/>
          <w:sz w:val="22"/>
          <w:szCs w:val="22"/>
        </w:rPr>
        <w:t>.</w:t>
      </w:r>
    </w:p>
    <w:p w14:paraId="09ADA4D8" w14:textId="77777777" w:rsidR="00382943" w:rsidRPr="00A87CE4" w:rsidRDefault="00382943" w:rsidP="00801E54">
      <w:pPr>
        <w:pStyle w:val="Akapitzlist1"/>
        <w:widowControl/>
        <w:autoSpaceDE w:val="0"/>
        <w:autoSpaceDN w:val="0"/>
        <w:adjustRightInd w:val="0"/>
        <w:spacing w:after="120" w:line="276" w:lineRule="auto"/>
        <w:ind w:left="0"/>
        <w:contextualSpacing w:val="0"/>
        <w:jc w:val="both"/>
        <w:rPr>
          <w:rFonts w:ascii="Arial" w:eastAsia="Arial Unicode MS" w:hAnsi="Arial" w:cs="Arial"/>
          <w:sz w:val="22"/>
          <w:szCs w:val="22"/>
        </w:rPr>
      </w:pPr>
    </w:p>
    <w:tbl>
      <w:tblPr>
        <w:tblW w:w="9288" w:type="dxa"/>
        <w:tblLayout w:type="fixed"/>
        <w:tblLook w:val="00A0" w:firstRow="1" w:lastRow="0" w:firstColumn="1" w:lastColumn="0" w:noHBand="0" w:noVBand="0"/>
      </w:tblPr>
      <w:tblGrid>
        <w:gridCol w:w="4788"/>
        <w:gridCol w:w="4500"/>
      </w:tblGrid>
      <w:tr w:rsidR="00EA29EF" w:rsidRPr="00D81363" w14:paraId="49DF5972" w14:textId="77777777" w:rsidTr="00A85675">
        <w:trPr>
          <w:trHeight w:val="1384"/>
        </w:trPr>
        <w:tc>
          <w:tcPr>
            <w:tcW w:w="4788" w:type="dxa"/>
          </w:tcPr>
          <w:p w14:paraId="7E4C58B6" w14:textId="77777777" w:rsidR="00EA29EF" w:rsidRPr="00D81363" w:rsidRDefault="00EA29EF" w:rsidP="00BA4445">
            <w:pPr>
              <w:pStyle w:val="Tekstpodstawowy"/>
              <w:spacing w:after="120" w:line="276" w:lineRule="auto"/>
              <w:jc w:val="center"/>
              <w:rPr>
                <w:rFonts w:ascii="Arial" w:eastAsia="Arial Unicode MS" w:hAnsi="Arial" w:cs="Arial"/>
                <w:b/>
                <w:sz w:val="22"/>
                <w:szCs w:val="22"/>
              </w:rPr>
            </w:pPr>
            <w:r w:rsidRPr="00D81363">
              <w:rPr>
                <w:rFonts w:ascii="Arial" w:eastAsia="Arial Unicode MS" w:hAnsi="Arial" w:cs="Arial"/>
                <w:b/>
                <w:sz w:val="22"/>
                <w:szCs w:val="22"/>
              </w:rPr>
              <w:t>Zamawiający</w:t>
            </w:r>
          </w:p>
          <w:p w14:paraId="51F44AD5" w14:textId="77777777" w:rsidR="00355E0B" w:rsidRPr="00D81363" w:rsidRDefault="00355E0B" w:rsidP="00BA4445">
            <w:pPr>
              <w:pStyle w:val="Tekstpodstawowy"/>
              <w:spacing w:after="120" w:line="276" w:lineRule="auto"/>
              <w:jc w:val="center"/>
              <w:rPr>
                <w:rFonts w:ascii="Arial" w:eastAsia="Arial Unicode MS" w:hAnsi="Arial" w:cs="Arial"/>
                <w:sz w:val="22"/>
                <w:szCs w:val="22"/>
              </w:rPr>
            </w:pPr>
          </w:p>
          <w:p w14:paraId="23E7AC04" w14:textId="77777777" w:rsidR="00EA29EF" w:rsidRPr="00D81363" w:rsidRDefault="00EA29EF" w:rsidP="005E69A5">
            <w:pPr>
              <w:pStyle w:val="Tekstpodstawowy"/>
              <w:spacing w:line="276" w:lineRule="auto"/>
              <w:jc w:val="center"/>
              <w:rPr>
                <w:rFonts w:ascii="Arial" w:eastAsia="Arial Unicode MS" w:hAnsi="Arial" w:cs="Arial"/>
                <w:sz w:val="22"/>
                <w:szCs w:val="22"/>
              </w:rPr>
            </w:pPr>
            <w:r w:rsidRPr="00D81363">
              <w:rPr>
                <w:rFonts w:ascii="Arial" w:eastAsia="Arial Unicode MS" w:hAnsi="Arial" w:cs="Arial"/>
                <w:sz w:val="22"/>
                <w:szCs w:val="22"/>
              </w:rPr>
              <w:t>…………………………………………….....</w:t>
            </w:r>
          </w:p>
          <w:p w14:paraId="09BED8BE" w14:textId="77777777" w:rsidR="00EA29EF" w:rsidRPr="00D81363" w:rsidRDefault="00EA29EF" w:rsidP="005E69A5">
            <w:pPr>
              <w:pStyle w:val="Tekstpodstawowy"/>
              <w:spacing w:line="276" w:lineRule="auto"/>
              <w:jc w:val="center"/>
              <w:rPr>
                <w:rFonts w:ascii="Arial" w:eastAsia="Arial Unicode MS" w:hAnsi="Arial" w:cs="Arial"/>
                <w:sz w:val="22"/>
                <w:szCs w:val="22"/>
              </w:rPr>
            </w:pPr>
            <w:r w:rsidRPr="005E69A5">
              <w:rPr>
                <w:rFonts w:ascii="Arial" w:eastAsia="Arial Unicode MS" w:hAnsi="Arial" w:cs="Arial"/>
                <w:szCs w:val="22"/>
              </w:rPr>
              <w:t>(imię i nazwisko, podpis)</w:t>
            </w:r>
          </w:p>
        </w:tc>
        <w:tc>
          <w:tcPr>
            <w:tcW w:w="4500" w:type="dxa"/>
          </w:tcPr>
          <w:p w14:paraId="333F9DDD" w14:textId="77777777" w:rsidR="00EA29EF" w:rsidRPr="00D81363" w:rsidRDefault="00EA29EF" w:rsidP="00BA4445">
            <w:pPr>
              <w:pStyle w:val="Tekstpodstawowy"/>
              <w:spacing w:after="120" w:line="276" w:lineRule="auto"/>
              <w:jc w:val="center"/>
              <w:rPr>
                <w:rFonts w:ascii="Arial" w:eastAsia="Arial Unicode MS" w:hAnsi="Arial" w:cs="Arial"/>
                <w:b/>
                <w:sz w:val="22"/>
                <w:szCs w:val="22"/>
              </w:rPr>
            </w:pPr>
            <w:r w:rsidRPr="00D81363">
              <w:rPr>
                <w:rFonts w:ascii="Arial" w:eastAsia="Arial Unicode MS" w:hAnsi="Arial" w:cs="Arial"/>
                <w:b/>
                <w:sz w:val="22"/>
                <w:szCs w:val="22"/>
              </w:rPr>
              <w:t>Wykonawca</w:t>
            </w:r>
          </w:p>
          <w:p w14:paraId="2A97E69A" w14:textId="77777777" w:rsidR="00355E0B" w:rsidRPr="00D81363" w:rsidRDefault="00355E0B" w:rsidP="005E69A5">
            <w:pPr>
              <w:pStyle w:val="Tekstpodstawowy"/>
              <w:spacing w:line="276" w:lineRule="auto"/>
              <w:jc w:val="center"/>
              <w:rPr>
                <w:rFonts w:ascii="Arial" w:eastAsia="Arial Unicode MS" w:hAnsi="Arial" w:cs="Arial"/>
                <w:sz w:val="22"/>
                <w:szCs w:val="22"/>
              </w:rPr>
            </w:pPr>
          </w:p>
          <w:p w14:paraId="20766815" w14:textId="77777777" w:rsidR="00EA29EF" w:rsidRPr="00D81363" w:rsidRDefault="00EA29EF" w:rsidP="005E69A5">
            <w:pPr>
              <w:pStyle w:val="Tekstpodstawowy"/>
              <w:spacing w:line="276" w:lineRule="auto"/>
              <w:jc w:val="center"/>
              <w:rPr>
                <w:rFonts w:ascii="Arial" w:eastAsia="Arial Unicode MS" w:hAnsi="Arial" w:cs="Arial"/>
                <w:sz w:val="22"/>
                <w:szCs w:val="22"/>
              </w:rPr>
            </w:pPr>
            <w:r w:rsidRPr="00D81363">
              <w:rPr>
                <w:rFonts w:ascii="Arial" w:eastAsia="Arial Unicode MS" w:hAnsi="Arial" w:cs="Arial"/>
                <w:sz w:val="22"/>
                <w:szCs w:val="22"/>
              </w:rPr>
              <w:t>……………………………………………...</w:t>
            </w:r>
          </w:p>
          <w:p w14:paraId="7983A1B3" w14:textId="77777777" w:rsidR="00EA29EF" w:rsidRPr="00D81363" w:rsidRDefault="00EA29EF" w:rsidP="00BA4445">
            <w:pPr>
              <w:pStyle w:val="Tekstpodstawowy"/>
              <w:spacing w:after="120" w:line="276" w:lineRule="auto"/>
              <w:jc w:val="center"/>
              <w:rPr>
                <w:rFonts w:ascii="Arial" w:eastAsia="Arial Unicode MS" w:hAnsi="Arial" w:cs="Arial"/>
                <w:sz w:val="22"/>
                <w:szCs w:val="22"/>
              </w:rPr>
            </w:pPr>
            <w:r w:rsidRPr="005E69A5">
              <w:rPr>
                <w:rFonts w:ascii="Arial" w:eastAsia="Arial Unicode MS" w:hAnsi="Arial" w:cs="Arial"/>
                <w:szCs w:val="22"/>
              </w:rPr>
              <w:t>(imię i nazwisko, podpis)</w:t>
            </w:r>
          </w:p>
        </w:tc>
      </w:tr>
    </w:tbl>
    <w:p w14:paraId="063DEDB2" w14:textId="77777777" w:rsidR="00FD482E" w:rsidRPr="00D94C45" w:rsidRDefault="00FD482E" w:rsidP="00FD482E">
      <w:pPr>
        <w:rPr>
          <w:rFonts w:ascii="Arial" w:eastAsia="Arial Unicode MS" w:hAnsi="Arial" w:cs="Arial"/>
          <w:i/>
          <w:color w:val="000000" w:themeColor="text1"/>
          <w:sz w:val="22"/>
          <w:szCs w:val="22"/>
        </w:rPr>
        <w:sectPr w:rsidR="00FD482E" w:rsidRPr="00D94C45" w:rsidSect="00D845FA">
          <w:footerReference w:type="default" r:id="rId9"/>
          <w:pgSz w:w="11906" w:h="16838"/>
          <w:pgMar w:top="1417" w:right="1417" w:bottom="1417" w:left="1417" w:header="708" w:footer="339" w:gutter="0"/>
          <w:pgNumType w:start="1"/>
          <w:cols w:space="708"/>
          <w:docGrid w:linePitch="326"/>
        </w:sectPr>
      </w:pPr>
    </w:p>
    <w:p w14:paraId="10D46849" w14:textId="430C462F" w:rsidR="00FD482E" w:rsidRPr="00D94C45" w:rsidRDefault="00FD482E" w:rsidP="00FD482E">
      <w:pPr>
        <w:pStyle w:val="Akapitzlist"/>
        <w:overflowPunct w:val="0"/>
        <w:autoSpaceDE w:val="0"/>
        <w:adjustRightInd w:val="0"/>
        <w:spacing w:before="120"/>
        <w:ind w:left="0"/>
        <w:jc w:val="right"/>
        <w:rPr>
          <w:rFonts w:ascii="Arial" w:eastAsia="Arial Unicode MS" w:hAnsi="Arial" w:cs="Arial"/>
          <w:i/>
          <w:color w:val="000000" w:themeColor="text1"/>
          <w:sz w:val="18"/>
          <w:szCs w:val="18"/>
        </w:rPr>
      </w:pPr>
      <w:r w:rsidRPr="00D94C45">
        <w:rPr>
          <w:rFonts w:ascii="Arial" w:eastAsia="Arial Unicode MS" w:hAnsi="Arial" w:cs="Arial"/>
          <w:i/>
          <w:color w:val="000000" w:themeColor="text1"/>
          <w:sz w:val="18"/>
          <w:szCs w:val="18"/>
        </w:rPr>
        <w:lastRenderedPageBreak/>
        <w:t xml:space="preserve">Załącznik Nr </w:t>
      </w:r>
      <w:r w:rsidR="001F7A11">
        <w:rPr>
          <w:rFonts w:ascii="Arial" w:eastAsia="Arial Unicode MS" w:hAnsi="Arial" w:cs="Arial"/>
          <w:i/>
          <w:color w:val="000000" w:themeColor="text1"/>
          <w:sz w:val="18"/>
          <w:szCs w:val="18"/>
        </w:rPr>
        <w:t>3</w:t>
      </w:r>
      <w:r w:rsidRPr="00D94C45">
        <w:rPr>
          <w:rFonts w:ascii="Arial" w:eastAsia="Arial Unicode MS" w:hAnsi="Arial" w:cs="Arial"/>
          <w:i/>
          <w:color w:val="000000" w:themeColor="text1"/>
          <w:sz w:val="18"/>
          <w:szCs w:val="18"/>
        </w:rPr>
        <w:t xml:space="preserve"> </w:t>
      </w:r>
    </w:p>
    <w:p w14:paraId="3FB168D9" w14:textId="77777777" w:rsidR="00FD482E" w:rsidRPr="00D94C45" w:rsidRDefault="0082557D" w:rsidP="00FD482E">
      <w:pPr>
        <w:tabs>
          <w:tab w:val="right" w:pos="9072"/>
        </w:tabs>
        <w:rPr>
          <w:rFonts w:ascii="Arial" w:eastAsia="Arial Unicode MS" w:hAnsi="Arial" w:cs="Arial"/>
          <w:i/>
          <w:color w:val="000000" w:themeColor="text1"/>
          <w:sz w:val="18"/>
          <w:szCs w:val="18"/>
        </w:rPr>
      </w:pPr>
      <w:r w:rsidRPr="00D94C45">
        <w:rPr>
          <w:rFonts w:ascii="Arial" w:eastAsia="Arial Unicode MS" w:hAnsi="Arial" w:cs="Arial"/>
          <w:i/>
          <w:color w:val="000000" w:themeColor="text1"/>
          <w:sz w:val="18"/>
          <w:szCs w:val="18"/>
        </w:rPr>
        <w:tab/>
        <w:t>do Umowy Nr  …../GDOŚ/2020</w:t>
      </w:r>
    </w:p>
    <w:p w14:paraId="14102CBE" w14:textId="77777777" w:rsidR="00FD482E" w:rsidRPr="00D94C45" w:rsidRDefault="00FD482E" w:rsidP="00B00CEC">
      <w:pPr>
        <w:tabs>
          <w:tab w:val="right" w:pos="9072"/>
        </w:tabs>
        <w:rPr>
          <w:rFonts w:ascii="Arial" w:eastAsia="Arial Unicode MS" w:hAnsi="Arial" w:cs="Arial"/>
          <w:i/>
          <w:color w:val="000000" w:themeColor="text1"/>
          <w:sz w:val="18"/>
          <w:szCs w:val="18"/>
        </w:rPr>
      </w:pPr>
      <w:r w:rsidRPr="00D94C45">
        <w:rPr>
          <w:rFonts w:ascii="Arial" w:eastAsia="Arial Unicode MS" w:hAnsi="Arial" w:cs="Arial"/>
          <w:i/>
          <w:color w:val="000000" w:themeColor="text1"/>
          <w:sz w:val="18"/>
          <w:szCs w:val="18"/>
        </w:rPr>
        <w:tab/>
        <w:t xml:space="preserve">Wzór </w:t>
      </w:r>
    </w:p>
    <w:p w14:paraId="4B913BAE" w14:textId="77777777" w:rsidR="00FD482E" w:rsidRPr="00D94C45" w:rsidRDefault="00FD482E" w:rsidP="00A85675">
      <w:pPr>
        <w:tabs>
          <w:tab w:val="center" w:pos="4536"/>
          <w:tab w:val="left" w:pos="7950"/>
        </w:tabs>
        <w:jc w:val="center"/>
        <w:rPr>
          <w:rFonts w:ascii="Arial" w:eastAsia="Arial Unicode MS" w:hAnsi="Arial" w:cs="Arial"/>
          <w:b/>
          <w:color w:val="000000" w:themeColor="text1"/>
          <w:sz w:val="22"/>
          <w:szCs w:val="22"/>
        </w:rPr>
      </w:pPr>
    </w:p>
    <w:p w14:paraId="1DAB6711" w14:textId="3FCB9473" w:rsidR="00FD482E" w:rsidRPr="00D94C45" w:rsidRDefault="00FD482E" w:rsidP="00A85675">
      <w:pPr>
        <w:tabs>
          <w:tab w:val="center" w:pos="4536"/>
          <w:tab w:val="left" w:pos="7950"/>
        </w:tabs>
        <w:spacing w:before="120"/>
        <w:jc w:val="center"/>
        <w:rPr>
          <w:rFonts w:ascii="Arial" w:eastAsia="Arial Unicode MS" w:hAnsi="Arial" w:cs="Arial"/>
          <w:b/>
          <w:color w:val="000000" w:themeColor="text1"/>
          <w:sz w:val="22"/>
          <w:szCs w:val="22"/>
        </w:rPr>
      </w:pPr>
      <w:r w:rsidRPr="00D94C45">
        <w:rPr>
          <w:rFonts w:ascii="Arial" w:eastAsia="Arial Unicode MS" w:hAnsi="Arial" w:cs="Arial"/>
          <w:b/>
          <w:color w:val="000000" w:themeColor="text1"/>
          <w:sz w:val="22"/>
          <w:szCs w:val="22"/>
        </w:rPr>
        <w:t xml:space="preserve">KOŃCOWY PROTOKÓŁ </w:t>
      </w:r>
      <w:r w:rsidR="00A245F3">
        <w:rPr>
          <w:rFonts w:ascii="Arial" w:eastAsia="Arial Unicode MS" w:hAnsi="Arial" w:cs="Arial"/>
          <w:b/>
          <w:color w:val="000000" w:themeColor="text1"/>
          <w:sz w:val="22"/>
          <w:szCs w:val="22"/>
        </w:rPr>
        <w:t>ODBIORU</w:t>
      </w:r>
    </w:p>
    <w:p w14:paraId="539DBD62" w14:textId="77777777" w:rsidR="00FD482E" w:rsidRPr="00D94C45" w:rsidRDefault="00FD482E" w:rsidP="00A85675">
      <w:pPr>
        <w:tabs>
          <w:tab w:val="center" w:pos="4536"/>
          <w:tab w:val="left" w:pos="7950"/>
        </w:tabs>
        <w:spacing w:before="120"/>
        <w:jc w:val="center"/>
        <w:rPr>
          <w:rFonts w:ascii="Arial" w:eastAsia="Arial Unicode MS" w:hAnsi="Arial" w:cs="Arial"/>
          <w:b/>
          <w:color w:val="000000" w:themeColor="text1"/>
          <w:sz w:val="22"/>
          <w:szCs w:val="22"/>
        </w:rPr>
      </w:pPr>
    </w:p>
    <w:p w14:paraId="65773A02" w14:textId="77777777" w:rsidR="00FD482E" w:rsidRPr="00D94C45" w:rsidRDefault="0082557D" w:rsidP="00FD482E">
      <w:pPr>
        <w:spacing w:before="120" w:after="120"/>
        <w:rPr>
          <w:rFonts w:ascii="Arial" w:eastAsia="Arial Unicode MS" w:hAnsi="Arial" w:cs="Arial"/>
          <w:color w:val="000000" w:themeColor="text1"/>
          <w:sz w:val="22"/>
          <w:szCs w:val="22"/>
        </w:rPr>
      </w:pPr>
      <w:r w:rsidRPr="00D94C45">
        <w:rPr>
          <w:rFonts w:ascii="Arial" w:eastAsia="Arial Unicode MS" w:hAnsi="Arial" w:cs="Arial"/>
          <w:color w:val="000000" w:themeColor="text1"/>
          <w:sz w:val="22"/>
          <w:szCs w:val="22"/>
        </w:rPr>
        <w:t>sporządzony w dniu ……………………… 2020</w:t>
      </w:r>
      <w:r w:rsidR="00FD482E" w:rsidRPr="00D94C45">
        <w:rPr>
          <w:rFonts w:ascii="Arial" w:eastAsia="Arial Unicode MS" w:hAnsi="Arial" w:cs="Arial"/>
          <w:color w:val="000000" w:themeColor="text1"/>
          <w:sz w:val="22"/>
          <w:szCs w:val="22"/>
        </w:rPr>
        <w:t xml:space="preserve"> r. </w:t>
      </w:r>
    </w:p>
    <w:p w14:paraId="29F93DAA" w14:textId="77777777" w:rsidR="00FD482E" w:rsidRPr="00D94C45" w:rsidRDefault="00FD482E" w:rsidP="00FD482E">
      <w:pPr>
        <w:spacing w:before="120" w:after="120"/>
        <w:rPr>
          <w:rFonts w:ascii="Arial" w:eastAsia="Arial Unicode MS" w:hAnsi="Arial" w:cs="Arial"/>
          <w:color w:val="000000" w:themeColor="text1"/>
          <w:sz w:val="22"/>
          <w:szCs w:val="22"/>
        </w:rPr>
      </w:pPr>
      <w:r w:rsidRPr="00D94C45">
        <w:rPr>
          <w:rFonts w:ascii="Arial" w:eastAsia="Arial Unicode MS" w:hAnsi="Arial" w:cs="Arial"/>
          <w:color w:val="000000" w:themeColor="text1"/>
          <w:sz w:val="22"/>
          <w:szCs w:val="22"/>
          <w:u w:val="single"/>
        </w:rPr>
        <w:t>dotyczy</w:t>
      </w:r>
      <w:r w:rsidRPr="00D94C45">
        <w:rPr>
          <w:rFonts w:ascii="Arial" w:eastAsia="Arial Unicode MS" w:hAnsi="Arial" w:cs="Arial"/>
          <w:color w:val="000000" w:themeColor="text1"/>
          <w:sz w:val="22"/>
          <w:szCs w:val="22"/>
        </w:rPr>
        <w:t>: Umowy Nr ……/GDOŚ/20</w:t>
      </w:r>
      <w:r w:rsidR="0082557D" w:rsidRPr="00D94C45">
        <w:rPr>
          <w:rFonts w:ascii="Arial" w:eastAsia="Arial Unicode MS" w:hAnsi="Arial" w:cs="Arial"/>
          <w:color w:val="000000" w:themeColor="text1"/>
          <w:sz w:val="22"/>
          <w:szCs w:val="22"/>
        </w:rPr>
        <w:t>20 zawartej w dniu ….. ………….. 2020</w:t>
      </w:r>
      <w:r w:rsidRPr="00D94C45">
        <w:rPr>
          <w:rFonts w:ascii="Arial" w:eastAsia="Arial Unicode MS" w:hAnsi="Arial" w:cs="Arial"/>
          <w:color w:val="000000" w:themeColor="text1"/>
          <w:sz w:val="22"/>
          <w:szCs w:val="22"/>
        </w:rPr>
        <w:t xml:space="preserve"> r.</w:t>
      </w:r>
    </w:p>
    <w:p w14:paraId="59BF5B8D" w14:textId="77777777" w:rsidR="00FD482E" w:rsidRPr="00D94C45" w:rsidRDefault="00FD482E" w:rsidP="00FD482E">
      <w:pPr>
        <w:spacing w:before="120" w:after="120"/>
        <w:rPr>
          <w:rFonts w:ascii="Arial" w:eastAsia="Arial Unicode MS" w:hAnsi="Arial" w:cs="Arial"/>
          <w:color w:val="000000" w:themeColor="text1"/>
          <w:sz w:val="22"/>
          <w:szCs w:val="22"/>
        </w:rPr>
      </w:pPr>
      <w:r w:rsidRPr="00D94C45">
        <w:rPr>
          <w:rFonts w:ascii="Arial" w:eastAsia="Arial Unicode MS" w:hAnsi="Arial" w:cs="Arial"/>
          <w:color w:val="000000" w:themeColor="text1"/>
          <w:sz w:val="22"/>
          <w:szCs w:val="22"/>
          <w:u w:val="single"/>
        </w:rPr>
        <w:t>Wykonawca</w:t>
      </w:r>
      <w:r w:rsidRPr="00D94C45">
        <w:rPr>
          <w:rFonts w:ascii="Arial" w:eastAsia="Arial Unicode MS" w:hAnsi="Arial" w:cs="Arial"/>
          <w:color w:val="000000" w:themeColor="text1"/>
          <w:sz w:val="22"/>
          <w:szCs w:val="22"/>
        </w:rPr>
        <w:t>: …………………….</w:t>
      </w:r>
    </w:p>
    <w:p w14:paraId="1D28244A" w14:textId="796C9E19" w:rsidR="00FD482E" w:rsidRPr="00D94C45" w:rsidRDefault="00FD482E" w:rsidP="00FD482E">
      <w:pPr>
        <w:spacing w:before="120" w:after="120"/>
        <w:jc w:val="both"/>
        <w:rPr>
          <w:rFonts w:ascii="Arial" w:eastAsia="Arial Unicode MS" w:hAnsi="Arial" w:cs="Arial"/>
          <w:color w:val="000000" w:themeColor="text1"/>
          <w:sz w:val="22"/>
          <w:szCs w:val="22"/>
        </w:rPr>
      </w:pPr>
      <w:r w:rsidRPr="00D94C45">
        <w:rPr>
          <w:rFonts w:ascii="Arial" w:eastAsia="Arial Unicode MS" w:hAnsi="Arial" w:cs="Arial"/>
          <w:color w:val="000000" w:themeColor="text1"/>
          <w:sz w:val="22"/>
          <w:szCs w:val="22"/>
          <w:u w:val="single"/>
        </w:rPr>
        <w:t>Przedmiot Umowy</w:t>
      </w:r>
      <w:r w:rsidRPr="00D94C45">
        <w:rPr>
          <w:rFonts w:ascii="Arial" w:eastAsia="Arial Unicode MS" w:hAnsi="Arial" w:cs="Arial"/>
          <w:color w:val="000000" w:themeColor="text1"/>
          <w:sz w:val="22"/>
          <w:szCs w:val="22"/>
        </w:rPr>
        <w:t xml:space="preserve">: </w:t>
      </w:r>
      <w:r w:rsidR="001B2D1D" w:rsidRPr="00D94C45">
        <w:rPr>
          <w:rFonts w:ascii="Arial" w:eastAsia="Arial Unicode MS" w:hAnsi="Arial" w:cs="Arial"/>
          <w:color w:val="000000" w:themeColor="text1"/>
          <w:sz w:val="22"/>
          <w:szCs w:val="22"/>
        </w:rPr>
        <w:t xml:space="preserve">opracowanie i realizacja kampanii informacyjno-edukacyjnej </w:t>
      </w:r>
      <w:r w:rsidR="00630612">
        <w:rPr>
          <w:rFonts w:ascii="Arial" w:eastAsia="Arial Unicode MS" w:hAnsi="Arial" w:cs="Arial"/>
          <w:color w:val="000000" w:themeColor="text1"/>
          <w:sz w:val="22"/>
          <w:szCs w:val="22"/>
        </w:rPr>
        <w:t>w mediach społecznościowych</w:t>
      </w:r>
      <w:r w:rsidR="001B2D1D" w:rsidRPr="00D94C45">
        <w:rPr>
          <w:rFonts w:ascii="Arial" w:eastAsia="Arial Unicode MS" w:hAnsi="Arial" w:cs="Arial"/>
          <w:color w:val="000000" w:themeColor="text1"/>
          <w:sz w:val="22"/>
          <w:szCs w:val="22"/>
        </w:rPr>
        <w:t xml:space="preserve"> w ramach projektu LIFE15 GIE/PL/000758 pn. Masz prawo do skutecznej ochrony przyrody.</w:t>
      </w:r>
    </w:p>
    <w:p w14:paraId="2804EC39" w14:textId="77777777" w:rsidR="001B2D1D" w:rsidRPr="00D94C45" w:rsidRDefault="001B2D1D" w:rsidP="00FD482E">
      <w:pPr>
        <w:spacing w:before="120" w:after="120"/>
        <w:jc w:val="both"/>
        <w:rPr>
          <w:rFonts w:ascii="Arial" w:eastAsia="Arial Unicode MS" w:hAnsi="Arial" w:cs="Arial"/>
          <w:color w:val="000000" w:themeColor="text1"/>
          <w:sz w:val="22"/>
          <w:szCs w:val="22"/>
          <w:u w:val="single"/>
        </w:rPr>
      </w:pPr>
    </w:p>
    <w:p w14:paraId="5FE7092B" w14:textId="77777777" w:rsidR="00FD482E" w:rsidRPr="00D94C45" w:rsidRDefault="00FD482E" w:rsidP="00FD482E">
      <w:pPr>
        <w:spacing w:before="120" w:after="120"/>
        <w:jc w:val="both"/>
        <w:rPr>
          <w:rFonts w:ascii="Arial" w:eastAsia="Arial Unicode MS" w:hAnsi="Arial" w:cs="Arial"/>
          <w:color w:val="000000" w:themeColor="text1"/>
          <w:sz w:val="22"/>
          <w:szCs w:val="22"/>
        </w:rPr>
      </w:pPr>
      <w:r w:rsidRPr="00D94C45">
        <w:rPr>
          <w:rFonts w:ascii="Arial" w:eastAsia="Arial Unicode MS" w:hAnsi="Arial" w:cs="Arial"/>
          <w:color w:val="000000" w:themeColor="text1"/>
          <w:sz w:val="22"/>
          <w:szCs w:val="22"/>
          <w:u w:val="single"/>
        </w:rPr>
        <w:t xml:space="preserve">Końcowy protokół zdawczo-odbiorczy </w:t>
      </w:r>
      <w:r w:rsidR="006C00EA" w:rsidRPr="00D94C45">
        <w:rPr>
          <w:rFonts w:ascii="Arial" w:eastAsia="Arial Unicode MS" w:hAnsi="Arial" w:cs="Arial"/>
          <w:color w:val="000000" w:themeColor="text1"/>
          <w:sz w:val="22"/>
          <w:szCs w:val="22"/>
          <w:u w:val="single"/>
        </w:rPr>
        <w:t>za realizację Umowy w okresie</w:t>
      </w:r>
      <w:r w:rsidR="006C00EA" w:rsidRPr="00D94C45">
        <w:rPr>
          <w:rFonts w:ascii="Arial" w:eastAsia="Arial Unicode MS" w:hAnsi="Arial" w:cs="Arial"/>
          <w:color w:val="000000" w:themeColor="text1"/>
          <w:sz w:val="22"/>
          <w:szCs w:val="22"/>
        </w:rPr>
        <w:t xml:space="preserve"> .………………..</w:t>
      </w:r>
    </w:p>
    <w:p w14:paraId="3D5794E2" w14:textId="77777777" w:rsidR="00FD482E" w:rsidRPr="00D94C45" w:rsidRDefault="00FD482E" w:rsidP="00FD482E">
      <w:pPr>
        <w:spacing w:before="120" w:after="120"/>
        <w:rPr>
          <w:rFonts w:ascii="Arial" w:eastAsia="Arial Unicode MS" w:hAnsi="Arial" w:cs="Arial"/>
          <w:color w:val="000000" w:themeColor="text1"/>
          <w:sz w:val="22"/>
          <w:szCs w:val="22"/>
        </w:rPr>
      </w:pPr>
      <w:r w:rsidRPr="00D94C45">
        <w:rPr>
          <w:rFonts w:ascii="Arial" w:eastAsia="Arial Unicode MS" w:hAnsi="Arial" w:cs="Arial"/>
          <w:color w:val="000000" w:themeColor="text1"/>
          <w:sz w:val="22"/>
          <w:szCs w:val="22"/>
        </w:rPr>
        <w:t>W czynnościach odbioru udział wzięli:</w:t>
      </w:r>
    </w:p>
    <w:p w14:paraId="63F768E8" w14:textId="77777777" w:rsidR="00FD482E" w:rsidRPr="00D94C45" w:rsidRDefault="00FD482E" w:rsidP="00FD482E">
      <w:pPr>
        <w:spacing w:before="120" w:after="120"/>
        <w:rPr>
          <w:rFonts w:ascii="Arial" w:eastAsia="Arial Unicode MS" w:hAnsi="Arial" w:cs="Arial"/>
          <w:color w:val="000000" w:themeColor="text1"/>
          <w:sz w:val="22"/>
          <w:szCs w:val="22"/>
        </w:rPr>
      </w:pPr>
      <w:r w:rsidRPr="00D94C45">
        <w:rPr>
          <w:rFonts w:ascii="Arial" w:eastAsia="Arial Unicode MS" w:hAnsi="Arial" w:cs="Arial"/>
          <w:color w:val="000000" w:themeColor="text1"/>
          <w:sz w:val="22"/>
          <w:szCs w:val="22"/>
        </w:rPr>
        <w:t xml:space="preserve">Przedstawiciel Zamawiającego – ……………………; </w:t>
      </w:r>
    </w:p>
    <w:p w14:paraId="25807F13" w14:textId="77777777" w:rsidR="00FD482E" w:rsidRPr="00D94C45" w:rsidRDefault="00FD482E" w:rsidP="00FD482E">
      <w:pPr>
        <w:spacing w:before="120" w:after="120"/>
        <w:rPr>
          <w:rFonts w:ascii="Arial" w:eastAsia="Arial Unicode MS" w:hAnsi="Arial" w:cs="Arial"/>
          <w:color w:val="000000" w:themeColor="text1"/>
          <w:sz w:val="22"/>
          <w:szCs w:val="22"/>
        </w:rPr>
      </w:pPr>
      <w:r w:rsidRPr="00D94C45">
        <w:rPr>
          <w:rFonts w:ascii="Arial" w:eastAsia="Arial Unicode MS" w:hAnsi="Arial" w:cs="Arial"/>
          <w:color w:val="000000" w:themeColor="text1"/>
          <w:sz w:val="22"/>
          <w:szCs w:val="22"/>
        </w:rPr>
        <w:t>Przedstawiciel Wykonawcy – ………………………..</w:t>
      </w:r>
    </w:p>
    <w:p w14:paraId="4D97B9DE" w14:textId="77777777" w:rsidR="006C00EA" w:rsidRPr="00D94C45" w:rsidRDefault="006C00EA" w:rsidP="00FD482E">
      <w:pPr>
        <w:spacing w:before="120" w:after="120"/>
        <w:rPr>
          <w:rFonts w:ascii="Arial" w:eastAsia="Arial Unicode MS" w:hAnsi="Arial" w:cs="Arial"/>
          <w:color w:val="000000" w:themeColor="text1"/>
          <w:sz w:val="22"/>
          <w:szCs w:val="22"/>
          <w:u w:val="single"/>
        </w:rPr>
      </w:pPr>
    </w:p>
    <w:p w14:paraId="50C25BCE" w14:textId="77777777" w:rsidR="00FD482E" w:rsidRPr="00D94C45" w:rsidRDefault="00FD482E" w:rsidP="00FD482E">
      <w:pPr>
        <w:spacing w:before="120" w:after="120"/>
        <w:rPr>
          <w:rFonts w:ascii="Arial" w:eastAsia="Arial Unicode MS" w:hAnsi="Arial" w:cs="Arial"/>
          <w:color w:val="000000" w:themeColor="text1"/>
          <w:sz w:val="22"/>
          <w:szCs w:val="22"/>
          <w:u w:val="single"/>
        </w:rPr>
      </w:pPr>
      <w:r w:rsidRPr="00D94C45">
        <w:rPr>
          <w:rFonts w:ascii="Arial" w:eastAsia="Arial Unicode MS" w:hAnsi="Arial" w:cs="Arial"/>
          <w:color w:val="000000" w:themeColor="text1"/>
          <w:sz w:val="22"/>
          <w:szCs w:val="22"/>
          <w:u w:val="single"/>
        </w:rPr>
        <w:t>Ustalenia dotyczące realizacji Umowy:</w:t>
      </w:r>
      <w:r w:rsidR="006C00EA" w:rsidRPr="00D94C45">
        <w:rPr>
          <w:rFonts w:ascii="Arial" w:eastAsia="Arial Unicode MS" w:hAnsi="Arial" w:cs="Arial"/>
          <w:color w:val="000000" w:themeColor="text1"/>
          <w:sz w:val="22"/>
          <w:szCs w:val="22"/>
          <w:u w:val="single"/>
        </w:rPr>
        <w:t xml:space="preserve"> </w:t>
      </w:r>
    </w:p>
    <w:p w14:paraId="5BF34B39" w14:textId="5C4A4924" w:rsidR="00630612" w:rsidRPr="00630612" w:rsidRDefault="00630612" w:rsidP="005E69A5">
      <w:pPr>
        <w:spacing w:before="120" w:after="120"/>
        <w:jc w:val="both"/>
        <w:rPr>
          <w:rFonts w:ascii="Arial" w:eastAsia="Arial Unicode MS" w:hAnsi="Arial" w:cs="Arial"/>
          <w:color w:val="000000" w:themeColor="text1"/>
          <w:sz w:val="22"/>
          <w:szCs w:val="22"/>
        </w:rPr>
      </w:pPr>
      <w:r w:rsidRPr="00630612">
        <w:rPr>
          <w:rFonts w:ascii="Arial" w:eastAsia="Arial Unicode MS" w:hAnsi="Arial" w:cs="Arial"/>
          <w:color w:val="000000" w:themeColor="text1"/>
          <w:sz w:val="22"/>
          <w:szCs w:val="22"/>
        </w:rPr>
        <w:t>przedmiot Umowy został/nie został*) wykonany zgodnie z Umową i przyjęty bez zastrzeżeń/stwierdzono następujące uchybienia*):</w:t>
      </w:r>
    </w:p>
    <w:p w14:paraId="70619767" w14:textId="77777777" w:rsidR="009C6379" w:rsidRDefault="00630612" w:rsidP="005E69A5">
      <w:pPr>
        <w:spacing w:before="120" w:after="120"/>
        <w:rPr>
          <w:rFonts w:ascii="Arial" w:eastAsia="Arial Unicode MS" w:hAnsi="Arial" w:cs="Arial"/>
          <w:color w:val="000000" w:themeColor="text1"/>
          <w:sz w:val="22"/>
          <w:szCs w:val="22"/>
        </w:rPr>
      </w:pPr>
      <w:r w:rsidRPr="00630612">
        <w:rPr>
          <w:rFonts w:ascii="Arial" w:eastAsia="Arial Unicode MS" w:hAnsi="Arial" w:cs="Arial"/>
          <w:color w:val="000000" w:themeColor="text1"/>
          <w:sz w:val="22"/>
          <w:szCs w:val="22"/>
        </w:rPr>
        <w:t>...........................................................................................................................................................................................................................................................................................................................................................................................................................................................................................................................................................................................;</w:t>
      </w:r>
    </w:p>
    <w:p w14:paraId="73E40E73" w14:textId="77777777" w:rsidR="009C6379" w:rsidRDefault="009C6379" w:rsidP="00A85675">
      <w:pPr>
        <w:rPr>
          <w:rFonts w:ascii="Arial" w:eastAsia="Arial Unicode MS" w:hAnsi="Arial" w:cs="Arial"/>
          <w:sz w:val="22"/>
          <w:szCs w:val="22"/>
        </w:rPr>
      </w:pPr>
      <w:r w:rsidRPr="00EA79CD">
        <w:rPr>
          <w:rFonts w:ascii="Arial" w:eastAsia="Arial Unicode MS" w:hAnsi="Arial" w:cs="Arial"/>
          <w:sz w:val="22"/>
          <w:szCs w:val="22"/>
        </w:rPr>
        <w:t xml:space="preserve">liczba wyświetleń trzech spotów w serwisie You Tube </w:t>
      </w:r>
      <w:r>
        <w:rPr>
          <w:rFonts w:ascii="Arial" w:eastAsia="Arial Unicode MS" w:hAnsi="Arial" w:cs="Arial"/>
          <w:sz w:val="22"/>
          <w:szCs w:val="22"/>
        </w:rPr>
        <w:t>wyniosła łącznie …………………</w:t>
      </w:r>
    </w:p>
    <w:p w14:paraId="01702728" w14:textId="73E7DADC" w:rsidR="009C6379" w:rsidRPr="001504A4" w:rsidRDefault="009C6379" w:rsidP="00A85675">
      <w:pPr>
        <w:rPr>
          <w:rFonts w:ascii="Arial" w:eastAsia="Arial Unicode MS" w:hAnsi="Arial" w:cs="Arial"/>
          <w:sz w:val="22"/>
          <w:szCs w:val="22"/>
        </w:rPr>
      </w:pPr>
      <w:r w:rsidRPr="001504A4">
        <w:rPr>
          <w:rFonts w:ascii="Arial" w:eastAsia="Arial Unicode MS" w:hAnsi="Arial" w:cs="Arial"/>
          <w:sz w:val="22"/>
          <w:szCs w:val="22"/>
        </w:rPr>
        <w:t xml:space="preserve">liczba przejść na stronę projektu </w:t>
      </w:r>
      <w:hyperlink r:id="rId10" w:history="1">
        <w:r w:rsidRPr="00EA79CD">
          <w:rPr>
            <w:rStyle w:val="Hipercze"/>
            <w:rFonts w:ascii="Arial" w:eastAsia="Arial Unicode MS" w:hAnsi="Arial" w:cs="Arial"/>
            <w:sz w:val="22"/>
            <w:szCs w:val="22"/>
          </w:rPr>
          <w:t>http://projekty.gdos.gov.pl/masz-prawo-zalozenia</w:t>
        </w:r>
      </w:hyperlink>
      <w:r w:rsidRPr="001504A4">
        <w:rPr>
          <w:rFonts w:ascii="Arial" w:eastAsia="Arial Unicode MS" w:hAnsi="Arial" w:cs="Arial"/>
          <w:sz w:val="22"/>
          <w:szCs w:val="22"/>
        </w:rPr>
        <w:t xml:space="preserve"> </w:t>
      </w:r>
      <w:r>
        <w:rPr>
          <w:rFonts w:ascii="Arial" w:eastAsia="Arial Unicode MS" w:hAnsi="Arial" w:cs="Arial"/>
          <w:sz w:val="22"/>
          <w:szCs w:val="22"/>
        </w:rPr>
        <w:t xml:space="preserve">z </w:t>
      </w:r>
      <w:r w:rsidRPr="001504A4">
        <w:rPr>
          <w:rFonts w:ascii="Arial" w:eastAsia="Arial Unicode MS" w:hAnsi="Arial" w:cs="Arial"/>
          <w:sz w:val="22"/>
          <w:szCs w:val="22"/>
        </w:rPr>
        <w:t xml:space="preserve">serwisu You Tube </w:t>
      </w:r>
      <w:r>
        <w:rPr>
          <w:rFonts w:ascii="Arial" w:eastAsia="Arial Unicode MS" w:hAnsi="Arial" w:cs="Arial"/>
          <w:sz w:val="22"/>
          <w:szCs w:val="22"/>
        </w:rPr>
        <w:t>wyniosła łącznie …………………….</w:t>
      </w:r>
    </w:p>
    <w:p w14:paraId="2FB3BDAA" w14:textId="4B05A1C8" w:rsidR="009C6379" w:rsidRPr="00630612" w:rsidRDefault="009C6379" w:rsidP="00A85675">
      <w:pPr>
        <w:rPr>
          <w:rFonts w:ascii="Arial" w:eastAsia="Arial Unicode MS" w:hAnsi="Arial" w:cs="Arial"/>
          <w:color w:val="000000" w:themeColor="text1"/>
          <w:sz w:val="22"/>
          <w:szCs w:val="22"/>
        </w:rPr>
      </w:pPr>
    </w:p>
    <w:p w14:paraId="6873D1DE" w14:textId="77777777" w:rsidR="00630612" w:rsidRPr="00630612" w:rsidRDefault="00630612" w:rsidP="00630612">
      <w:pPr>
        <w:spacing w:before="120" w:after="120"/>
        <w:rPr>
          <w:rFonts w:ascii="Arial" w:eastAsia="Arial Unicode MS" w:hAnsi="Arial" w:cs="Arial"/>
          <w:color w:val="000000" w:themeColor="text1"/>
          <w:sz w:val="22"/>
          <w:szCs w:val="22"/>
        </w:rPr>
      </w:pPr>
      <w:r w:rsidRPr="00630612">
        <w:rPr>
          <w:rFonts w:ascii="Arial" w:eastAsia="Arial Unicode MS" w:hAnsi="Arial" w:cs="Arial"/>
          <w:color w:val="000000" w:themeColor="text1"/>
          <w:sz w:val="22"/>
          <w:szCs w:val="22"/>
        </w:rPr>
        <w:t>zgodnie z Umową, wartość zamówienia wynosi ............................ zł brutto (słownie złotych brutto: ...................................................... 00/100);</w:t>
      </w:r>
    </w:p>
    <w:p w14:paraId="3E4727D0" w14:textId="77777777" w:rsidR="00630612" w:rsidRPr="00630612" w:rsidRDefault="00630612" w:rsidP="00630612">
      <w:pPr>
        <w:spacing w:before="120" w:after="120"/>
        <w:rPr>
          <w:rFonts w:ascii="Arial" w:eastAsia="Arial Unicode MS" w:hAnsi="Arial" w:cs="Arial"/>
          <w:color w:val="000000" w:themeColor="text1"/>
          <w:sz w:val="22"/>
          <w:szCs w:val="22"/>
        </w:rPr>
      </w:pPr>
      <w:r w:rsidRPr="00630612">
        <w:rPr>
          <w:rFonts w:ascii="Arial" w:eastAsia="Arial Unicode MS" w:hAnsi="Arial" w:cs="Arial"/>
          <w:color w:val="000000" w:themeColor="text1"/>
          <w:sz w:val="22"/>
          <w:szCs w:val="22"/>
        </w:rPr>
        <w:t>na tym Protokół odbioru zakończono i podpisano.</w:t>
      </w:r>
    </w:p>
    <w:p w14:paraId="36E00E58" w14:textId="77777777" w:rsidR="00FD482E" w:rsidRPr="00D94C45" w:rsidRDefault="00FD482E" w:rsidP="00FD482E">
      <w:pPr>
        <w:pStyle w:val="Akapitzlist"/>
        <w:spacing w:before="120" w:after="120"/>
        <w:ind w:left="0"/>
        <w:jc w:val="both"/>
        <w:rPr>
          <w:rFonts w:ascii="Arial" w:eastAsia="Arial Unicode MS" w:hAnsi="Arial" w:cs="Arial"/>
          <w:b/>
          <w:color w:val="000000" w:themeColor="text1"/>
          <w:sz w:val="22"/>
          <w:szCs w:val="22"/>
        </w:rPr>
      </w:pPr>
    </w:p>
    <w:p w14:paraId="4C931099" w14:textId="77777777" w:rsidR="00FD482E" w:rsidRPr="00D94C45" w:rsidRDefault="00FD482E" w:rsidP="00FD482E">
      <w:pPr>
        <w:pStyle w:val="Akapitzlist"/>
        <w:spacing w:before="120" w:after="120"/>
        <w:ind w:left="0"/>
        <w:jc w:val="both"/>
        <w:rPr>
          <w:rFonts w:ascii="Arial" w:eastAsia="Arial Unicode MS" w:hAnsi="Arial" w:cs="Arial"/>
          <w:b/>
          <w:color w:val="000000" w:themeColor="text1"/>
          <w:sz w:val="22"/>
          <w:szCs w:val="22"/>
        </w:rPr>
      </w:pPr>
    </w:p>
    <w:p w14:paraId="40F09420" w14:textId="77777777" w:rsidR="00FD482E" w:rsidRPr="00D94C45" w:rsidRDefault="00FD482E" w:rsidP="00FD482E">
      <w:pPr>
        <w:spacing w:before="120" w:after="120"/>
        <w:jc w:val="center"/>
        <w:rPr>
          <w:rFonts w:ascii="Arial" w:eastAsia="Arial Unicode MS" w:hAnsi="Arial" w:cs="Arial"/>
          <w:b/>
          <w:color w:val="000000" w:themeColor="text1"/>
          <w:sz w:val="22"/>
          <w:szCs w:val="22"/>
        </w:rPr>
      </w:pPr>
      <w:r w:rsidRPr="00D94C45">
        <w:rPr>
          <w:rFonts w:ascii="Arial" w:eastAsia="Arial Unicode MS" w:hAnsi="Arial" w:cs="Arial"/>
          <w:b/>
          <w:color w:val="000000" w:themeColor="text1"/>
          <w:sz w:val="22"/>
          <w:szCs w:val="22"/>
        </w:rPr>
        <w:t xml:space="preserve">Przedstawiciel Zamawiającego                    </w:t>
      </w:r>
      <w:r w:rsidRPr="00D94C45">
        <w:rPr>
          <w:rFonts w:ascii="Arial" w:eastAsia="Arial Unicode MS" w:hAnsi="Arial" w:cs="Arial"/>
          <w:b/>
          <w:color w:val="000000" w:themeColor="text1"/>
          <w:sz w:val="22"/>
          <w:szCs w:val="22"/>
        </w:rPr>
        <w:tab/>
        <w:t>Przedstawiciel Wykonawcy</w:t>
      </w:r>
    </w:p>
    <w:p w14:paraId="686F6198" w14:textId="77777777" w:rsidR="00FD482E" w:rsidRPr="00D94C45" w:rsidRDefault="00FD482E" w:rsidP="00FD482E">
      <w:pPr>
        <w:spacing w:before="120" w:after="120"/>
        <w:jc w:val="center"/>
        <w:rPr>
          <w:rFonts w:ascii="Arial" w:eastAsia="Arial Unicode MS" w:hAnsi="Arial" w:cs="Arial"/>
          <w:color w:val="000000" w:themeColor="text1"/>
          <w:sz w:val="22"/>
          <w:szCs w:val="22"/>
        </w:rPr>
      </w:pPr>
    </w:p>
    <w:p w14:paraId="13FFF97C" w14:textId="77777777" w:rsidR="00FD482E" w:rsidRDefault="00FD482E" w:rsidP="00FD482E">
      <w:pPr>
        <w:spacing w:before="120" w:after="120"/>
        <w:jc w:val="center"/>
        <w:rPr>
          <w:rFonts w:ascii="Arial" w:eastAsia="Arial Unicode MS" w:hAnsi="Arial" w:cs="Arial"/>
          <w:color w:val="000000" w:themeColor="text1"/>
          <w:sz w:val="22"/>
          <w:szCs w:val="22"/>
        </w:rPr>
      </w:pPr>
      <w:r w:rsidRPr="00D94C45">
        <w:rPr>
          <w:rFonts w:ascii="Arial" w:eastAsia="Arial Unicode MS" w:hAnsi="Arial" w:cs="Arial"/>
          <w:color w:val="000000" w:themeColor="text1"/>
          <w:sz w:val="22"/>
          <w:szCs w:val="22"/>
        </w:rPr>
        <w:t xml:space="preserve">   ….………………………….                                 ………………………………</w:t>
      </w:r>
    </w:p>
    <w:p w14:paraId="5E12C7C9" w14:textId="77777777" w:rsidR="00D94C45" w:rsidRPr="00D94C45" w:rsidRDefault="00D94C45" w:rsidP="00FD482E">
      <w:pPr>
        <w:spacing w:before="120" w:after="120"/>
        <w:jc w:val="center"/>
        <w:rPr>
          <w:rFonts w:ascii="Arial" w:eastAsia="Arial Unicode MS" w:hAnsi="Arial" w:cs="Arial"/>
          <w:color w:val="000000" w:themeColor="text1"/>
          <w:sz w:val="22"/>
          <w:szCs w:val="22"/>
        </w:rPr>
      </w:pPr>
    </w:p>
    <w:p w14:paraId="111FF41C" w14:textId="000AC983" w:rsidR="00FD482E" w:rsidRPr="00D94C45" w:rsidRDefault="00FD482E" w:rsidP="00A85675">
      <w:pPr>
        <w:pStyle w:val="Akapitzlist"/>
        <w:overflowPunct w:val="0"/>
        <w:autoSpaceDE w:val="0"/>
        <w:adjustRightInd w:val="0"/>
        <w:spacing w:before="120" w:after="120"/>
        <w:ind w:left="0"/>
        <w:jc w:val="both"/>
        <w:rPr>
          <w:rFonts w:eastAsia="Arial Unicode MS"/>
        </w:rPr>
      </w:pPr>
      <w:r w:rsidRPr="00D94C45">
        <w:rPr>
          <w:rFonts w:ascii="Arial" w:eastAsia="Arial Unicode MS" w:hAnsi="Arial" w:cs="Arial"/>
          <w:i/>
          <w:color w:val="000000" w:themeColor="text1"/>
          <w:sz w:val="22"/>
          <w:szCs w:val="22"/>
          <w:vertAlign w:val="superscript"/>
        </w:rPr>
        <w:t>*) </w:t>
      </w:r>
      <w:r w:rsidRPr="00D94C45">
        <w:rPr>
          <w:rFonts w:ascii="Arial" w:eastAsia="Arial Unicode MS" w:hAnsi="Arial" w:cs="Arial"/>
          <w:i/>
          <w:color w:val="000000" w:themeColor="text1"/>
          <w:sz w:val="22"/>
          <w:szCs w:val="22"/>
        </w:rPr>
        <w:t>niepotrzebne skreślić</w:t>
      </w:r>
    </w:p>
    <w:sectPr w:rsidR="00FD482E" w:rsidRPr="00D94C45" w:rsidSect="00A7097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C74A3" w14:textId="77777777" w:rsidR="002E1886" w:rsidRDefault="002E1886" w:rsidP="00F93FA5">
      <w:r>
        <w:separator/>
      </w:r>
    </w:p>
  </w:endnote>
  <w:endnote w:type="continuationSeparator" w:id="0">
    <w:p w14:paraId="2E3FBE44" w14:textId="77777777" w:rsidR="002E1886" w:rsidRDefault="002E1886" w:rsidP="00F9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
    <w:altName w:val="Courier New"/>
    <w:panose1 w:val="00000000000000000000"/>
    <w:charset w:val="02"/>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Narrow">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FD7ED" w14:textId="77777777" w:rsidR="00F44C64" w:rsidRDefault="00F44C64" w:rsidP="002946DD">
    <w:pPr>
      <w:pStyle w:val="Stopka"/>
      <w:jc w:val="center"/>
      <w:rPr>
        <w:rFonts w:ascii="Arial" w:hAnsi="Arial" w:cs="Arial"/>
        <w:sz w:val="14"/>
        <w:szCs w:val="16"/>
      </w:rPr>
    </w:pPr>
  </w:p>
  <w:p w14:paraId="2B3B6635" w14:textId="77777777" w:rsidR="00F44C64" w:rsidRDefault="00F44C64" w:rsidP="002946DD">
    <w:pPr>
      <w:pStyle w:val="Stopka"/>
      <w:jc w:val="center"/>
      <w:rPr>
        <w:rFonts w:ascii="Arial" w:hAnsi="Arial" w:cs="Arial"/>
        <w:sz w:val="14"/>
        <w:szCs w:val="16"/>
      </w:rPr>
    </w:pPr>
  </w:p>
  <w:p w14:paraId="20CCC131" w14:textId="77777777" w:rsidR="00F44C64" w:rsidRDefault="00F44C64" w:rsidP="002946DD">
    <w:pPr>
      <w:pStyle w:val="Stopka"/>
      <w:jc w:val="center"/>
      <w:rPr>
        <w:rFonts w:ascii="Arial" w:hAnsi="Arial" w:cs="Arial"/>
        <w:sz w:val="14"/>
        <w:szCs w:val="16"/>
      </w:rPr>
    </w:pPr>
  </w:p>
  <w:p w14:paraId="6A1C48A5" w14:textId="77777777" w:rsidR="00F44C64" w:rsidRDefault="00F44C64" w:rsidP="002946DD">
    <w:pPr>
      <w:pStyle w:val="Stopka"/>
      <w:jc w:val="center"/>
      <w:rPr>
        <w:rFonts w:ascii="Arial" w:hAnsi="Arial" w:cs="Arial"/>
        <w:sz w:val="14"/>
        <w:szCs w:val="16"/>
      </w:rPr>
    </w:pPr>
    <w:r>
      <w:rPr>
        <w:rFonts w:ascii="Arial" w:hAnsi="Arial" w:cs="Arial"/>
        <w:noProof/>
        <w:sz w:val="14"/>
        <w:szCs w:val="16"/>
      </w:rPr>
      <w:drawing>
        <wp:inline distT="0" distB="0" distL="0" distR="0" wp14:anchorId="7F7DD494" wp14:editId="19513112">
          <wp:extent cx="5324475" cy="544759"/>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DOS+NFOSiGW_A4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20642" cy="544367"/>
                  </a:xfrm>
                  <a:prstGeom prst="rect">
                    <a:avLst/>
                  </a:prstGeom>
                </pic:spPr>
              </pic:pic>
            </a:graphicData>
          </a:graphic>
        </wp:inline>
      </w:drawing>
    </w:r>
  </w:p>
  <w:p w14:paraId="5A1BC598" w14:textId="77777777" w:rsidR="00F44C64" w:rsidRDefault="00F44C64" w:rsidP="002946DD">
    <w:pPr>
      <w:pStyle w:val="Stopka"/>
      <w:jc w:val="center"/>
      <w:rPr>
        <w:rFonts w:ascii="Arial" w:hAnsi="Arial" w:cs="Arial"/>
        <w:sz w:val="14"/>
        <w:szCs w:val="16"/>
      </w:rPr>
    </w:pPr>
  </w:p>
  <w:p w14:paraId="646BBF10" w14:textId="5AD44A64" w:rsidR="00F44C64" w:rsidRPr="005C1270" w:rsidRDefault="00F44C64" w:rsidP="005C1270">
    <w:pPr>
      <w:pStyle w:val="Stopka"/>
      <w:jc w:val="center"/>
      <w:rPr>
        <w:rFonts w:ascii="Arial" w:hAnsi="Arial" w:cs="Arial"/>
        <w:sz w:val="14"/>
        <w:szCs w:val="16"/>
      </w:rPr>
    </w:pPr>
    <w:r w:rsidRPr="0091452D">
      <w:rPr>
        <w:rFonts w:ascii="Arial" w:hAnsi="Arial" w:cs="Arial"/>
        <w:sz w:val="14"/>
        <w:szCs w:val="16"/>
      </w:rPr>
      <w:t xml:space="preserve">Projekt </w:t>
    </w:r>
    <w:r w:rsidRPr="0091452D">
      <w:rPr>
        <w:rFonts w:ascii="Arial" w:hAnsi="Arial" w:cs="Arial"/>
        <w:color w:val="000000"/>
        <w:sz w:val="14"/>
        <w:szCs w:val="16"/>
      </w:rPr>
      <w:t xml:space="preserve">LIFE15 GIE/PL/000758 pn. </w:t>
    </w:r>
    <w:r w:rsidRPr="000D2673">
      <w:rPr>
        <w:rFonts w:ascii="Arial" w:hAnsi="Arial" w:cs="Arial"/>
        <w:i/>
        <w:color w:val="000000"/>
        <w:sz w:val="14"/>
        <w:szCs w:val="16"/>
      </w:rPr>
      <w:t>Masz prawo do skutecznej ochrony przyrody</w:t>
    </w:r>
    <w:r w:rsidRPr="0091452D">
      <w:rPr>
        <w:rFonts w:ascii="Arial" w:hAnsi="Arial" w:cs="Arial"/>
        <w:color w:val="000000"/>
        <w:sz w:val="14"/>
        <w:szCs w:val="16"/>
      </w:rPr>
      <w:t>,</w:t>
    </w:r>
    <w:r>
      <w:t xml:space="preserve"> </w:t>
    </w:r>
    <w:r w:rsidRPr="0091452D">
      <w:rPr>
        <w:rFonts w:ascii="Arial" w:hAnsi="Arial" w:cs="Arial"/>
        <w:sz w:val="14"/>
        <w:szCs w:val="16"/>
      </w:rPr>
      <w:t>finansowany ze środków Programu LIFE oraz ze środków Narodowe</w:t>
    </w:r>
    <w:r>
      <w:rPr>
        <w:rFonts w:ascii="Arial" w:hAnsi="Arial" w:cs="Arial"/>
        <w:sz w:val="14"/>
        <w:szCs w:val="16"/>
      </w:rPr>
      <w:t xml:space="preserve">go Funduszu Ochrony Środowiska </w:t>
    </w:r>
    <w:r w:rsidRPr="0091452D">
      <w:rPr>
        <w:rFonts w:ascii="Arial" w:hAnsi="Arial" w:cs="Arial"/>
        <w:sz w:val="14"/>
        <w:szCs w:val="16"/>
      </w:rPr>
      <w:t>i Gospodarki Wodnej</w:t>
    </w:r>
    <w:r>
      <w:rPr>
        <w:rFonts w:ascii="Arial" w:hAnsi="Arial" w:cs="Arial"/>
        <w:sz w:val="14"/>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49408" w14:textId="77777777" w:rsidR="00F44C64" w:rsidRDefault="00F44C64" w:rsidP="008D2057">
    <w:pPr>
      <w:pStyle w:val="Stopka"/>
      <w:jc w:val="center"/>
      <w:rPr>
        <w:rFonts w:ascii="Arial" w:hAnsi="Arial" w:cs="Arial"/>
        <w:sz w:val="14"/>
        <w:szCs w:val="16"/>
      </w:rPr>
    </w:pPr>
  </w:p>
  <w:p w14:paraId="241FE20E" w14:textId="77777777" w:rsidR="00F44C64" w:rsidRDefault="00F44C64" w:rsidP="008D2057">
    <w:pPr>
      <w:pStyle w:val="Stopka"/>
      <w:jc w:val="center"/>
      <w:rPr>
        <w:rFonts w:ascii="Arial" w:hAnsi="Arial" w:cs="Arial"/>
        <w:sz w:val="14"/>
        <w:szCs w:val="16"/>
      </w:rPr>
    </w:pPr>
  </w:p>
  <w:p w14:paraId="7630032E" w14:textId="77777777" w:rsidR="00F44C64" w:rsidRDefault="00F44C64" w:rsidP="008D2057">
    <w:pPr>
      <w:pStyle w:val="Stopka"/>
      <w:jc w:val="center"/>
      <w:rPr>
        <w:rFonts w:ascii="Arial" w:hAnsi="Arial" w:cs="Arial"/>
        <w:sz w:val="14"/>
        <w:szCs w:val="16"/>
      </w:rPr>
    </w:pPr>
  </w:p>
  <w:p w14:paraId="2AF70295" w14:textId="77777777" w:rsidR="00F44C64" w:rsidRDefault="00F44C64" w:rsidP="008D2057">
    <w:pPr>
      <w:pStyle w:val="Stopka"/>
      <w:jc w:val="center"/>
      <w:rPr>
        <w:rFonts w:ascii="Arial" w:hAnsi="Arial" w:cs="Arial"/>
        <w:sz w:val="14"/>
        <w:szCs w:val="16"/>
      </w:rPr>
    </w:pPr>
    <w:r>
      <w:rPr>
        <w:rFonts w:ascii="Arial" w:hAnsi="Arial" w:cs="Arial"/>
        <w:noProof/>
        <w:sz w:val="14"/>
        <w:szCs w:val="16"/>
      </w:rPr>
      <w:drawing>
        <wp:inline distT="0" distB="0" distL="0" distR="0" wp14:anchorId="539C474F" wp14:editId="2D688FD8">
          <wp:extent cx="5324475" cy="544759"/>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DOS+NFOSiGW_A4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20642" cy="544367"/>
                  </a:xfrm>
                  <a:prstGeom prst="rect">
                    <a:avLst/>
                  </a:prstGeom>
                </pic:spPr>
              </pic:pic>
            </a:graphicData>
          </a:graphic>
        </wp:inline>
      </w:drawing>
    </w:r>
  </w:p>
  <w:p w14:paraId="612AE62B" w14:textId="77777777" w:rsidR="00F44C64" w:rsidRDefault="00F44C64" w:rsidP="008D2057">
    <w:pPr>
      <w:pStyle w:val="Stopka"/>
      <w:jc w:val="center"/>
      <w:rPr>
        <w:rFonts w:ascii="Arial" w:hAnsi="Arial" w:cs="Arial"/>
        <w:sz w:val="14"/>
        <w:szCs w:val="16"/>
      </w:rPr>
    </w:pPr>
  </w:p>
  <w:p w14:paraId="45CCE9DF" w14:textId="77777777" w:rsidR="00F44C64" w:rsidRDefault="00F44C64" w:rsidP="008D2057">
    <w:pPr>
      <w:pStyle w:val="Stopka"/>
      <w:jc w:val="center"/>
      <w:rPr>
        <w:rFonts w:ascii="Arial" w:hAnsi="Arial" w:cs="Arial"/>
        <w:sz w:val="14"/>
        <w:szCs w:val="16"/>
      </w:rPr>
    </w:pPr>
    <w:r w:rsidRPr="0091452D">
      <w:rPr>
        <w:rFonts w:ascii="Arial" w:hAnsi="Arial" w:cs="Arial"/>
        <w:sz w:val="14"/>
        <w:szCs w:val="16"/>
      </w:rPr>
      <w:t xml:space="preserve">Projekt </w:t>
    </w:r>
    <w:r w:rsidRPr="0091452D">
      <w:rPr>
        <w:rFonts w:ascii="Arial" w:hAnsi="Arial" w:cs="Arial"/>
        <w:color w:val="000000"/>
        <w:sz w:val="14"/>
        <w:szCs w:val="16"/>
      </w:rPr>
      <w:t xml:space="preserve">LIFE15 GIE/PL/000758 pn. </w:t>
    </w:r>
    <w:r w:rsidRPr="000D2673">
      <w:rPr>
        <w:rFonts w:ascii="Arial" w:hAnsi="Arial" w:cs="Arial"/>
        <w:i/>
        <w:color w:val="000000"/>
        <w:sz w:val="14"/>
        <w:szCs w:val="16"/>
      </w:rPr>
      <w:t>Masz prawo do skutecznej ochrony przyrody</w:t>
    </w:r>
    <w:r w:rsidRPr="0091452D">
      <w:rPr>
        <w:rFonts w:ascii="Arial" w:hAnsi="Arial" w:cs="Arial"/>
        <w:color w:val="000000"/>
        <w:sz w:val="14"/>
        <w:szCs w:val="16"/>
      </w:rPr>
      <w:t>,</w:t>
    </w:r>
    <w:r>
      <w:t xml:space="preserve"> </w:t>
    </w:r>
    <w:r w:rsidRPr="0091452D">
      <w:rPr>
        <w:rFonts w:ascii="Arial" w:hAnsi="Arial" w:cs="Arial"/>
        <w:sz w:val="14"/>
        <w:szCs w:val="16"/>
      </w:rPr>
      <w:t>finansowany ze środków Programu LIFE oraz ze środków Narodowe</w:t>
    </w:r>
    <w:r>
      <w:rPr>
        <w:rFonts w:ascii="Arial" w:hAnsi="Arial" w:cs="Arial"/>
        <w:sz w:val="14"/>
        <w:szCs w:val="16"/>
      </w:rPr>
      <w:t xml:space="preserve">go Funduszu Ochrony Środowiska </w:t>
    </w:r>
    <w:r w:rsidRPr="0091452D">
      <w:rPr>
        <w:rFonts w:ascii="Arial" w:hAnsi="Arial" w:cs="Arial"/>
        <w:sz w:val="14"/>
        <w:szCs w:val="16"/>
      </w:rPr>
      <w:t>i Gospodarki Wodnej</w:t>
    </w:r>
    <w:r>
      <w:rPr>
        <w:rFonts w:ascii="Arial" w:hAnsi="Arial" w:cs="Arial"/>
        <w:sz w:val="14"/>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FC2BC" w14:textId="77777777" w:rsidR="002E1886" w:rsidRDefault="002E1886" w:rsidP="00F93FA5">
      <w:r>
        <w:separator/>
      </w:r>
    </w:p>
  </w:footnote>
  <w:footnote w:type="continuationSeparator" w:id="0">
    <w:p w14:paraId="62230EC7" w14:textId="77777777" w:rsidR="002E1886" w:rsidRDefault="002E1886" w:rsidP="00F93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78E2F" w14:textId="77777777" w:rsidR="00F44C64" w:rsidRPr="00D94C45" w:rsidRDefault="00F44C64" w:rsidP="00D94C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530"/>
    <w:multiLevelType w:val="hybridMultilevel"/>
    <w:tmpl w:val="21503C0E"/>
    <w:lvl w:ilvl="0" w:tplc="421E0702">
      <w:start w:val="1"/>
      <w:numFmt w:val="decimal"/>
      <w:lvlText w:val="%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2285444"/>
    <w:multiLevelType w:val="hybridMultilevel"/>
    <w:tmpl w:val="E4F2CA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8478BC"/>
    <w:multiLevelType w:val="hybridMultilevel"/>
    <w:tmpl w:val="90FA2E52"/>
    <w:lvl w:ilvl="0" w:tplc="8B3CFDA8">
      <w:start w:val="1"/>
      <w:numFmt w:val="decimal"/>
      <w:lvlText w:val="%1)"/>
      <w:lvlJc w:val="left"/>
      <w:pPr>
        <w:ind w:left="644" w:hanging="360"/>
      </w:pPr>
      <w:rPr>
        <w:sz w:val="22"/>
        <w:szCs w:val="22"/>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900751B"/>
    <w:multiLevelType w:val="hybridMultilevel"/>
    <w:tmpl w:val="E44E0A0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3E29B8"/>
    <w:multiLevelType w:val="hybridMultilevel"/>
    <w:tmpl w:val="5C885676"/>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 w15:restartNumberingAfterBreak="0">
    <w:nsid w:val="0A4B0F13"/>
    <w:multiLevelType w:val="hybridMultilevel"/>
    <w:tmpl w:val="417A6292"/>
    <w:lvl w:ilvl="0" w:tplc="0415000F">
      <w:start w:val="1"/>
      <w:numFmt w:val="decimal"/>
      <w:lvlText w:val="%1."/>
      <w:lvlJc w:val="left"/>
      <w:pPr>
        <w:ind w:left="720" w:hanging="360"/>
      </w:pPr>
    </w:lvl>
    <w:lvl w:ilvl="1" w:tplc="18DAAD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92C86"/>
    <w:multiLevelType w:val="multilevel"/>
    <w:tmpl w:val="7318E168"/>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54148A"/>
    <w:multiLevelType w:val="hybridMultilevel"/>
    <w:tmpl w:val="B70CEF24"/>
    <w:lvl w:ilvl="0" w:tplc="63785B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11E6BB1"/>
    <w:multiLevelType w:val="hybridMultilevel"/>
    <w:tmpl w:val="40824A1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 w15:restartNumberingAfterBreak="0">
    <w:nsid w:val="12463535"/>
    <w:multiLevelType w:val="hybridMultilevel"/>
    <w:tmpl w:val="EA5096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83D0718"/>
    <w:multiLevelType w:val="hybridMultilevel"/>
    <w:tmpl w:val="BCE636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955964"/>
    <w:multiLevelType w:val="hybridMultilevel"/>
    <w:tmpl w:val="620860CC"/>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E6129C9"/>
    <w:multiLevelType w:val="hybridMultilevel"/>
    <w:tmpl w:val="0FAEF17C"/>
    <w:lvl w:ilvl="0" w:tplc="EB00E560">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2E0258D"/>
    <w:multiLevelType w:val="hybridMultilevel"/>
    <w:tmpl w:val="97541BD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32465AA"/>
    <w:multiLevelType w:val="hybridMultilevel"/>
    <w:tmpl w:val="E7509C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E13410"/>
    <w:multiLevelType w:val="hybridMultilevel"/>
    <w:tmpl w:val="2482FCE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242A0E56"/>
    <w:multiLevelType w:val="hybridMultilevel"/>
    <w:tmpl w:val="70E8E8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CF3263E"/>
    <w:multiLevelType w:val="hybridMultilevel"/>
    <w:tmpl w:val="5F98A02C"/>
    <w:lvl w:ilvl="0" w:tplc="0415000F">
      <w:start w:val="1"/>
      <w:numFmt w:val="decimal"/>
      <w:lvlText w:val="%1."/>
      <w:lvlJc w:val="left"/>
      <w:pPr>
        <w:ind w:left="360" w:hanging="360"/>
      </w:pPr>
    </w:lvl>
    <w:lvl w:ilvl="1" w:tplc="2B42CAA0">
      <w:start w:val="1"/>
      <w:numFmt w:val="decimal"/>
      <w:lvlText w:val="%2)"/>
      <w:lvlJc w:val="left"/>
      <w:pPr>
        <w:ind w:left="1152" w:hanging="432"/>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D501139"/>
    <w:multiLevelType w:val="hybridMultilevel"/>
    <w:tmpl w:val="ED46319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CE6002"/>
    <w:multiLevelType w:val="hybridMultilevel"/>
    <w:tmpl w:val="DA544C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6A1867"/>
    <w:multiLevelType w:val="multilevel"/>
    <w:tmpl w:val="BE0A076E"/>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124612E"/>
    <w:multiLevelType w:val="hybridMultilevel"/>
    <w:tmpl w:val="D848F0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42174A"/>
    <w:multiLevelType w:val="hybridMultilevel"/>
    <w:tmpl w:val="CA6AB98A"/>
    <w:lvl w:ilvl="0" w:tplc="160881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38F4016"/>
    <w:multiLevelType w:val="hybridMultilevel"/>
    <w:tmpl w:val="B7969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EF6094"/>
    <w:multiLevelType w:val="hybridMultilevel"/>
    <w:tmpl w:val="B9348C84"/>
    <w:lvl w:ilvl="0" w:tplc="7742816E">
      <w:start w:val="1"/>
      <w:numFmt w:val="decimal"/>
      <w:lvlText w:val="%1."/>
      <w:lvlJc w:val="left"/>
      <w:pPr>
        <w:tabs>
          <w:tab w:val="num" w:pos="142"/>
        </w:tabs>
        <w:ind w:left="644"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03E4891"/>
    <w:multiLevelType w:val="hybridMultilevel"/>
    <w:tmpl w:val="F598687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41B165D8"/>
    <w:multiLevelType w:val="hybridMultilevel"/>
    <w:tmpl w:val="56ECF8E8"/>
    <w:lvl w:ilvl="0" w:tplc="A8AA06D8">
      <w:start w:val="1"/>
      <w:numFmt w:val="decimal"/>
      <w:lvlText w:val="%1."/>
      <w:lvlJc w:val="left"/>
      <w:pPr>
        <w:ind w:left="360" w:hanging="360"/>
      </w:pPr>
      <w:rPr>
        <w:rFonts w:ascii="Arial" w:hAnsi="Arial" w:cs="Arial"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4023D14">
      <w:start w:val="1"/>
      <w:numFmt w:val="decimal"/>
      <w:lvlText w:val="%4."/>
      <w:lvlJc w:val="left"/>
      <w:pPr>
        <w:ind w:left="2880" w:hanging="360"/>
      </w:pPr>
      <w:rPr>
        <w:rFonts w:ascii="Arial" w:hAnsi="Arial" w:cs="Aria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2811E6B"/>
    <w:multiLevelType w:val="hybridMultilevel"/>
    <w:tmpl w:val="4BE62FB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4221C5D"/>
    <w:multiLevelType w:val="hybridMultilevel"/>
    <w:tmpl w:val="CA5A58F2"/>
    <w:lvl w:ilvl="0" w:tplc="E9A293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5EC29D7"/>
    <w:multiLevelType w:val="hybridMultilevel"/>
    <w:tmpl w:val="D2327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7A6FBF"/>
    <w:multiLevelType w:val="hybridMultilevel"/>
    <w:tmpl w:val="91DAE26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177B2D"/>
    <w:multiLevelType w:val="hybridMultilevel"/>
    <w:tmpl w:val="7CC8A244"/>
    <w:lvl w:ilvl="0" w:tplc="18DAADA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ED073C"/>
    <w:multiLevelType w:val="multilevel"/>
    <w:tmpl w:val="6E24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DDF2E0D"/>
    <w:multiLevelType w:val="hybridMultilevel"/>
    <w:tmpl w:val="BB08C7C6"/>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4F8A1409"/>
    <w:multiLevelType w:val="hybridMultilevel"/>
    <w:tmpl w:val="A2CC101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7E47BA"/>
    <w:multiLevelType w:val="hybridMultilevel"/>
    <w:tmpl w:val="747407F0"/>
    <w:lvl w:ilvl="0" w:tplc="22E40A9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539672BE"/>
    <w:multiLevelType w:val="hybridMultilevel"/>
    <w:tmpl w:val="B5065A92"/>
    <w:lvl w:ilvl="0" w:tplc="7276A6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3D0217D"/>
    <w:multiLevelType w:val="hybridMultilevel"/>
    <w:tmpl w:val="F710B4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D5668E"/>
    <w:multiLevelType w:val="hybridMultilevel"/>
    <w:tmpl w:val="54E67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E40AAF"/>
    <w:multiLevelType w:val="hybridMultilevel"/>
    <w:tmpl w:val="18E2FF0E"/>
    <w:lvl w:ilvl="0" w:tplc="C0BA27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C8F1CC6"/>
    <w:multiLevelType w:val="hybridMultilevel"/>
    <w:tmpl w:val="CDA0273C"/>
    <w:lvl w:ilvl="0" w:tplc="AAB8F5C8">
      <w:start w:val="1"/>
      <w:numFmt w:val="decimal"/>
      <w:lvlText w:val="%1)"/>
      <w:lvlJc w:val="left"/>
      <w:pPr>
        <w:ind w:left="644"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D2D53BC"/>
    <w:multiLevelType w:val="hybridMultilevel"/>
    <w:tmpl w:val="2DBE48D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D832A47"/>
    <w:multiLevelType w:val="hybridMultilevel"/>
    <w:tmpl w:val="13E462F8"/>
    <w:lvl w:ilvl="0" w:tplc="817A8A3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232A21"/>
    <w:multiLevelType w:val="hybridMultilevel"/>
    <w:tmpl w:val="EE4C9716"/>
    <w:lvl w:ilvl="0" w:tplc="1B028564">
      <w:start w:val="6"/>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03173A0"/>
    <w:multiLevelType w:val="hybridMultilevel"/>
    <w:tmpl w:val="481CCB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42C28E5"/>
    <w:multiLevelType w:val="hybridMultilevel"/>
    <w:tmpl w:val="01FCA25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4E57C67"/>
    <w:multiLevelType w:val="hybridMultilevel"/>
    <w:tmpl w:val="77BAA716"/>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7" w15:restartNumberingAfterBreak="0">
    <w:nsid w:val="661E580D"/>
    <w:multiLevelType w:val="multilevel"/>
    <w:tmpl w:val="5516C1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92752A6"/>
    <w:multiLevelType w:val="hybridMultilevel"/>
    <w:tmpl w:val="7FFA0FCA"/>
    <w:lvl w:ilvl="0" w:tplc="DF208B1E">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B6A00A9"/>
    <w:multiLevelType w:val="hybridMultilevel"/>
    <w:tmpl w:val="13E462F8"/>
    <w:lvl w:ilvl="0" w:tplc="817A8A3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D86187"/>
    <w:multiLevelType w:val="hybridMultilevel"/>
    <w:tmpl w:val="E82ECC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2579DC"/>
    <w:multiLevelType w:val="hybridMultilevel"/>
    <w:tmpl w:val="6A6085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511B25"/>
    <w:multiLevelType w:val="hybridMultilevel"/>
    <w:tmpl w:val="26BC5E9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3" w15:restartNumberingAfterBreak="0">
    <w:nsid w:val="6E686DFF"/>
    <w:multiLevelType w:val="hybridMultilevel"/>
    <w:tmpl w:val="35846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7F3CD2"/>
    <w:multiLevelType w:val="hybridMultilevel"/>
    <w:tmpl w:val="C756EB2A"/>
    <w:lvl w:ilvl="0" w:tplc="5AA045A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722724FE"/>
    <w:multiLevelType w:val="hybridMultilevel"/>
    <w:tmpl w:val="CBFAD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2D710B"/>
    <w:multiLevelType w:val="hybridMultilevel"/>
    <w:tmpl w:val="1A4A0E48"/>
    <w:lvl w:ilvl="0" w:tplc="55F65A4A">
      <w:start w:val="1"/>
      <w:numFmt w:val="decimal"/>
      <w:lvlText w:val="%1)"/>
      <w:lvlJc w:val="left"/>
      <w:pPr>
        <w:ind w:left="786" w:hanging="360"/>
      </w:pPr>
      <w:rPr>
        <w:rFonts w:ascii="Arial" w:hAnsi="Arial" w:cs="Arial" w:hint="default"/>
        <w:b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74C7490C"/>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75C01E1C"/>
    <w:multiLevelType w:val="multilevel"/>
    <w:tmpl w:val="5516C1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77141D59"/>
    <w:multiLevelType w:val="hybridMultilevel"/>
    <w:tmpl w:val="F16A1D44"/>
    <w:lvl w:ilvl="0" w:tplc="04150011">
      <w:start w:val="1"/>
      <w:numFmt w:val="decimal"/>
      <w:lvlText w:val="%1)"/>
      <w:lvlJc w:val="left"/>
      <w:pPr>
        <w:ind w:left="786" w:hanging="360"/>
      </w:pPr>
    </w:lvl>
    <w:lvl w:ilvl="1" w:tplc="FABE0F3C">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776E069E"/>
    <w:multiLevelType w:val="hybridMultilevel"/>
    <w:tmpl w:val="3B1AC49A"/>
    <w:lvl w:ilvl="0" w:tplc="F048C3B0">
      <w:start w:val="1"/>
      <w:numFmt w:val="decimal"/>
      <w:lvlText w:val="%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7B9E1F6C"/>
    <w:multiLevelType w:val="hybridMultilevel"/>
    <w:tmpl w:val="8A5C69B2"/>
    <w:lvl w:ilvl="0" w:tplc="40B4A620">
      <w:start w:val="1"/>
      <w:numFmt w:val="decimal"/>
      <w:lvlText w:val="%1."/>
      <w:lvlJc w:val="left"/>
      <w:pPr>
        <w:ind w:left="360" w:hanging="360"/>
      </w:pPr>
      <w:rPr>
        <w:rFonts w:ascii="Arial" w:hAnsi="Arial" w:cs="Arial"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8"/>
  </w:num>
  <w:num w:numId="3">
    <w:abstractNumId w:val="24"/>
  </w:num>
  <w:num w:numId="4">
    <w:abstractNumId w:val="26"/>
  </w:num>
  <w:num w:numId="5">
    <w:abstractNumId w:val="25"/>
  </w:num>
  <w:num w:numId="6">
    <w:abstractNumId w:val="11"/>
  </w:num>
  <w:num w:numId="7">
    <w:abstractNumId w:val="59"/>
  </w:num>
  <w:num w:numId="8">
    <w:abstractNumId w:val="4"/>
  </w:num>
  <w:num w:numId="9">
    <w:abstractNumId w:val="35"/>
  </w:num>
  <w:num w:numId="10">
    <w:abstractNumId w:val="61"/>
  </w:num>
  <w:num w:numId="11">
    <w:abstractNumId w:val="17"/>
  </w:num>
  <w:num w:numId="12">
    <w:abstractNumId w:val="21"/>
  </w:num>
  <w:num w:numId="13">
    <w:abstractNumId w:val="56"/>
  </w:num>
  <w:num w:numId="14">
    <w:abstractNumId w:val="12"/>
  </w:num>
  <w:num w:numId="15">
    <w:abstractNumId w:val="44"/>
  </w:num>
  <w:num w:numId="16">
    <w:abstractNumId w:val="2"/>
  </w:num>
  <w:num w:numId="17">
    <w:abstractNumId w:val="55"/>
  </w:num>
  <w:num w:numId="18">
    <w:abstractNumId w:val="28"/>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47"/>
  </w:num>
  <w:num w:numId="24">
    <w:abstractNumId w:val="40"/>
  </w:num>
  <w:num w:numId="25">
    <w:abstractNumId w:val="0"/>
  </w:num>
  <w:num w:numId="26">
    <w:abstractNumId w:val="36"/>
  </w:num>
  <w:num w:numId="27">
    <w:abstractNumId w:val="60"/>
  </w:num>
  <w:num w:numId="28">
    <w:abstractNumId w:val="54"/>
  </w:num>
  <w:num w:numId="29">
    <w:abstractNumId w:val="9"/>
  </w:num>
  <w:num w:numId="30">
    <w:abstractNumId w:val="39"/>
  </w:num>
  <w:num w:numId="31">
    <w:abstractNumId w:val="7"/>
  </w:num>
  <w:num w:numId="32">
    <w:abstractNumId w:val="22"/>
  </w:num>
  <w:num w:numId="33">
    <w:abstractNumId w:val="15"/>
  </w:num>
  <w:num w:numId="34">
    <w:abstractNumId w:val="50"/>
  </w:num>
  <w:num w:numId="35">
    <w:abstractNumId w:val="13"/>
  </w:num>
  <w:num w:numId="36">
    <w:abstractNumId w:val="38"/>
  </w:num>
  <w:num w:numId="37">
    <w:abstractNumId w:val="37"/>
  </w:num>
  <w:num w:numId="38">
    <w:abstractNumId w:val="1"/>
  </w:num>
  <w:num w:numId="39">
    <w:abstractNumId w:val="19"/>
  </w:num>
  <w:num w:numId="40">
    <w:abstractNumId w:val="18"/>
  </w:num>
  <w:num w:numId="41">
    <w:abstractNumId w:val="34"/>
  </w:num>
  <w:num w:numId="42">
    <w:abstractNumId w:val="45"/>
  </w:num>
  <w:num w:numId="43">
    <w:abstractNumId w:val="27"/>
  </w:num>
  <w:num w:numId="44">
    <w:abstractNumId w:val="33"/>
  </w:num>
  <w:num w:numId="45">
    <w:abstractNumId w:val="46"/>
  </w:num>
  <w:num w:numId="46">
    <w:abstractNumId w:val="52"/>
  </w:num>
  <w:num w:numId="47">
    <w:abstractNumId w:val="41"/>
  </w:num>
  <w:num w:numId="48">
    <w:abstractNumId w:val="29"/>
  </w:num>
  <w:num w:numId="49">
    <w:abstractNumId w:val="23"/>
  </w:num>
  <w:num w:numId="50">
    <w:abstractNumId w:val="53"/>
  </w:num>
  <w:num w:numId="51">
    <w:abstractNumId w:val="20"/>
  </w:num>
  <w:num w:numId="52">
    <w:abstractNumId w:val="48"/>
  </w:num>
  <w:num w:numId="53">
    <w:abstractNumId w:val="3"/>
  </w:num>
  <w:num w:numId="54">
    <w:abstractNumId w:val="43"/>
  </w:num>
  <w:num w:numId="55">
    <w:abstractNumId w:val="5"/>
  </w:num>
  <w:num w:numId="56">
    <w:abstractNumId w:val="49"/>
  </w:num>
  <w:num w:numId="57">
    <w:abstractNumId w:val="42"/>
  </w:num>
  <w:num w:numId="58">
    <w:abstractNumId w:val="31"/>
  </w:num>
  <w:num w:numId="59">
    <w:abstractNumId w:val="51"/>
  </w:num>
  <w:num w:numId="60">
    <w:abstractNumId w:val="30"/>
  </w:num>
  <w:num w:numId="61">
    <w:abstractNumId w:val="10"/>
  </w:num>
  <w:num w:numId="62">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EF"/>
    <w:rsid w:val="000051E2"/>
    <w:rsid w:val="00005EE5"/>
    <w:rsid w:val="000072DD"/>
    <w:rsid w:val="00010EA0"/>
    <w:rsid w:val="0001357B"/>
    <w:rsid w:val="0001438E"/>
    <w:rsid w:val="0002396C"/>
    <w:rsid w:val="0002425F"/>
    <w:rsid w:val="00024681"/>
    <w:rsid w:val="00025B90"/>
    <w:rsid w:val="000304CC"/>
    <w:rsid w:val="00030C7D"/>
    <w:rsid w:val="000311B8"/>
    <w:rsid w:val="00031500"/>
    <w:rsid w:val="00031B13"/>
    <w:rsid w:val="00037AE8"/>
    <w:rsid w:val="000400F1"/>
    <w:rsid w:val="000415A1"/>
    <w:rsid w:val="00041B14"/>
    <w:rsid w:val="000436A2"/>
    <w:rsid w:val="000437BC"/>
    <w:rsid w:val="000449A2"/>
    <w:rsid w:val="00053035"/>
    <w:rsid w:val="00053D07"/>
    <w:rsid w:val="000619F7"/>
    <w:rsid w:val="00063BA2"/>
    <w:rsid w:val="00067196"/>
    <w:rsid w:val="00070417"/>
    <w:rsid w:val="0007413F"/>
    <w:rsid w:val="00080BE9"/>
    <w:rsid w:val="000826B3"/>
    <w:rsid w:val="000840CD"/>
    <w:rsid w:val="0009462A"/>
    <w:rsid w:val="00095485"/>
    <w:rsid w:val="00096124"/>
    <w:rsid w:val="00096EDD"/>
    <w:rsid w:val="0009721C"/>
    <w:rsid w:val="000A3585"/>
    <w:rsid w:val="000A35BA"/>
    <w:rsid w:val="000A36A1"/>
    <w:rsid w:val="000A6569"/>
    <w:rsid w:val="000A70EC"/>
    <w:rsid w:val="000B2960"/>
    <w:rsid w:val="000B77D8"/>
    <w:rsid w:val="000C03E0"/>
    <w:rsid w:val="000C39BF"/>
    <w:rsid w:val="000C595E"/>
    <w:rsid w:val="000C6AA9"/>
    <w:rsid w:val="000C7A54"/>
    <w:rsid w:val="000D0596"/>
    <w:rsid w:val="000D43F6"/>
    <w:rsid w:val="000D5A45"/>
    <w:rsid w:val="000E02C6"/>
    <w:rsid w:val="000E33D5"/>
    <w:rsid w:val="000E4AE2"/>
    <w:rsid w:val="000E6DE4"/>
    <w:rsid w:val="000E76CA"/>
    <w:rsid w:val="000F06F5"/>
    <w:rsid w:val="000F0992"/>
    <w:rsid w:val="000F2F5F"/>
    <w:rsid w:val="000F4575"/>
    <w:rsid w:val="000F49C7"/>
    <w:rsid w:val="000F6B07"/>
    <w:rsid w:val="00101522"/>
    <w:rsid w:val="00102967"/>
    <w:rsid w:val="00103C9A"/>
    <w:rsid w:val="001114D1"/>
    <w:rsid w:val="0011245F"/>
    <w:rsid w:val="00120DEA"/>
    <w:rsid w:val="00121449"/>
    <w:rsid w:val="00121729"/>
    <w:rsid w:val="001228F9"/>
    <w:rsid w:val="00122A80"/>
    <w:rsid w:val="00124018"/>
    <w:rsid w:val="0012557B"/>
    <w:rsid w:val="00130223"/>
    <w:rsid w:val="001313DC"/>
    <w:rsid w:val="00131EA5"/>
    <w:rsid w:val="00132B67"/>
    <w:rsid w:val="0013452F"/>
    <w:rsid w:val="00135612"/>
    <w:rsid w:val="00135DD5"/>
    <w:rsid w:val="00136895"/>
    <w:rsid w:val="001417D7"/>
    <w:rsid w:val="00143FB1"/>
    <w:rsid w:val="001504A4"/>
    <w:rsid w:val="00150885"/>
    <w:rsid w:val="00154992"/>
    <w:rsid w:val="001569EA"/>
    <w:rsid w:val="00157F9F"/>
    <w:rsid w:val="0016479E"/>
    <w:rsid w:val="00172225"/>
    <w:rsid w:val="001764D5"/>
    <w:rsid w:val="00177B6F"/>
    <w:rsid w:val="00181E56"/>
    <w:rsid w:val="00182498"/>
    <w:rsid w:val="00183C4F"/>
    <w:rsid w:val="00187215"/>
    <w:rsid w:val="00187671"/>
    <w:rsid w:val="00191934"/>
    <w:rsid w:val="00192479"/>
    <w:rsid w:val="001932A4"/>
    <w:rsid w:val="001933F3"/>
    <w:rsid w:val="00193BCA"/>
    <w:rsid w:val="001A61BA"/>
    <w:rsid w:val="001B05FB"/>
    <w:rsid w:val="001B1091"/>
    <w:rsid w:val="001B2D1D"/>
    <w:rsid w:val="001B3892"/>
    <w:rsid w:val="001B75CC"/>
    <w:rsid w:val="001B7833"/>
    <w:rsid w:val="001C5723"/>
    <w:rsid w:val="001C7FE5"/>
    <w:rsid w:val="001D0379"/>
    <w:rsid w:val="001D0EE7"/>
    <w:rsid w:val="001D3F28"/>
    <w:rsid w:val="001E12BF"/>
    <w:rsid w:val="001E1AA7"/>
    <w:rsid w:val="001F14E5"/>
    <w:rsid w:val="001F2311"/>
    <w:rsid w:val="001F2AC7"/>
    <w:rsid w:val="001F5DB5"/>
    <w:rsid w:val="001F7A11"/>
    <w:rsid w:val="00200B3E"/>
    <w:rsid w:val="00203105"/>
    <w:rsid w:val="00206918"/>
    <w:rsid w:val="00207E93"/>
    <w:rsid w:val="00216AD1"/>
    <w:rsid w:val="00217A52"/>
    <w:rsid w:val="002203BF"/>
    <w:rsid w:val="0022092C"/>
    <w:rsid w:val="00221B56"/>
    <w:rsid w:val="00223689"/>
    <w:rsid w:val="00231D75"/>
    <w:rsid w:val="00234051"/>
    <w:rsid w:val="002342F1"/>
    <w:rsid w:val="002358D5"/>
    <w:rsid w:val="00235EF2"/>
    <w:rsid w:val="00242B54"/>
    <w:rsid w:val="002448A3"/>
    <w:rsid w:val="0024520F"/>
    <w:rsid w:val="00245E02"/>
    <w:rsid w:val="00246BE8"/>
    <w:rsid w:val="002477B9"/>
    <w:rsid w:val="002500A6"/>
    <w:rsid w:val="00250793"/>
    <w:rsid w:val="0025157B"/>
    <w:rsid w:val="00254A18"/>
    <w:rsid w:val="00257694"/>
    <w:rsid w:val="00261282"/>
    <w:rsid w:val="00261631"/>
    <w:rsid w:val="00262F46"/>
    <w:rsid w:val="00263C3C"/>
    <w:rsid w:val="00267D1C"/>
    <w:rsid w:val="00267DED"/>
    <w:rsid w:val="00267FCA"/>
    <w:rsid w:val="00272F2E"/>
    <w:rsid w:val="00274F70"/>
    <w:rsid w:val="0027539D"/>
    <w:rsid w:val="002769AD"/>
    <w:rsid w:val="002773F2"/>
    <w:rsid w:val="00283641"/>
    <w:rsid w:val="002925D3"/>
    <w:rsid w:val="002946DD"/>
    <w:rsid w:val="002A2406"/>
    <w:rsid w:val="002A28CD"/>
    <w:rsid w:val="002A5607"/>
    <w:rsid w:val="002B1F0C"/>
    <w:rsid w:val="002B30FF"/>
    <w:rsid w:val="002B4985"/>
    <w:rsid w:val="002B5C82"/>
    <w:rsid w:val="002B61FE"/>
    <w:rsid w:val="002B6F55"/>
    <w:rsid w:val="002C2A7F"/>
    <w:rsid w:val="002C36C0"/>
    <w:rsid w:val="002C4FCA"/>
    <w:rsid w:val="002C6BB5"/>
    <w:rsid w:val="002C72E9"/>
    <w:rsid w:val="002D0856"/>
    <w:rsid w:val="002D2457"/>
    <w:rsid w:val="002D2C22"/>
    <w:rsid w:val="002D49B6"/>
    <w:rsid w:val="002D7FC0"/>
    <w:rsid w:val="002E1886"/>
    <w:rsid w:val="002E1D76"/>
    <w:rsid w:val="002E3164"/>
    <w:rsid w:val="002E6778"/>
    <w:rsid w:val="002F27A5"/>
    <w:rsid w:val="002F383C"/>
    <w:rsid w:val="002F50E6"/>
    <w:rsid w:val="002F6C4D"/>
    <w:rsid w:val="00303DBF"/>
    <w:rsid w:val="003072C7"/>
    <w:rsid w:val="003079F0"/>
    <w:rsid w:val="0031027A"/>
    <w:rsid w:val="00311C80"/>
    <w:rsid w:val="003125AD"/>
    <w:rsid w:val="00314083"/>
    <w:rsid w:val="003152D6"/>
    <w:rsid w:val="00315425"/>
    <w:rsid w:val="00317F8D"/>
    <w:rsid w:val="00321551"/>
    <w:rsid w:val="003216C7"/>
    <w:rsid w:val="00322C89"/>
    <w:rsid w:val="003279F7"/>
    <w:rsid w:val="00330AE8"/>
    <w:rsid w:val="00330B67"/>
    <w:rsid w:val="00331DC8"/>
    <w:rsid w:val="003347E1"/>
    <w:rsid w:val="00336771"/>
    <w:rsid w:val="003373FC"/>
    <w:rsid w:val="0033743B"/>
    <w:rsid w:val="00341D3A"/>
    <w:rsid w:val="00342C9C"/>
    <w:rsid w:val="00342F10"/>
    <w:rsid w:val="00344010"/>
    <w:rsid w:val="003453AC"/>
    <w:rsid w:val="00347FD1"/>
    <w:rsid w:val="00352E4B"/>
    <w:rsid w:val="0035306F"/>
    <w:rsid w:val="00353E9E"/>
    <w:rsid w:val="00354C7A"/>
    <w:rsid w:val="00355E0B"/>
    <w:rsid w:val="00356AAC"/>
    <w:rsid w:val="00360D1C"/>
    <w:rsid w:val="00361462"/>
    <w:rsid w:val="00362F48"/>
    <w:rsid w:val="00364466"/>
    <w:rsid w:val="00366438"/>
    <w:rsid w:val="00371596"/>
    <w:rsid w:val="0037379E"/>
    <w:rsid w:val="003754F3"/>
    <w:rsid w:val="0037565B"/>
    <w:rsid w:val="00375979"/>
    <w:rsid w:val="00376886"/>
    <w:rsid w:val="003812D3"/>
    <w:rsid w:val="00382943"/>
    <w:rsid w:val="00383542"/>
    <w:rsid w:val="003933E3"/>
    <w:rsid w:val="003A11FB"/>
    <w:rsid w:val="003A22AF"/>
    <w:rsid w:val="003A4824"/>
    <w:rsid w:val="003A6494"/>
    <w:rsid w:val="003B0F22"/>
    <w:rsid w:val="003B1E0D"/>
    <w:rsid w:val="003B3D2C"/>
    <w:rsid w:val="003B42F2"/>
    <w:rsid w:val="003B4E3F"/>
    <w:rsid w:val="003B707C"/>
    <w:rsid w:val="003B76B2"/>
    <w:rsid w:val="003C10BE"/>
    <w:rsid w:val="003C1503"/>
    <w:rsid w:val="003C334E"/>
    <w:rsid w:val="003C530D"/>
    <w:rsid w:val="003C5F22"/>
    <w:rsid w:val="003D2AFF"/>
    <w:rsid w:val="003D7545"/>
    <w:rsid w:val="003F5696"/>
    <w:rsid w:val="003F6E31"/>
    <w:rsid w:val="00400F4D"/>
    <w:rsid w:val="00403627"/>
    <w:rsid w:val="00406937"/>
    <w:rsid w:val="00407975"/>
    <w:rsid w:val="004103AB"/>
    <w:rsid w:val="00411990"/>
    <w:rsid w:val="0041224B"/>
    <w:rsid w:val="004134F6"/>
    <w:rsid w:val="004155B9"/>
    <w:rsid w:val="00423A9B"/>
    <w:rsid w:val="00424393"/>
    <w:rsid w:val="00431342"/>
    <w:rsid w:val="004343A8"/>
    <w:rsid w:val="00441B15"/>
    <w:rsid w:val="0044270F"/>
    <w:rsid w:val="00443B02"/>
    <w:rsid w:val="00445B6F"/>
    <w:rsid w:val="00446CA4"/>
    <w:rsid w:val="00447443"/>
    <w:rsid w:val="00451075"/>
    <w:rsid w:val="004517D9"/>
    <w:rsid w:val="0045241D"/>
    <w:rsid w:val="00453B06"/>
    <w:rsid w:val="0045543A"/>
    <w:rsid w:val="00465E15"/>
    <w:rsid w:val="00466222"/>
    <w:rsid w:val="0046647C"/>
    <w:rsid w:val="00466FA9"/>
    <w:rsid w:val="00472DFE"/>
    <w:rsid w:val="00473BF6"/>
    <w:rsid w:val="0047468D"/>
    <w:rsid w:val="00481BBD"/>
    <w:rsid w:val="00482E3B"/>
    <w:rsid w:val="00485456"/>
    <w:rsid w:val="00491547"/>
    <w:rsid w:val="00492479"/>
    <w:rsid w:val="00493E98"/>
    <w:rsid w:val="004944A5"/>
    <w:rsid w:val="004A0F2E"/>
    <w:rsid w:val="004B0D4A"/>
    <w:rsid w:val="004B2391"/>
    <w:rsid w:val="004B36B4"/>
    <w:rsid w:val="004B461B"/>
    <w:rsid w:val="004B47CD"/>
    <w:rsid w:val="004B7F5F"/>
    <w:rsid w:val="004C0ECE"/>
    <w:rsid w:val="004C1B6D"/>
    <w:rsid w:val="004C61E5"/>
    <w:rsid w:val="004D3FD2"/>
    <w:rsid w:val="004D5697"/>
    <w:rsid w:val="004D7158"/>
    <w:rsid w:val="004E07FE"/>
    <w:rsid w:val="004E13F5"/>
    <w:rsid w:val="004E1FC9"/>
    <w:rsid w:val="004E36BF"/>
    <w:rsid w:val="004E50EF"/>
    <w:rsid w:val="004E644B"/>
    <w:rsid w:val="004F0A1C"/>
    <w:rsid w:val="004F7BC1"/>
    <w:rsid w:val="0050167A"/>
    <w:rsid w:val="0050219C"/>
    <w:rsid w:val="00503B96"/>
    <w:rsid w:val="005106CA"/>
    <w:rsid w:val="0051304C"/>
    <w:rsid w:val="00514C57"/>
    <w:rsid w:val="005164A1"/>
    <w:rsid w:val="005212B3"/>
    <w:rsid w:val="00521936"/>
    <w:rsid w:val="005223EB"/>
    <w:rsid w:val="0053396E"/>
    <w:rsid w:val="005342EE"/>
    <w:rsid w:val="0053589A"/>
    <w:rsid w:val="0053667F"/>
    <w:rsid w:val="0054114A"/>
    <w:rsid w:val="0054193B"/>
    <w:rsid w:val="005422B3"/>
    <w:rsid w:val="00543B63"/>
    <w:rsid w:val="00543E35"/>
    <w:rsid w:val="00544C46"/>
    <w:rsid w:val="005467F7"/>
    <w:rsid w:val="0054757A"/>
    <w:rsid w:val="005500AC"/>
    <w:rsid w:val="005534CE"/>
    <w:rsid w:val="00554D6B"/>
    <w:rsid w:val="0056714F"/>
    <w:rsid w:val="005713A6"/>
    <w:rsid w:val="00572827"/>
    <w:rsid w:val="005753C7"/>
    <w:rsid w:val="00582172"/>
    <w:rsid w:val="00583382"/>
    <w:rsid w:val="00583DBC"/>
    <w:rsid w:val="00587CC2"/>
    <w:rsid w:val="00592661"/>
    <w:rsid w:val="00595D09"/>
    <w:rsid w:val="00596B7C"/>
    <w:rsid w:val="005B1533"/>
    <w:rsid w:val="005B1BE3"/>
    <w:rsid w:val="005B43D4"/>
    <w:rsid w:val="005B5841"/>
    <w:rsid w:val="005C1270"/>
    <w:rsid w:val="005C28B9"/>
    <w:rsid w:val="005C4CE5"/>
    <w:rsid w:val="005C596E"/>
    <w:rsid w:val="005C63C3"/>
    <w:rsid w:val="005D0261"/>
    <w:rsid w:val="005D26F5"/>
    <w:rsid w:val="005E2013"/>
    <w:rsid w:val="005E4CCB"/>
    <w:rsid w:val="005E69A5"/>
    <w:rsid w:val="005F105F"/>
    <w:rsid w:val="005F4DA9"/>
    <w:rsid w:val="005F6100"/>
    <w:rsid w:val="005F6EBF"/>
    <w:rsid w:val="006077E6"/>
    <w:rsid w:val="00611CFE"/>
    <w:rsid w:val="00612FFC"/>
    <w:rsid w:val="006139C2"/>
    <w:rsid w:val="00614910"/>
    <w:rsid w:val="006166F2"/>
    <w:rsid w:val="00616E4A"/>
    <w:rsid w:val="00623645"/>
    <w:rsid w:val="0062432D"/>
    <w:rsid w:val="006251F9"/>
    <w:rsid w:val="00630612"/>
    <w:rsid w:val="006315F3"/>
    <w:rsid w:val="006325E5"/>
    <w:rsid w:val="00636C92"/>
    <w:rsid w:val="00641022"/>
    <w:rsid w:val="00642788"/>
    <w:rsid w:val="00644045"/>
    <w:rsid w:val="006458D8"/>
    <w:rsid w:val="00666A6E"/>
    <w:rsid w:val="00672236"/>
    <w:rsid w:val="00672A65"/>
    <w:rsid w:val="006747F7"/>
    <w:rsid w:val="006759E0"/>
    <w:rsid w:val="00676AC6"/>
    <w:rsid w:val="00681E03"/>
    <w:rsid w:val="00687879"/>
    <w:rsid w:val="00692ED5"/>
    <w:rsid w:val="00694B4C"/>
    <w:rsid w:val="0069668C"/>
    <w:rsid w:val="006A0DEE"/>
    <w:rsid w:val="006A3195"/>
    <w:rsid w:val="006B2D7C"/>
    <w:rsid w:val="006B32FC"/>
    <w:rsid w:val="006B3973"/>
    <w:rsid w:val="006B5566"/>
    <w:rsid w:val="006C00EA"/>
    <w:rsid w:val="006C0825"/>
    <w:rsid w:val="006C2035"/>
    <w:rsid w:val="006C5FA6"/>
    <w:rsid w:val="006D058B"/>
    <w:rsid w:val="006E047F"/>
    <w:rsid w:val="006E0A7B"/>
    <w:rsid w:val="006E1180"/>
    <w:rsid w:val="006E27AD"/>
    <w:rsid w:val="006E4A1A"/>
    <w:rsid w:val="006E53A5"/>
    <w:rsid w:val="006F55E9"/>
    <w:rsid w:val="006F6803"/>
    <w:rsid w:val="00700FB1"/>
    <w:rsid w:val="0070426D"/>
    <w:rsid w:val="00705C48"/>
    <w:rsid w:val="00706B8E"/>
    <w:rsid w:val="00707CEF"/>
    <w:rsid w:val="00710BF4"/>
    <w:rsid w:val="0071184D"/>
    <w:rsid w:val="00711980"/>
    <w:rsid w:val="007129CA"/>
    <w:rsid w:val="007151BE"/>
    <w:rsid w:val="00716651"/>
    <w:rsid w:val="007231EA"/>
    <w:rsid w:val="00723737"/>
    <w:rsid w:val="00723C99"/>
    <w:rsid w:val="00724B45"/>
    <w:rsid w:val="007255C4"/>
    <w:rsid w:val="007278C4"/>
    <w:rsid w:val="00731F9C"/>
    <w:rsid w:val="007327B3"/>
    <w:rsid w:val="007337C4"/>
    <w:rsid w:val="00740258"/>
    <w:rsid w:val="00740E58"/>
    <w:rsid w:val="00740F63"/>
    <w:rsid w:val="00743C2B"/>
    <w:rsid w:val="00747017"/>
    <w:rsid w:val="00747096"/>
    <w:rsid w:val="007501A8"/>
    <w:rsid w:val="00754F65"/>
    <w:rsid w:val="00755621"/>
    <w:rsid w:val="00757660"/>
    <w:rsid w:val="00765C84"/>
    <w:rsid w:val="00773233"/>
    <w:rsid w:val="007733BD"/>
    <w:rsid w:val="00773882"/>
    <w:rsid w:val="00774853"/>
    <w:rsid w:val="00777081"/>
    <w:rsid w:val="00781FEA"/>
    <w:rsid w:val="0078257A"/>
    <w:rsid w:val="007839B4"/>
    <w:rsid w:val="00783B45"/>
    <w:rsid w:val="00785065"/>
    <w:rsid w:val="007915A8"/>
    <w:rsid w:val="00791D33"/>
    <w:rsid w:val="007966A7"/>
    <w:rsid w:val="007A0ED0"/>
    <w:rsid w:val="007A14B6"/>
    <w:rsid w:val="007A181D"/>
    <w:rsid w:val="007A1BE6"/>
    <w:rsid w:val="007B032C"/>
    <w:rsid w:val="007B0F0E"/>
    <w:rsid w:val="007B3FE2"/>
    <w:rsid w:val="007B5273"/>
    <w:rsid w:val="007B6155"/>
    <w:rsid w:val="007C3BBC"/>
    <w:rsid w:val="007C4D3D"/>
    <w:rsid w:val="007D1074"/>
    <w:rsid w:val="007D1D54"/>
    <w:rsid w:val="007D7F2B"/>
    <w:rsid w:val="007E3863"/>
    <w:rsid w:val="007E5163"/>
    <w:rsid w:val="007F01C4"/>
    <w:rsid w:val="007F318F"/>
    <w:rsid w:val="007F3DDE"/>
    <w:rsid w:val="007F5D29"/>
    <w:rsid w:val="007F75F0"/>
    <w:rsid w:val="008005CA"/>
    <w:rsid w:val="00801E54"/>
    <w:rsid w:val="0080241A"/>
    <w:rsid w:val="00805AEA"/>
    <w:rsid w:val="00806D23"/>
    <w:rsid w:val="00807B12"/>
    <w:rsid w:val="00810FD7"/>
    <w:rsid w:val="0081375E"/>
    <w:rsid w:val="008140D6"/>
    <w:rsid w:val="0081428B"/>
    <w:rsid w:val="008205E5"/>
    <w:rsid w:val="00821E46"/>
    <w:rsid w:val="00823236"/>
    <w:rsid w:val="00824E0E"/>
    <w:rsid w:val="0082557D"/>
    <w:rsid w:val="008278B3"/>
    <w:rsid w:val="00830097"/>
    <w:rsid w:val="00831681"/>
    <w:rsid w:val="00832043"/>
    <w:rsid w:val="008345CC"/>
    <w:rsid w:val="008401AB"/>
    <w:rsid w:val="00844C4A"/>
    <w:rsid w:val="00852F3A"/>
    <w:rsid w:val="00854B7E"/>
    <w:rsid w:val="00864603"/>
    <w:rsid w:val="00864DA6"/>
    <w:rsid w:val="00864FF9"/>
    <w:rsid w:val="00870D7A"/>
    <w:rsid w:val="00871163"/>
    <w:rsid w:val="00871D89"/>
    <w:rsid w:val="008724A7"/>
    <w:rsid w:val="00873F77"/>
    <w:rsid w:val="008747EC"/>
    <w:rsid w:val="0087672D"/>
    <w:rsid w:val="00877288"/>
    <w:rsid w:val="0088057B"/>
    <w:rsid w:val="00881DDC"/>
    <w:rsid w:val="0088233A"/>
    <w:rsid w:val="00884DE8"/>
    <w:rsid w:val="008909AF"/>
    <w:rsid w:val="008945CA"/>
    <w:rsid w:val="0089768F"/>
    <w:rsid w:val="008A0F50"/>
    <w:rsid w:val="008A20E1"/>
    <w:rsid w:val="008A2C06"/>
    <w:rsid w:val="008A6CF7"/>
    <w:rsid w:val="008B34F3"/>
    <w:rsid w:val="008B43F3"/>
    <w:rsid w:val="008B4511"/>
    <w:rsid w:val="008B7721"/>
    <w:rsid w:val="008B7955"/>
    <w:rsid w:val="008C30C1"/>
    <w:rsid w:val="008C39C2"/>
    <w:rsid w:val="008C67CA"/>
    <w:rsid w:val="008C7E19"/>
    <w:rsid w:val="008D0801"/>
    <w:rsid w:val="008D2057"/>
    <w:rsid w:val="008D3980"/>
    <w:rsid w:val="008E09E6"/>
    <w:rsid w:val="008E0BD6"/>
    <w:rsid w:val="008E0CF5"/>
    <w:rsid w:val="008E1C54"/>
    <w:rsid w:val="008E2CDB"/>
    <w:rsid w:val="008E3CE8"/>
    <w:rsid w:val="008F3C3A"/>
    <w:rsid w:val="008F5034"/>
    <w:rsid w:val="008F7859"/>
    <w:rsid w:val="009033D2"/>
    <w:rsid w:val="00906A50"/>
    <w:rsid w:val="00911FF8"/>
    <w:rsid w:val="009132F7"/>
    <w:rsid w:val="00913916"/>
    <w:rsid w:val="00915A33"/>
    <w:rsid w:val="009214DA"/>
    <w:rsid w:val="009271A1"/>
    <w:rsid w:val="00932B30"/>
    <w:rsid w:val="009349B3"/>
    <w:rsid w:val="00935CD5"/>
    <w:rsid w:val="00935DDF"/>
    <w:rsid w:val="00937FD2"/>
    <w:rsid w:val="00943946"/>
    <w:rsid w:val="00945868"/>
    <w:rsid w:val="00946CE3"/>
    <w:rsid w:val="00960F14"/>
    <w:rsid w:val="00963E84"/>
    <w:rsid w:val="00965C01"/>
    <w:rsid w:val="00970F6E"/>
    <w:rsid w:val="00972026"/>
    <w:rsid w:val="009725EA"/>
    <w:rsid w:val="0097496C"/>
    <w:rsid w:val="009756C9"/>
    <w:rsid w:val="00976DCC"/>
    <w:rsid w:val="00985ECE"/>
    <w:rsid w:val="00990973"/>
    <w:rsid w:val="00992745"/>
    <w:rsid w:val="00993608"/>
    <w:rsid w:val="00995642"/>
    <w:rsid w:val="0099617F"/>
    <w:rsid w:val="00997CCF"/>
    <w:rsid w:val="009A2ED7"/>
    <w:rsid w:val="009A5739"/>
    <w:rsid w:val="009A65A0"/>
    <w:rsid w:val="009B2620"/>
    <w:rsid w:val="009B2AF2"/>
    <w:rsid w:val="009C156E"/>
    <w:rsid w:val="009C45E1"/>
    <w:rsid w:val="009C5A07"/>
    <w:rsid w:val="009C6379"/>
    <w:rsid w:val="009D48DA"/>
    <w:rsid w:val="009D4C7E"/>
    <w:rsid w:val="009D61AB"/>
    <w:rsid w:val="009D6C95"/>
    <w:rsid w:val="009D6F7E"/>
    <w:rsid w:val="009D7C56"/>
    <w:rsid w:val="009E23FD"/>
    <w:rsid w:val="009E2C67"/>
    <w:rsid w:val="009F1AA3"/>
    <w:rsid w:val="009F6D96"/>
    <w:rsid w:val="00A00926"/>
    <w:rsid w:val="00A009E5"/>
    <w:rsid w:val="00A03562"/>
    <w:rsid w:val="00A043AA"/>
    <w:rsid w:val="00A11D3B"/>
    <w:rsid w:val="00A15033"/>
    <w:rsid w:val="00A16D41"/>
    <w:rsid w:val="00A202B9"/>
    <w:rsid w:val="00A23635"/>
    <w:rsid w:val="00A23DE5"/>
    <w:rsid w:val="00A245F3"/>
    <w:rsid w:val="00A276A7"/>
    <w:rsid w:val="00A30A3D"/>
    <w:rsid w:val="00A33534"/>
    <w:rsid w:val="00A34CF4"/>
    <w:rsid w:val="00A37EE2"/>
    <w:rsid w:val="00A417FA"/>
    <w:rsid w:val="00A41E82"/>
    <w:rsid w:val="00A46DEE"/>
    <w:rsid w:val="00A4788D"/>
    <w:rsid w:val="00A5289F"/>
    <w:rsid w:val="00A55857"/>
    <w:rsid w:val="00A56900"/>
    <w:rsid w:val="00A57579"/>
    <w:rsid w:val="00A600D4"/>
    <w:rsid w:val="00A70972"/>
    <w:rsid w:val="00A70C1B"/>
    <w:rsid w:val="00A73295"/>
    <w:rsid w:val="00A76339"/>
    <w:rsid w:val="00A85675"/>
    <w:rsid w:val="00A86CD6"/>
    <w:rsid w:val="00A87CE4"/>
    <w:rsid w:val="00A92874"/>
    <w:rsid w:val="00AA19AF"/>
    <w:rsid w:val="00AA2114"/>
    <w:rsid w:val="00AA2496"/>
    <w:rsid w:val="00AA2E94"/>
    <w:rsid w:val="00AA49E8"/>
    <w:rsid w:val="00AA56BE"/>
    <w:rsid w:val="00AA6296"/>
    <w:rsid w:val="00AA73E2"/>
    <w:rsid w:val="00AA7C9A"/>
    <w:rsid w:val="00AB399E"/>
    <w:rsid w:val="00AC21B2"/>
    <w:rsid w:val="00AC2F0B"/>
    <w:rsid w:val="00AC365D"/>
    <w:rsid w:val="00AC6F3E"/>
    <w:rsid w:val="00AC7AD1"/>
    <w:rsid w:val="00AD05CA"/>
    <w:rsid w:val="00AD199F"/>
    <w:rsid w:val="00AD68CC"/>
    <w:rsid w:val="00AD6CC6"/>
    <w:rsid w:val="00AE040C"/>
    <w:rsid w:val="00AE5FEE"/>
    <w:rsid w:val="00AF286E"/>
    <w:rsid w:val="00AF4FDA"/>
    <w:rsid w:val="00B00B2C"/>
    <w:rsid w:val="00B00CEC"/>
    <w:rsid w:val="00B0220D"/>
    <w:rsid w:val="00B04529"/>
    <w:rsid w:val="00B06876"/>
    <w:rsid w:val="00B0769E"/>
    <w:rsid w:val="00B10D83"/>
    <w:rsid w:val="00B20B82"/>
    <w:rsid w:val="00B23353"/>
    <w:rsid w:val="00B2666E"/>
    <w:rsid w:val="00B2666F"/>
    <w:rsid w:val="00B27433"/>
    <w:rsid w:val="00B302AD"/>
    <w:rsid w:val="00B335B8"/>
    <w:rsid w:val="00B33B3E"/>
    <w:rsid w:val="00B341FE"/>
    <w:rsid w:val="00B343F2"/>
    <w:rsid w:val="00B363A9"/>
    <w:rsid w:val="00B36C7A"/>
    <w:rsid w:val="00B4538C"/>
    <w:rsid w:val="00B45551"/>
    <w:rsid w:val="00B46F8E"/>
    <w:rsid w:val="00B4758E"/>
    <w:rsid w:val="00B513B6"/>
    <w:rsid w:val="00B513C6"/>
    <w:rsid w:val="00B51E69"/>
    <w:rsid w:val="00B53925"/>
    <w:rsid w:val="00B56251"/>
    <w:rsid w:val="00B61862"/>
    <w:rsid w:val="00B63075"/>
    <w:rsid w:val="00B64D4F"/>
    <w:rsid w:val="00B709BB"/>
    <w:rsid w:val="00B70E3D"/>
    <w:rsid w:val="00B72AC9"/>
    <w:rsid w:val="00B72B9B"/>
    <w:rsid w:val="00B730AC"/>
    <w:rsid w:val="00B75F82"/>
    <w:rsid w:val="00B7699C"/>
    <w:rsid w:val="00B848F1"/>
    <w:rsid w:val="00B84B82"/>
    <w:rsid w:val="00B868D5"/>
    <w:rsid w:val="00B923E5"/>
    <w:rsid w:val="00B929FC"/>
    <w:rsid w:val="00B92AA2"/>
    <w:rsid w:val="00B9437B"/>
    <w:rsid w:val="00B9652A"/>
    <w:rsid w:val="00BA071F"/>
    <w:rsid w:val="00BA1FDE"/>
    <w:rsid w:val="00BA4445"/>
    <w:rsid w:val="00BA678E"/>
    <w:rsid w:val="00BB17F0"/>
    <w:rsid w:val="00BB22BF"/>
    <w:rsid w:val="00BC088C"/>
    <w:rsid w:val="00BC32A7"/>
    <w:rsid w:val="00BC6584"/>
    <w:rsid w:val="00BC7976"/>
    <w:rsid w:val="00BD21C1"/>
    <w:rsid w:val="00BD2BFC"/>
    <w:rsid w:val="00BD6236"/>
    <w:rsid w:val="00BD71F2"/>
    <w:rsid w:val="00BE0DC0"/>
    <w:rsid w:val="00BE34CC"/>
    <w:rsid w:val="00BE44DC"/>
    <w:rsid w:val="00BE66BE"/>
    <w:rsid w:val="00BE7AF9"/>
    <w:rsid w:val="00BF2819"/>
    <w:rsid w:val="00BF3E5C"/>
    <w:rsid w:val="00BF713A"/>
    <w:rsid w:val="00C00D7E"/>
    <w:rsid w:val="00C01F0E"/>
    <w:rsid w:val="00C0262B"/>
    <w:rsid w:val="00C03D42"/>
    <w:rsid w:val="00C03FDF"/>
    <w:rsid w:val="00C06047"/>
    <w:rsid w:val="00C1089E"/>
    <w:rsid w:val="00C12590"/>
    <w:rsid w:val="00C13AF6"/>
    <w:rsid w:val="00C150DB"/>
    <w:rsid w:val="00C16E66"/>
    <w:rsid w:val="00C17093"/>
    <w:rsid w:val="00C23B58"/>
    <w:rsid w:val="00C2443F"/>
    <w:rsid w:val="00C24F99"/>
    <w:rsid w:val="00C27951"/>
    <w:rsid w:val="00C42DBC"/>
    <w:rsid w:val="00C4618E"/>
    <w:rsid w:val="00C46380"/>
    <w:rsid w:val="00C56B03"/>
    <w:rsid w:val="00C6089A"/>
    <w:rsid w:val="00C61CA5"/>
    <w:rsid w:val="00C6310D"/>
    <w:rsid w:val="00C70747"/>
    <w:rsid w:val="00C70F7C"/>
    <w:rsid w:val="00C73FB3"/>
    <w:rsid w:val="00C74332"/>
    <w:rsid w:val="00C74A39"/>
    <w:rsid w:val="00C764AF"/>
    <w:rsid w:val="00C81001"/>
    <w:rsid w:val="00C82232"/>
    <w:rsid w:val="00C849A5"/>
    <w:rsid w:val="00C86B3F"/>
    <w:rsid w:val="00C878B8"/>
    <w:rsid w:val="00C908F4"/>
    <w:rsid w:val="00C90F8C"/>
    <w:rsid w:val="00C91339"/>
    <w:rsid w:val="00C9393E"/>
    <w:rsid w:val="00C94341"/>
    <w:rsid w:val="00C94417"/>
    <w:rsid w:val="00C94CE6"/>
    <w:rsid w:val="00CA2BED"/>
    <w:rsid w:val="00CA3616"/>
    <w:rsid w:val="00CA4156"/>
    <w:rsid w:val="00CA6A89"/>
    <w:rsid w:val="00CA7A17"/>
    <w:rsid w:val="00CB183F"/>
    <w:rsid w:val="00CC4E54"/>
    <w:rsid w:val="00CC7421"/>
    <w:rsid w:val="00CD0926"/>
    <w:rsid w:val="00CD4340"/>
    <w:rsid w:val="00CD688E"/>
    <w:rsid w:val="00CE00C6"/>
    <w:rsid w:val="00CF12CE"/>
    <w:rsid w:val="00CF6D0C"/>
    <w:rsid w:val="00D00AD3"/>
    <w:rsid w:val="00D02A3B"/>
    <w:rsid w:val="00D03AF8"/>
    <w:rsid w:val="00D045E1"/>
    <w:rsid w:val="00D15405"/>
    <w:rsid w:val="00D24C84"/>
    <w:rsid w:val="00D3094B"/>
    <w:rsid w:val="00D3094F"/>
    <w:rsid w:val="00D3283C"/>
    <w:rsid w:val="00D32FF3"/>
    <w:rsid w:val="00D36F33"/>
    <w:rsid w:val="00D37CB6"/>
    <w:rsid w:val="00D4179A"/>
    <w:rsid w:val="00D44067"/>
    <w:rsid w:val="00D455DC"/>
    <w:rsid w:val="00D465BD"/>
    <w:rsid w:val="00D46F66"/>
    <w:rsid w:val="00D4768E"/>
    <w:rsid w:val="00D51618"/>
    <w:rsid w:val="00D51B26"/>
    <w:rsid w:val="00D52333"/>
    <w:rsid w:val="00D52972"/>
    <w:rsid w:val="00D569DB"/>
    <w:rsid w:val="00D56CC8"/>
    <w:rsid w:val="00D60F52"/>
    <w:rsid w:val="00D61A98"/>
    <w:rsid w:val="00D626FE"/>
    <w:rsid w:val="00D64252"/>
    <w:rsid w:val="00D652AB"/>
    <w:rsid w:val="00D657F9"/>
    <w:rsid w:val="00D6686C"/>
    <w:rsid w:val="00D66D7C"/>
    <w:rsid w:val="00D672CE"/>
    <w:rsid w:val="00D70CDC"/>
    <w:rsid w:val="00D722D9"/>
    <w:rsid w:val="00D756DB"/>
    <w:rsid w:val="00D802C0"/>
    <w:rsid w:val="00D81363"/>
    <w:rsid w:val="00D83B32"/>
    <w:rsid w:val="00D84379"/>
    <w:rsid w:val="00D845FA"/>
    <w:rsid w:val="00D85B9E"/>
    <w:rsid w:val="00D9366F"/>
    <w:rsid w:val="00D94AEF"/>
    <w:rsid w:val="00D94C45"/>
    <w:rsid w:val="00D9605C"/>
    <w:rsid w:val="00DA0683"/>
    <w:rsid w:val="00DA1093"/>
    <w:rsid w:val="00DA156C"/>
    <w:rsid w:val="00DA2735"/>
    <w:rsid w:val="00DA2E6D"/>
    <w:rsid w:val="00DB2A5A"/>
    <w:rsid w:val="00DB5D42"/>
    <w:rsid w:val="00DB6368"/>
    <w:rsid w:val="00DB7C72"/>
    <w:rsid w:val="00DC2D8A"/>
    <w:rsid w:val="00DC42EF"/>
    <w:rsid w:val="00DC4533"/>
    <w:rsid w:val="00DC6B60"/>
    <w:rsid w:val="00DC781E"/>
    <w:rsid w:val="00DD05F1"/>
    <w:rsid w:val="00DD609C"/>
    <w:rsid w:val="00DD67D3"/>
    <w:rsid w:val="00DE2D3F"/>
    <w:rsid w:val="00DE41B9"/>
    <w:rsid w:val="00DE6381"/>
    <w:rsid w:val="00DE6A2D"/>
    <w:rsid w:val="00DE6FDF"/>
    <w:rsid w:val="00DF13C2"/>
    <w:rsid w:val="00DF1B85"/>
    <w:rsid w:val="00DF382A"/>
    <w:rsid w:val="00DF4F27"/>
    <w:rsid w:val="00DF6F92"/>
    <w:rsid w:val="00E00F45"/>
    <w:rsid w:val="00E046A8"/>
    <w:rsid w:val="00E04A08"/>
    <w:rsid w:val="00E10E7B"/>
    <w:rsid w:val="00E11F9A"/>
    <w:rsid w:val="00E23A9D"/>
    <w:rsid w:val="00E257BF"/>
    <w:rsid w:val="00E25935"/>
    <w:rsid w:val="00E26674"/>
    <w:rsid w:val="00E30002"/>
    <w:rsid w:val="00E303F0"/>
    <w:rsid w:val="00E30B36"/>
    <w:rsid w:val="00E30C56"/>
    <w:rsid w:val="00E32C1C"/>
    <w:rsid w:val="00E35D05"/>
    <w:rsid w:val="00E407FA"/>
    <w:rsid w:val="00E409B1"/>
    <w:rsid w:val="00E474D5"/>
    <w:rsid w:val="00E50919"/>
    <w:rsid w:val="00E51FC5"/>
    <w:rsid w:val="00E55BB0"/>
    <w:rsid w:val="00E56288"/>
    <w:rsid w:val="00E600AC"/>
    <w:rsid w:val="00E64342"/>
    <w:rsid w:val="00E64F18"/>
    <w:rsid w:val="00E662CF"/>
    <w:rsid w:val="00E664F4"/>
    <w:rsid w:val="00E81CA0"/>
    <w:rsid w:val="00E81CB4"/>
    <w:rsid w:val="00E83119"/>
    <w:rsid w:val="00E85153"/>
    <w:rsid w:val="00E85569"/>
    <w:rsid w:val="00E92F59"/>
    <w:rsid w:val="00EA05FE"/>
    <w:rsid w:val="00EA1EDE"/>
    <w:rsid w:val="00EA29EF"/>
    <w:rsid w:val="00EA4BB1"/>
    <w:rsid w:val="00EA5293"/>
    <w:rsid w:val="00EA77BE"/>
    <w:rsid w:val="00EA78A0"/>
    <w:rsid w:val="00EA79CD"/>
    <w:rsid w:val="00EB1E46"/>
    <w:rsid w:val="00EB3C42"/>
    <w:rsid w:val="00EB576A"/>
    <w:rsid w:val="00EB6947"/>
    <w:rsid w:val="00EB6CA7"/>
    <w:rsid w:val="00EB7BD0"/>
    <w:rsid w:val="00EC205B"/>
    <w:rsid w:val="00EC247E"/>
    <w:rsid w:val="00EC3AE6"/>
    <w:rsid w:val="00EC4CBE"/>
    <w:rsid w:val="00ED0DCD"/>
    <w:rsid w:val="00ED370D"/>
    <w:rsid w:val="00ED3DA0"/>
    <w:rsid w:val="00EE1199"/>
    <w:rsid w:val="00EE4350"/>
    <w:rsid w:val="00EE4855"/>
    <w:rsid w:val="00EE51D4"/>
    <w:rsid w:val="00EE5793"/>
    <w:rsid w:val="00EE714D"/>
    <w:rsid w:val="00EE7C46"/>
    <w:rsid w:val="00EE7DBD"/>
    <w:rsid w:val="00EF24B1"/>
    <w:rsid w:val="00EF4AB8"/>
    <w:rsid w:val="00EF4C37"/>
    <w:rsid w:val="00EF51DD"/>
    <w:rsid w:val="00EF70B2"/>
    <w:rsid w:val="00EF7858"/>
    <w:rsid w:val="00F00013"/>
    <w:rsid w:val="00F006CB"/>
    <w:rsid w:val="00F01002"/>
    <w:rsid w:val="00F01306"/>
    <w:rsid w:val="00F02DA8"/>
    <w:rsid w:val="00F0578D"/>
    <w:rsid w:val="00F1020E"/>
    <w:rsid w:val="00F106F9"/>
    <w:rsid w:val="00F128D6"/>
    <w:rsid w:val="00F1356E"/>
    <w:rsid w:val="00F16708"/>
    <w:rsid w:val="00F21C67"/>
    <w:rsid w:val="00F27541"/>
    <w:rsid w:val="00F32A7C"/>
    <w:rsid w:val="00F340ED"/>
    <w:rsid w:val="00F34C52"/>
    <w:rsid w:val="00F357E4"/>
    <w:rsid w:val="00F3761B"/>
    <w:rsid w:val="00F3799C"/>
    <w:rsid w:val="00F37E9A"/>
    <w:rsid w:val="00F41CE3"/>
    <w:rsid w:val="00F44C64"/>
    <w:rsid w:val="00F52E3F"/>
    <w:rsid w:val="00F57565"/>
    <w:rsid w:val="00F60713"/>
    <w:rsid w:val="00F731C9"/>
    <w:rsid w:val="00F747DF"/>
    <w:rsid w:val="00F75585"/>
    <w:rsid w:val="00F77BDF"/>
    <w:rsid w:val="00F802CD"/>
    <w:rsid w:val="00F810DF"/>
    <w:rsid w:val="00F8380A"/>
    <w:rsid w:val="00F86B75"/>
    <w:rsid w:val="00F9007E"/>
    <w:rsid w:val="00F907B8"/>
    <w:rsid w:val="00F90D26"/>
    <w:rsid w:val="00F93C56"/>
    <w:rsid w:val="00F93FA5"/>
    <w:rsid w:val="00FA7E79"/>
    <w:rsid w:val="00FB0770"/>
    <w:rsid w:val="00FB48BE"/>
    <w:rsid w:val="00FB7206"/>
    <w:rsid w:val="00FC0418"/>
    <w:rsid w:val="00FC286D"/>
    <w:rsid w:val="00FC637C"/>
    <w:rsid w:val="00FD0125"/>
    <w:rsid w:val="00FD0724"/>
    <w:rsid w:val="00FD32E6"/>
    <w:rsid w:val="00FD37D6"/>
    <w:rsid w:val="00FD4411"/>
    <w:rsid w:val="00FD482E"/>
    <w:rsid w:val="00FD70D3"/>
    <w:rsid w:val="00FD7B90"/>
    <w:rsid w:val="00FF1F99"/>
    <w:rsid w:val="00FF42C5"/>
    <w:rsid w:val="00FF5EA3"/>
    <w:rsid w:val="00FF6033"/>
    <w:rsid w:val="00FF7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28699"/>
  <w15:docId w15:val="{DFCAF032-1677-405D-8197-F50F2ACB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29EF"/>
    <w:pPr>
      <w:widowControl w:val="0"/>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A29EF"/>
    <w:pPr>
      <w:keepNext/>
      <w:widowControl/>
      <w:jc w:val="center"/>
      <w:outlineLvl w:val="0"/>
    </w:pPr>
    <w:rPr>
      <w:b/>
    </w:rPr>
  </w:style>
  <w:style w:type="paragraph" w:styleId="Nagwek2">
    <w:name w:val="heading 2"/>
    <w:basedOn w:val="Normalny"/>
    <w:next w:val="Normalny"/>
    <w:link w:val="Nagwek2Znak"/>
    <w:qFormat/>
    <w:rsid w:val="00193BCA"/>
    <w:pPr>
      <w:keepNext/>
      <w:widowControl/>
      <w:jc w:val="both"/>
      <w:outlineLvl w:val="1"/>
    </w:pPr>
    <w:rPr>
      <w:rFonts w:ascii="Arial" w:hAnsi="Arial"/>
      <w:b/>
    </w:rPr>
  </w:style>
  <w:style w:type="paragraph" w:styleId="Nagwek3">
    <w:name w:val="heading 3"/>
    <w:aliases w:val="MFi"/>
    <w:basedOn w:val="Normalny"/>
    <w:next w:val="Normalny"/>
    <w:link w:val="Nagwek3Znak"/>
    <w:qFormat/>
    <w:rsid w:val="00EA29EF"/>
    <w:pPr>
      <w:keepNext/>
      <w:widowControl/>
      <w:ind w:firstLine="5103"/>
      <w:outlineLvl w:val="2"/>
    </w:pPr>
    <w:rPr>
      <w:b/>
      <w:i/>
      <w:sz w:val="32"/>
    </w:rPr>
  </w:style>
  <w:style w:type="paragraph" w:styleId="Nagwek4">
    <w:name w:val="heading 4"/>
    <w:basedOn w:val="Normalny"/>
    <w:next w:val="Normalny"/>
    <w:link w:val="Nagwek4Znak"/>
    <w:uiPriority w:val="9"/>
    <w:semiHidden/>
    <w:unhideWhenUsed/>
    <w:qFormat/>
    <w:rsid w:val="005C4CE5"/>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qFormat/>
    <w:rsid w:val="00EA29EF"/>
    <w:pPr>
      <w:keepNext/>
      <w:widowControl/>
      <w:ind w:firstLine="5245"/>
      <w:jc w:val="both"/>
      <w:outlineLvl w:val="5"/>
    </w:pPr>
  </w:style>
  <w:style w:type="paragraph" w:styleId="Nagwek8">
    <w:name w:val="heading 8"/>
    <w:basedOn w:val="Normalny"/>
    <w:next w:val="Normalny"/>
    <w:link w:val="Nagwek8Znak"/>
    <w:uiPriority w:val="9"/>
    <w:semiHidden/>
    <w:unhideWhenUsed/>
    <w:qFormat/>
    <w:rsid w:val="00080BE9"/>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A29EF"/>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93BCA"/>
    <w:rPr>
      <w:rFonts w:ascii="Arial" w:eastAsia="Times New Roman" w:hAnsi="Arial" w:cs="Times New Roman"/>
      <w:b/>
      <w:sz w:val="24"/>
      <w:szCs w:val="20"/>
      <w:lang w:eastAsia="pl-PL"/>
    </w:rPr>
  </w:style>
  <w:style w:type="character" w:customStyle="1" w:styleId="Nagwek3Znak">
    <w:name w:val="Nagłówek 3 Znak"/>
    <w:aliases w:val="MFi Znak"/>
    <w:basedOn w:val="Domylnaczcionkaakapitu"/>
    <w:link w:val="Nagwek3"/>
    <w:rsid w:val="00EA29EF"/>
    <w:rPr>
      <w:rFonts w:ascii="Times New Roman" w:eastAsia="Times New Roman" w:hAnsi="Times New Roman" w:cs="Times New Roman"/>
      <w:b/>
      <w:i/>
      <w:sz w:val="32"/>
      <w:szCs w:val="20"/>
      <w:lang w:eastAsia="pl-PL"/>
    </w:rPr>
  </w:style>
  <w:style w:type="character" w:customStyle="1" w:styleId="Nagwek6Znak">
    <w:name w:val="Nagłówek 6 Znak"/>
    <w:basedOn w:val="Domylnaczcionkaakapitu"/>
    <w:link w:val="Nagwek6"/>
    <w:rsid w:val="00EA29EF"/>
    <w:rPr>
      <w:rFonts w:ascii="Times New Roman" w:eastAsia="Times New Roman" w:hAnsi="Times New Roman" w:cs="Times New Roman"/>
      <w:sz w:val="24"/>
      <w:szCs w:val="20"/>
      <w:lang w:eastAsia="pl-PL"/>
    </w:rPr>
  </w:style>
  <w:style w:type="paragraph" w:styleId="Tekstpodstawowy">
    <w:name w:val="Body Text"/>
    <w:aliases w:val="EHPT,Body Text2"/>
    <w:basedOn w:val="Normalny"/>
    <w:link w:val="TekstpodstawowyZnak"/>
    <w:rsid w:val="00EA29EF"/>
    <w:pPr>
      <w:jc w:val="both"/>
    </w:pPr>
    <w:rPr>
      <w:sz w:val="20"/>
    </w:rPr>
  </w:style>
  <w:style w:type="character" w:customStyle="1" w:styleId="TekstpodstawowyZnak">
    <w:name w:val="Tekst podstawowy Znak"/>
    <w:aliases w:val="EHPT Znak,Body Text2 Znak"/>
    <w:basedOn w:val="Domylnaczcionkaakapitu"/>
    <w:link w:val="Tekstpodstawowy"/>
    <w:rsid w:val="00EA29EF"/>
    <w:rPr>
      <w:rFonts w:ascii="Times New Roman" w:eastAsia="Times New Roman" w:hAnsi="Times New Roman" w:cs="Times New Roman"/>
      <w:sz w:val="20"/>
      <w:szCs w:val="20"/>
      <w:lang w:eastAsia="pl-PL"/>
    </w:rPr>
  </w:style>
  <w:style w:type="paragraph" w:styleId="Akapitzlist">
    <w:name w:val="List Paragraph"/>
    <w:aliases w:val="L1,Numerowanie,List Paragraph,Preambuła,Akapit z listą5,CW_Lista"/>
    <w:basedOn w:val="Normalny"/>
    <w:link w:val="AkapitzlistZnak"/>
    <w:uiPriority w:val="99"/>
    <w:qFormat/>
    <w:rsid w:val="00EA29EF"/>
    <w:pPr>
      <w:ind w:left="708"/>
    </w:pPr>
  </w:style>
  <w:style w:type="paragraph" w:customStyle="1" w:styleId="Akapitzlist1">
    <w:name w:val="Akapit z listą1"/>
    <w:basedOn w:val="Normalny"/>
    <w:rsid w:val="00EA29EF"/>
    <w:pPr>
      <w:ind w:left="720"/>
      <w:contextualSpacing/>
    </w:pPr>
    <w:rPr>
      <w:rFonts w:eastAsia="Calibri"/>
    </w:rPr>
  </w:style>
  <w:style w:type="paragraph" w:customStyle="1" w:styleId="Default">
    <w:name w:val="Default"/>
    <w:rsid w:val="00EA29EF"/>
    <w:pPr>
      <w:autoSpaceDE w:val="0"/>
      <w:autoSpaceDN w:val="0"/>
      <w:adjustRightInd w:val="0"/>
      <w:spacing w:after="0" w:line="240" w:lineRule="auto"/>
    </w:pPr>
    <w:rPr>
      <w:rFonts w:ascii="Calibri" w:hAnsi="Calibri" w:cs="Calibri"/>
      <w:color w:val="000000"/>
      <w:sz w:val="24"/>
      <w:szCs w:val="24"/>
    </w:rPr>
  </w:style>
  <w:style w:type="paragraph" w:customStyle="1" w:styleId="tab">
    <w:name w:val="tab"/>
    <w:basedOn w:val="Normalny"/>
    <w:link w:val="tabZnak"/>
    <w:uiPriority w:val="99"/>
    <w:rsid w:val="00EA29EF"/>
    <w:pPr>
      <w:widowControl/>
      <w:suppressAutoHyphens/>
      <w:spacing w:before="120" w:after="120"/>
      <w:jc w:val="both"/>
    </w:pPr>
    <w:rPr>
      <w:rFonts w:ascii="Verdana" w:hAnsi="Verdana" w:cs="Verdana"/>
      <w:sz w:val="20"/>
      <w:lang w:eastAsia="ar-SA"/>
    </w:rPr>
  </w:style>
  <w:style w:type="character" w:customStyle="1" w:styleId="tabZnak">
    <w:name w:val="tab Znak"/>
    <w:basedOn w:val="Domylnaczcionkaakapitu"/>
    <w:link w:val="tab"/>
    <w:uiPriority w:val="99"/>
    <w:rsid w:val="00EA29EF"/>
    <w:rPr>
      <w:rFonts w:ascii="Verdana" w:eastAsia="Times New Roman" w:hAnsi="Verdana" w:cs="Verdana"/>
      <w:sz w:val="20"/>
      <w:szCs w:val="20"/>
      <w:lang w:eastAsia="ar-SA"/>
    </w:rPr>
  </w:style>
  <w:style w:type="character" w:customStyle="1" w:styleId="AkapitzlistZnak">
    <w:name w:val="Akapit z listą Znak"/>
    <w:aliases w:val="L1 Znak,Numerowanie Znak,List Paragraph Znak,Preambuła Znak,Akapit z listą5 Znak,CW_Lista Znak"/>
    <w:basedOn w:val="Domylnaczcionkaakapitu"/>
    <w:link w:val="Akapitzlist"/>
    <w:uiPriority w:val="99"/>
    <w:rsid w:val="00EA29EF"/>
    <w:rPr>
      <w:rFonts w:ascii="Times New Roman" w:eastAsia="Times New Roman" w:hAnsi="Times New Roman" w:cs="Times New Roman"/>
      <w:sz w:val="24"/>
      <w:szCs w:val="20"/>
      <w:lang w:eastAsia="pl-PL"/>
    </w:rPr>
  </w:style>
  <w:style w:type="paragraph" w:customStyle="1" w:styleId="PARAGRAF">
    <w:name w:val="PARAGRAF"/>
    <w:basedOn w:val="Normalny"/>
    <w:rsid w:val="00EA29EF"/>
    <w:pPr>
      <w:widowControl/>
      <w:spacing w:before="240" w:after="120"/>
      <w:ind w:left="425" w:hanging="431"/>
      <w:jc w:val="center"/>
    </w:pPr>
    <w:rPr>
      <w:rFonts w:ascii="Time" w:hAnsi="Time"/>
      <w:b/>
      <w:lang w:val="en-GB"/>
    </w:rPr>
  </w:style>
  <w:style w:type="character" w:customStyle="1" w:styleId="Nagwek4Znak">
    <w:name w:val="Nagłówek 4 Znak"/>
    <w:basedOn w:val="Domylnaczcionkaakapitu"/>
    <w:link w:val="Nagwek4"/>
    <w:uiPriority w:val="9"/>
    <w:semiHidden/>
    <w:rsid w:val="005C4CE5"/>
    <w:rPr>
      <w:rFonts w:asciiTheme="majorHAnsi" w:eastAsiaTheme="majorEastAsia" w:hAnsiTheme="majorHAnsi" w:cstheme="majorBidi"/>
      <w:i/>
      <w:iCs/>
      <w:color w:val="2E74B5" w:themeColor="accent1" w:themeShade="BF"/>
      <w:sz w:val="24"/>
      <w:szCs w:val="20"/>
      <w:lang w:eastAsia="pl-PL"/>
    </w:rPr>
  </w:style>
  <w:style w:type="paragraph" w:styleId="Nagwek">
    <w:name w:val="header"/>
    <w:basedOn w:val="Normalny"/>
    <w:link w:val="NagwekZnak"/>
    <w:unhideWhenUsed/>
    <w:rsid w:val="00F93FA5"/>
    <w:pPr>
      <w:tabs>
        <w:tab w:val="center" w:pos="4536"/>
        <w:tab w:val="right" w:pos="9072"/>
      </w:tabs>
    </w:pPr>
  </w:style>
  <w:style w:type="character" w:customStyle="1" w:styleId="NagwekZnak">
    <w:name w:val="Nagłówek Znak"/>
    <w:basedOn w:val="Domylnaczcionkaakapitu"/>
    <w:link w:val="Nagwek"/>
    <w:rsid w:val="00F93FA5"/>
    <w:rPr>
      <w:rFonts w:ascii="Times New Roman" w:eastAsia="Times New Roman" w:hAnsi="Times New Roman" w:cs="Times New Roman"/>
      <w:sz w:val="24"/>
      <w:szCs w:val="20"/>
      <w:lang w:eastAsia="pl-PL"/>
    </w:rPr>
  </w:style>
  <w:style w:type="paragraph" w:styleId="Stopka">
    <w:name w:val="footer"/>
    <w:basedOn w:val="Normalny"/>
    <w:link w:val="StopkaZnak"/>
    <w:unhideWhenUsed/>
    <w:rsid w:val="00F93FA5"/>
    <w:pPr>
      <w:tabs>
        <w:tab w:val="center" w:pos="4536"/>
        <w:tab w:val="right" w:pos="9072"/>
      </w:tabs>
    </w:pPr>
  </w:style>
  <w:style w:type="character" w:customStyle="1" w:styleId="StopkaZnak">
    <w:name w:val="Stopka Znak"/>
    <w:basedOn w:val="Domylnaczcionkaakapitu"/>
    <w:link w:val="Stopka"/>
    <w:uiPriority w:val="99"/>
    <w:rsid w:val="00F93FA5"/>
    <w:rPr>
      <w:rFonts w:ascii="Times New Roman" w:eastAsia="Times New Roman" w:hAnsi="Times New Roman" w:cs="Times New Roman"/>
      <w:sz w:val="24"/>
      <w:szCs w:val="20"/>
      <w:lang w:eastAsia="pl-PL"/>
    </w:rPr>
  </w:style>
  <w:style w:type="paragraph" w:styleId="Bezodstpw">
    <w:name w:val="No Spacing"/>
    <w:link w:val="BezodstpwZnak"/>
    <w:uiPriority w:val="1"/>
    <w:qFormat/>
    <w:rsid w:val="00F93FA5"/>
    <w:pPr>
      <w:widowControl w:val="0"/>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F93FA5"/>
    <w:rPr>
      <w:rFonts w:ascii="Tahoma" w:hAnsi="Tahoma" w:cs="Tahoma"/>
      <w:sz w:val="16"/>
      <w:szCs w:val="16"/>
    </w:rPr>
  </w:style>
  <w:style w:type="character" w:customStyle="1" w:styleId="TekstdymkaZnak">
    <w:name w:val="Tekst dymka Znak"/>
    <w:basedOn w:val="Domylnaczcionkaakapitu"/>
    <w:link w:val="Tekstdymka"/>
    <w:uiPriority w:val="99"/>
    <w:semiHidden/>
    <w:rsid w:val="00F93FA5"/>
    <w:rPr>
      <w:rFonts w:ascii="Tahoma" w:eastAsia="Times New Roman" w:hAnsi="Tahoma" w:cs="Tahoma"/>
      <w:sz w:val="16"/>
      <w:szCs w:val="16"/>
      <w:lang w:eastAsia="pl-PL"/>
    </w:rPr>
  </w:style>
  <w:style w:type="character" w:customStyle="1" w:styleId="Nagwek8Znak">
    <w:name w:val="Nagłówek 8 Znak"/>
    <w:basedOn w:val="Domylnaczcionkaakapitu"/>
    <w:link w:val="Nagwek8"/>
    <w:semiHidden/>
    <w:rsid w:val="00080BE9"/>
    <w:rPr>
      <w:rFonts w:asciiTheme="majorHAnsi" w:eastAsiaTheme="majorEastAsia" w:hAnsiTheme="majorHAnsi" w:cstheme="majorBidi"/>
      <w:color w:val="404040" w:themeColor="text1" w:themeTint="BF"/>
      <w:sz w:val="20"/>
      <w:szCs w:val="20"/>
      <w:lang w:eastAsia="pl-PL"/>
    </w:rPr>
  </w:style>
  <w:style w:type="paragraph" w:styleId="Tekstprzypisukocowego">
    <w:name w:val="endnote text"/>
    <w:basedOn w:val="Normalny"/>
    <w:link w:val="TekstprzypisukocowegoZnak"/>
    <w:uiPriority w:val="99"/>
    <w:semiHidden/>
    <w:unhideWhenUsed/>
    <w:rsid w:val="00E00F45"/>
    <w:rPr>
      <w:sz w:val="20"/>
    </w:rPr>
  </w:style>
  <w:style w:type="character" w:customStyle="1" w:styleId="TekstprzypisukocowegoZnak">
    <w:name w:val="Tekst przypisu końcowego Znak"/>
    <w:basedOn w:val="Domylnaczcionkaakapitu"/>
    <w:link w:val="Tekstprzypisukocowego"/>
    <w:uiPriority w:val="99"/>
    <w:semiHidden/>
    <w:rsid w:val="00E00F4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00F45"/>
    <w:rPr>
      <w:vertAlign w:val="superscript"/>
    </w:rPr>
  </w:style>
  <w:style w:type="character" w:styleId="Odwoaniedokomentarza">
    <w:name w:val="annotation reference"/>
    <w:basedOn w:val="Domylnaczcionkaakapitu"/>
    <w:unhideWhenUsed/>
    <w:rsid w:val="00EE1199"/>
    <w:rPr>
      <w:sz w:val="16"/>
      <w:szCs w:val="16"/>
    </w:rPr>
  </w:style>
  <w:style w:type="paragraph" w:styleId="Tekstkomentarza">
    <w:name w:val="annotation text"/>
    <w:basedOn w:val="Normalny"/>
    <w:link w:val="TekstkomentarzaZnak"/>
    <w:unhideWhenUsed/>
    <w:rsid w:val="00EE1199"/>
    <w:rPr>
      <w:sz w:val="20"/>
    </w:rPr>
  </w:style>
  <w:style w:type="character" w:customStyle="1" w:styleId="TekstkomentarzaZnak">
    <w:name w:val="Tekst komentarza Znak"/>
    <w:basedOn w:val="Domylnaczcionkaakapitu"/>
    <w:link w:val="Tekstkomentarza"/>
    <w:uiPriority w:val="99"/>
    <w:rsid w:val="00EE119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1199"/>
    <w:rPr>
      <w:b/>
      <w:bCs/>
    </w:rPr>
  </w:style>
  <w:style w:type="character" w:customStyle="1" w:styleId="TematkomentarzaZnak">
    <w:name w:val="Temat komentarza Znak"/>
    <w:basedOn w:val="TekstkomentarzaZnak"/>
    <w:link w:val="Tematkomentarza"/>
    <w:uiPriority w:val="99"/>
    <w:semiHidden/>
    <w:rsid w:val="00EE1199"/>
    <w:rPr>
      <w:rFonts w:ascii="Times New Roman" w:eastAsia="Times New Roman" w:hAnsi="Times New Roman" w:cs="Times New Roman"/>
      <w:b/>
      <w:bCs/>
      <w:sz w:val="20"/>
      <w:szCs w:val="20"/>
      <w:lang w:eastAsia="pl-PL"/>
    </w:rPr>
  </w:style>
  <w:style w:type="paragraph" w:styleId="Poprawka">
    <w:name w:val="Revision"/>
    <w:hidden/>
    <w:uiPriority w:val="99"/>
    <w:semiHidden/>
    <w:rsid w:val="00AA49E8"/>
    <w:pPr>
      <w:spacing w:after="0" w:line="240" w:lineRule="auto"/>
    </w:pPr>
    <w:rPr>
      <w:rFonts w:ascii="Times New Roman" w:eastAsia="Times New Roman" w:hAnsi="Times New Roman" w:cs="Times New Roman"/>
      <w:sz w:val="24"/>
      <w:szCs w:val="20"/>
      <w:lang w:eastAsia="pl-PL"/>
    </w:rPr>
  </w:style>
  <w:style w:type="character" w:styleId="Hipercze">
    <w:name w:val="Hyperlink"/>
    <w:rsid w:val="00D569DB"/>
    <w:rPr>
      <w:color w:val="0000FF"/>
      <w:u w:val="single"/>
    </w:rPr>
  </w:style>
  <w:style w:type="character" w:customStyle="1" w:styleId="BezodstpwZnak">
    <w:name w:val="Bez odstępów Znak"/>
    <w:link w:val="Bezodstpw"/>
    <w:uiPriority w:val="1"/>
    <w:rsid w:val="00BF3E5C"/>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3905">
      <w:bodyDiv w:val="1"/>
      <w:marLeft w:val="0"/>
      <w:marRight w:val="0"/>
      <w:marTop w:val="0"/>
      <w:marBottom w:val="0"/>
      <w:divBdr>
        <w:top w:val="none" w:sz="0" w:space="0" w:color="auto"/>
        <w:left w:val="none" w:sz="0" w:space="0" w:color="auto"/>
        <w:bottom w:val="none" w:sz="0" w:space="0" w:color="auto"/>
        <w:right w:val="none" w:sz="0" w:space="0" w:color="auto"/>
      </w:divBdr>
    </w:div>
    <w:div w:id="327173406">
      <w:bodyDiv w:val="1"/>
      <w:marLeft w:val="0"/>
      <w:marRight w:val="0"/>
      <w:marTop w:val="0"/>
      <w:marBottom w:val="0"/>
      <w:divBdr>
        <w:top w:val="none" w:sz="0" w:space="0" w:color="auto"/>
        <w:left w:val="none" w:sz="0" w:space="0" w:color="auto"/>
        <w:bottom w:val="none" w:sz="0" w:space="0" w:color="auto"/>
        <w:right w:val="none" w:sz="0" w:space="0" w:color="auto"/>
      </w:divBdr>
    </w:div>
    <w:div w:id="370610955">
      <w:bodyDiv w:val="1"/>
      <w:marLeft w:val="0"/>
      <w:marRight w:val="0"/>
      <w:marTop w:val="0"/>
      <w:marBottom w:val="0"/>
      <w:divBdr>
        <w:top w:val="none" w:sz="0" w:space="0" w:color="auto"/>
        <w:left w:val="none" w:sz="0" w:space="0" w:color="auto"/>
        <w:bottom w:val="none" w:sz="0" w:space="0" w:color="auto"/>
        <w:right w:val="none" w:sz="0" w:space="0" w:color="auto"/>
      </w:divBdr>
    </w:div>
    <w:div w:id="386998968">
      <w:bodyDiv w:val="1"/>
      <w:marLeft w:val="0"/>
      <w:marRight w:val="0"/>
      <w:marTop w:val="0"/>
      <w:marBottom w:val="0"/>
      <w:divBdr>
        <w:top w:val="none" w:sz="0" w:space="0" w:color="auto"/>
        <w:left w:val="none" w:sz="0" w:space="0" w:color="auto"/>
        <w:bottom w:val="none" w:sz="0" w:space="0" w:color="auto"/>
        <w:right w:val="none" w:sz="0" w:space="0" w:color="auto"/>
      </w:divBdr>
    </w:div>
    <w:div w:id="505903573">
      <w:bodyDiv w:val="1"/>
      <w:marLeft w:val="0"/>
      <w:marRight w:val="0"/>
      <w:marTop w:val="0"/>
      <w:marBottom w:val="0"/>
      <w:divBdr>
        <w:top w:val="none" w:sz="0" w:space="0" w:color="auto"/>
        <w:left w:val="none" w:sz="0" w:space="0" w:color="auto"/>
        <w:bottom w:val="none" w:sz="0" w:space="0" w:color="auto"/>
        <w:right w:val="none" w:sz="0" w:space="0" w:color="auto"/>
      </w:divBdr>
    </w:div>
    <w:div w:id="645360961">
      <w:bodyDiv w:val="1"/>
      <w:marLeft w:val="0"/>
      <w:marRight w:val="0"/>
      <w:marTop w:val="0"/>
      <w:marBottom w:val="0"/>
      <w:divBdr>
        <w:top w:val="none" w:sz="0" w:space="0" w:color="auto"/>
        <w:left w:val="none" w:sz="0" w:space="0" w:color="auto"/>
        <w:bottom w:val="none" w:sz="0" w:space="0" w:color="auto"/>
        <w:right w:val="none" w:sz="0" w:space="0" w:color="auto"/>
      </w:divBdr>
    </w:div>
    <w:div w:id="754938048">
      <w:bodyDiv w:val="1"/>
      <w:marLeft w:val="0"/>
      <w:marRight w:val="0"/>
      <w:marTop w:val="0"/>
      <w:marBottom w:val="0"/>
      <w:divBdr>
        <w:top w:val="none" w:sz="0" w:space="0" w:color="auto"/>
        <w:left w:val="none" w:sz="0" w:space="0" w:color="auto"/>
        <w:bottom w:val="none" w:sz="0" w:space="0" w:color="auto"/>
        <w:right w:val="none" w:sz="0" w:space="0" w:color="auto"/>
      </w:divBdr>
    </w:div>
    <w:div w:id="1047533445">
      <w:bodyDiv w:val="1"/>
      <w:marLeft w:val="0"/>
      <w:marRight w:val="0"/>
      <w:marTop w:val="0"/>
      <w:marBottom w:val="0"/>
      <w:divBdr>
        <w:top w:val="none" w:sz="0" w:space="0" w:color="auto"/>
        <w:left w:val="none" w:sz="0" w:space="0" w:color="auto"/>
        <w:bottom w:val="none" w:sz="0" w:space="0" w:color="auto"/>
        <w:right w:val="none" w:sz="0" w:space="0" w:color="auto"/>
      </w:divBdr>
    </w:div>
    <w:div w:id="1199047994">
      <w:bodyDiv w:val="1"/>
      <w:marLeft w:val="0"/>
      <w:marRight w:val="0"/>
      <w:marTop w:val="0"/>
      <w:marBottom w:val="0"/>
      <w:divBdr>
        <w:top w:val="none" w:sz="0" w:space="0" w:color="auto"/>
        <w:left w:val="none" w:sz="0" w:space="0" w:color="auto"/>
        <w:bottom w:val="none" w:sz="0" w:space="0" w:color="auto"/>
        <w:right w:val="none" w:sz="0" w:space="0" w:color="auto"/>
      </w:divBdr>
    </w:div>
    <w:div w:id="1220365587">
      <w:bodyDiv w:val="1"/>
      <w:marLeft w:val="0"/>
      <w:marRight w:val="0"/>
      <w:marTop w:val="0"/>
      <w:marBottom w:val="0"/>
      <w:divBdr>
        <w:top w:val="none" w:sz="0" w:space="0" w:color="auto"/>
        <w:left w:val="none" w:sz="0" w:space="0" w:color="auto"/>
        <w:bottom w:val="none" w:sz="0" w:space="0" w:color="auto"/>
        <w:right w:val="none" w:sz="0" w:space="0" w:color="auto"/>
      </w:divBdr>
      <w:divsChild>
        <w:div w:id="995109789">
          <w:marLeft w:val="0"/>
          <w:marRight w:val="0"/>
          <w:marTop w:val="0"/>
          <w:marBottom w:val="0"/>
          <w:divBdr>
            <w:top w:val="none" w:sz="0" w:space="0" w:color="auto"/>
            <w:left w:val="none" w:sz="0" w:space="0" w:color="auto"/>
            <w:bottom w:val="none" w:sz="0" w:space="0" w:color="auto"/>
            <w:right w:val="none" w:sz="0" w:space="0" w:color="auto"/>
          </w:divBdr>
        </w:div>
        <w:div w:id="1313874237">
          <w:marLeft w:val="0"/>
          <w:marRight w:val="0"/>
          <w:marTop w:val="0"/>
          <w:marBottom w:val="0"/>
          <w:divBdr>
            <w:top w:val="none" w:sz="0" w:space="0" w:color="auto"/>
            <w:left w:val="none" w:sz="0" w:space="0" w:color="auto"/>
            <w:bottom w:val="none" w:sz="0" w:space="0" w:color="auto"/>
            <w:right w:val="none" w:sz="0" w:space="0" w:color="auto"/>
          </w:divBdr>
        </w:div>
      </w:divsChild>
    </w:div>
    <w:div w:id="1252810135">
      <w:bodyDiv w:val="1"/>
      <w:marLeft w:val="0"/>
      <w:marRight w:val="0"/>
      <w:marTop w:val="0"/>
      <w:marBottom w:val="0"/>
      <w:divBdr>
        <w:top w:val="none" w:sz="0" w:space="0" w:color="auto"/>
        <w:left w:val="none" w:sz="0" w:space="0" w:color="auto"/>
        <w:bottom w:val="none" w:sz="0" w:space="0" w:color="auto"/>
        <w:right w:val="none" w:sz="0" w:space="0" w:color="auto"/>
      </w:divBdr>
    </w:div>
    <w:div w:id="1277635139">
      <w:bodyDiv w:val="1"/>
      <w:marLeft w:val="0"/>
      <w:marRight w:val="0"/>
      <w:marTop w:val="0"/>
      <w:marBottom w:val="0"/>
      <w:divBdr>
        <w:top w:val="none" w:sz="0" w:space="0" w:color="auto"/>
        <w:left w:val="none" w:sz="0" w:space="0" w:color="auto"/>
        <w:bottom w:val="none" w:sz="0" w:space="0" w:color="auto"/>
        <w:right w:val="none" w:sz="0" w:space="0" w:color="auto"/>
      </w:divBdr>
    </w:div>
    <w:div w:id="1521623614">
      <w:bodyDiv w:val="1"/>
      <w:marLeft w:val="0"/>
      <w:marRight w:val="0"/>
      <w:marTop w:val="0"/>
      <w:marBottom w:val="0"/>
      <w:divBdr>
        <w:top w:val="none" w:sz="0" w:space="0" w:color="auto"/>
        <w:left w:val="none" w:sz="0" w:space="0" w:color="auto"/>
        <w:bottom w:val="none" w:sz="0" w:space="0" w:color="auto"/>
        <w:right w:val="none" w:sz="0" w:space="0" w:color="auto"/>
      </w:divBdr>
    </w:div>
    <w:div w:id="1533181823">
      <w:bodyDiv w:val="1"/>
      <w:marLeft w:val="0"/>
      <w:marRight w:val="0"/>
      <w:marTop w:val="0"/>
      <w:marBottom w:val="0"/>
      <w:divBdr>
        <w:top w:val="none" w:sz="0" w:space="0" w:color="auto"/>
        <w:left w:val="none" w:sz="0" w:space="0" w:color="auto"/>
        <w:bottom w:val="none" w:sz="0" w:space="0" w:color="auto"/>
        <w:right w:val="none" w:sz="0" w:space="0" w:color="auto"/>
      </w:divBdr>
    </w:div>
    <w:div w:id="1639799900">
      <w:bodyDiv w:val="1"/>
      <w:marLeft w:val="0"/>
      <w:marRight w:val="0"/>
      <w:marTop w:val="0"/>
      <w:marBottom w:val="0"/>
      <w:divBdr>
        <w:top w:val="none" w:sz="0" w:space="0" w:color="auto"/>
        <w:left w:val="none" w:sz="0" w:space="0" w:color="auto"/>
        <w:bottom w:val="none" w:sz="0" w:space="0" w:color="auto"/>
        <w:right w:val="none" w:sz="0" w:space="0" w:color="auto"/>
      </w:divBdr>
    </w:div>
    <w:div w:id="1703552231">
      <w:bodyDiv w:val="1"/>
      <w:marLeft w:val="0"/>
      <w:marRight w:val="0"/>
      <w:marTop w:val="0"/>
      <w:marBottom w:val="0"/>
      <w:divBdr>
        <w:top w:val="none" w:sz="0" w:space="0" w:color="auto"/>
        <w:left w:val="none" w:sz="0" w:space="0" w:color="auto"/>
        <w:bottom w:val="none" w:sz="0" w:space="0" w:color="auto"/>
        <w:right w:val="none" w:sz="0" w:space="0" w:color="auto"/>
      </w:divBdr>
    </w:div>
    <w:div w:id="1818254736">
      <w:bodyDiv w:val="1"/>
      <w:marLeft w:val="0"/>
      <w:marRight w:val="0"/>
      <w:marTop w:val="0"/>
      <w:marBottom w:val="0"/>
      <w:divBdr>
        <w:top w:val="none" w:sz="0" w:space="0" w:color="auto"/>
        <w:left w:val="none" w:sz="0" w:space="0" w:color="auto"/>
        <w:bottom w:val="none" w:sz="0" w:space="0" w:color="auto"/>
        <w:right w:val="none" w:sz="0" w:space="0" w:color="auto"/>
      </w:divBdr>
    </w:div>
    <w:div w:id="1920864289">
      <w:bodyDiv w:val="1"/>
      <w:marLeft w:val="0"/>
      <w:marRight w:val="0"/>
      <w:marTop w:val="0"/>
      <w:marBottom w:val="0"/>
      <w:divBdr>
        <w:top w:val="none" w:sz="0" w:space="0" w:color="auto"/>
        <w:left w:val="none" w:sz="0" w:space="0" w:color="auto"/>
        <w:bottom w:val="none" w:sz="0" w:space="0" w:color="auto"/>
        <w:right w:val="none" w:sz="0" w:space="0" w:color="auto"/>
      </w:divBdr>
    </w:div>
    <w:div w:id="210456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kty.gdos.gov.pl/masz-prawo-zalozen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rojekty.gdos.gov.pl/masz-prawo-zalozen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24A4C-5262-4C9D-AE4F-5E580A2F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7499</Words>
  <Characters>44998</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Bogusław Sielawa</dc:creator>
  <cp:lastModifiedBy>Tomasz Cabała</cp:lastModifiedBy>
  <cp:revision>2</cp:revision>
  <cp:lastPrinted>2020-06-01T09:29:00Z</cp:lastPrinted>
  <dcterms:created xsi:type="dcterms:W3CDTF">2020-07-17T15:11:00Z</dcterms:created>
  <dcterms:modified xsi:type="dcterms:W3CDTF">2020-07-17T15:11:00Z</dcterms:modified>
</cp:coreProperties>
</file>