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E0B7" w14:textId="453A2079" w:rsidR="007F5223" w:rsidRPr="00FB0D27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Szczegółowy opis przedmiotu </w:t>
      </w:r>
      <w:r w:rsidR="006D612C" w:rsidRPr="00FB0D27">
        <w:rPr>
          <w:rFonts w:ascii="Arial Unicode MS" w:eastAsia="Arial Unicode MS" w:hAnsi="Arial Unicode MS" w:cs="Arial Unicode MS"/>
          <w:b/>
          <w:sz w:val="22"/>
          <w:szCs w:val="22"/>
        </w:rPr>
        <w:t>zamówienia</w:t>
      </w:r>
    </w:p>
    <w:p w14:paraId="174E30D1" w14:textId="7EBAA625" w:rsidR="007F5223" w:rsidRPr="00FB0D27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(zwany dalej: „SOP</w:t>
      </w:r>
      <w:r w:rsidR="006D612C" w:rsidRPr="00FB0D27">
        <w:rPr>
          <w:rFonts w:ascii="Arial Unicode MS" w:eastAsia="Arial Unicode MS" w:hAnsi="Arial Unicode MS" w:cs="Arial Unicode MS"/>
          <w:b/>
          <w:sz w:val="22"/>
          <w:szCs w:val="22"/>
        </w:rPr>
        <w:t>Z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”)</w:t>
      </w:r>
      <w:r w:rsidR="00A50943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część I</w:t>
      </w:r>
    </w:p>
    <w:p w14:paraId="3F47AA56" w14:textId="77777777" w:rsidR="00F540E2" w:rsidRPr="00FB0D27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B5E73EB" w14:textId="213270CD" w:rsidR="00F540E2" w:rsidRPr="00FB0D27" w:rsidRDefault="00F540E2" w:rsidP="00F540E2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SPIS TREŚCI:</w:t>
      </w:r>
    </w:p>
    <w:p w14:paraId="1D312D34" w14:textId="082D3A13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Przedmiot zamówienia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491BC290" w14:textId="4A19B17C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Kontekst realizacji zamówienia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4903DF76" w14:textId="56BABFEE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Cel kampanii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37528E6B" w14:textId="5561FE27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Kluczowe mierniki dokonań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11166419" w14:textId="2B5FFF34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Grupa docelowa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  <w:r w:rsidR="006045B0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850A576" w14:textId="1CCE29FC" w:rsidR="00F540E2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Identyfikacja wizualna i język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68E885DF" w14:textId="77777777" w:rsidR="006E11C5" w:rsidRPr="00FB0D27" w:rsidRDefault="00F540E2" w:rsidP="00D01EDC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Zakres</w:t>
      </w:r>
      <w:r w:rsidR="00C709FB" w:rsidRPr="00FB0D27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0C990D34" w14:textId="2C2D75F3" w:rsidR="006E11C5" w:rsidRPr="00FB0D27" w:rsidRDefault="006E11C5" w:rsidP="00DD45D2">
      <w:pPr>
        <w:pStyle w:val="Akapitzlist"/>
        <w:numPr>
          <w:ilvl w:val="0"/>
          <w:numId w:val="101"/>
        </w:numPr>
        <w:ind w:left="1134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opracowanie</w:t>
      </w:r>
      <w:r w:rsidR="00D66B6D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i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produkcja</w:t>
      </w:r>
      <w:r w:rsidR="00D66B6D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, w tym przygotowanie </w:t>
      </w:r>
      <w:r w:rsidR="00AA2E93" w:rsidRPr="00FB0D27">
        <w:rPr>
          <w:rFonts w:ascii="Arial Unicode MS" w:eastAsia="Arial Unicode MS" w:hAnsi="Arial Unicode MS" w:cs="Arial Unicode MS"/>
          <w:b/>
          <w:sz w:val="22"/>
          <w:szCs w:val="22"/>
        </w:rPr>
        <w:t>plików emisyjnych</w:t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trzech </w:t>
      </w:r>
      <w:r w:rsidR="00314A84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15 sekundowych </w:t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spotów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promocyjnych </w:t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do emisji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w serwisie YouTube</w:t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7285F" w:rsidRPr="00FB0D27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i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w środkach komunikacji </w:t>
      </w:r>
      <w:r w:rsidR="00191086" w:rsidRPr="00FB0D27">
        <w:rPr>
          <w:rFonts w:ascii="Arial Unicode MS" w:eastAsia="Arial Unicode MS" w:hAnsi="Arial Unicode MS" w:cs="Arial Unicode MS"/>
          <w:b/>
          <w:sz w:val="22"/>
          <w:szCs w:val="22"/>
        </w:rPr>
        <w:t>miejskiej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0BCAF95D" w14:textId="6712B71A" w:rsidR="002E0DC2" w:rsidRPr="00DA3F7F" w:rsidRDefault="006E11C5" w:rsidP="002E0DC2">
      <w:pPr>
        <w:pStyle w:val="Akapitzlist"/>
        <w:numPr>
          <w:ilvl w:val="0"/>
          <w:numId w:val="101"/>
        </w:numPr>
        <w:ind w:left="1134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realizacj</w:t>
      </w:r>
      <w:r w:rsidR="00CE7E81">
        <w:rPr>
          <w:rFonts w:ascii="Arial Unicode MS" w:eastAsia="Arial Unicode MS" w:hAnsi="Arial Unicode MS" w:cs="Arial Unicode MS"/>
          <w:b/>
          <w:sz w:val="22"/>
          <w:szCs w:val="22"/>
        </w:rPr>
        <w:t xml:space="preserve">a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kampanii </w:t>
      </w:r>
      <w:r w:rsidR="00801456">
        <w:rPr>
          <w:rFonts w:ascii="Arial Unicode MS" w:eastAsia="Arial Unicode MS" w:hAnsi="Arial Unicode MS" w:cs="Arial Unicode MS"/>
          <w:b/>
          <w:sz w:val="22"/>
          <w:szCs w:val="22"/>
        </w:rPr>
        <w:t>promocyjnej</w:t>
      </w:r>
      <w:r w:rsidR="00801456"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w serwisie You Tube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3F2C9417" w14:textId="540759C1" w:rsidR="0021775B" w:rsidRPr="00FB0D27" w:rsidRDefault="0021775B">
      <w:pPr>
        <w:pStyle w:val="Akapitzlist"/>
        <w:numPr>
          <w:ilvl w:val="0"/>
          <w:numId w:val="76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Harmonogram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0C8710F" w14:textId="77777777" w:rsidR="002E0DC2" w:rsidRPr="00FB0D27" w:rsidRDefault="002E0DC2" w:rsidP="00F540E2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E8A03F3" w14:textId="0A2EE493" w:rsidR="007F5223" w:rsidRPr="00FB0D27" w:rsidRDefault="00EA69EF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Przedmiot zamówienia</w:t>
      </w:r>
    </w:p>
    <w:p w14:paraId="53459852" w14:textId="523C5EC5" w:rsidR="007F5223" w:rsidRPr="00FB0D27" w:rsidRDefault="007F5223" w:rsidP="0032393B">
      <w:pPr>
        <w:pStyle w:val="Akapitzlis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Przedmiotem zamówienia jest </w:t>
      </w:r>
      <w:r w:rsidR="006E11C5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opracowanie i </w:t>
      </w:r>
      <w:r w:rsidR="0032393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produkcja trzech </w:t>
      </w:r>
      <w:r w:rsidR="00274B75" w:rsidRPr="00FB0D27">
        <w:rPr>
          <w:rFonts w:ascii="Arial Unicode MS" w:eastAsia="Arial Unicode MS" w:hAnsi="Arial Unicode MS" w:cs="Arial Unicode MS"/>
          <w:sz w:val="22"/>
          <w:szCs w:val="22"/>
        </w:rPr>
        <w:br/>
      </w:r>
      <w:r w:rsidR="00314A84" w:rsidRPr="00FB0D27">
        <w:rPr>
          <w:rFonts w:ascii="Arial Unicode MS" w:eastAsia="Arial Unicode MS" w:hAnsi="Arial Unicode MS" w:cs="Arial Unicode MS"/>
          <w:sz w:val="22"/>
          <w:szCs w:val="22"/>
        </w:rPr>
        <w:t>15</w:t>
      </w:r>
      <w:r w:rsidR="00274B75" w:rsidRPr="00FB0D27"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314A84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sekundowych </w:t>
      </w:r>
      <w:r w:rsidR="0032393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spotów promocyjnych </w:t>
      </w:r>
      <w:r w:rsidR="006E11C5" w:rsidRPr="00FB0D27">
        <w:rPr>
          <w:rFonts w:ascii="Arial Unicode MS" w:eastAsia="Arial Unicode MS" w:hAnsi="Arial Unicode MS" w:cs="Arial Unicode MS"/>
          <w:sz w:val="22"/>
          <w:szCs w:val="22"/>
        </w:rPr>
        <w:t>do emisji w serwisie YouTube i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1C5" w:rsidRPr="00FB0D27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1C5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środkach komunikacji miejskiej, realizacja kampanii </w:t>
      </w:r>
      <w:r w:rsidR="00801456">
        <w:rPr>
          <w:rFonts w:ascii="Arial Unicode MS" w:eastAsia="Arial Unicode MS" w:hAnsi="Arial Unicode MS" w:cs="Arial Unicode MS"/>
          <w:sz w:val="22"/>
          <w:szCs w:val="22"/>
        </w:rPr>
        <w:t>promocyjnej</w:t>
      </w:r>
      <w:r w:rsidR="00801456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1C5" w:rsidRPr="00FB0D27">
        <w:rPr>
          <w:rFonts w:ascii="Arial Unicode MS" w:eastAsia="Arial Unicode MS" w:hAnsi="Arial Unicode MS" w:cs="Arial Unicode MS"/>
          <w:sz w:val="22"/>
          <w:szCs w:val="22"/>
        </w:rPr>
        <w:t>w serwisie YouTube</w:t>
      </w:r>
      <w:r w:rsidR="00314A84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E326F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w ramach projektu LIFE15 GIE/PL/000758 pn. </w:t>
      </w:r>
      <w:r w:rsidR="00EE326F" w:rsidRPr="00FB0D27">
        <w:rPr>
          <w:rFonts w:ascii="Arial Unicode MS" w:eastAsia="Arial Unicode MS" w:hAnsi="Arial Unicode MS" w:cs="Arial Unicode MS"/>
          <w:i/>
          <w:sz w:val="22"/>
          <w:szCs w:val="22"/>
        </w:rPr>
        <w:t>Masz prawo do skutecznej ochrony przyrody</w:t>
      </w:r>
      <w:r w:rsidR="000A357C" w:rsidRPr="00FB0D2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E326F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3CC474CE" w14:textId="77777777" w:rsidR="000D10D6" w:rsidRPr="00FB0D27" w:rsidRDefault="000D10D6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Kontekst realizacji zamówienia</w:t>
      </w:r>
    </w:p>
    <w:p w14:paraId="35F8EFDA" w14:textId="0BFE8F13" w:rsidR="000D10D6" w:rsidRPr="00FB0D27" w:rsidRDefault="000D10D6" w:rsidP="00106B1A">
      <w:pPr>
        <w:pStyle w:val="Akapitzlis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Celem projektu jest podwyższenie poziomu świadomości </w:t>
      </w:r>
      <w:r w:rsidR="00463065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i wiedzy organów zaangażowanych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prawne aspekty ochrony przyrody, poprawa koordynacji ich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działań oraz ułatwienie egzekwowania prawa w zakresie ochrony przyrody. Cel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zostanie osiągnięty poprzez realizację pilotażowych działań edukacyjnych i</w:t>
      </w:r>
      <w:r w:rsidR="00325786" w:rsidRPr="00FB0D2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informacyjnych skierowanych do tych podmiotów, których tematyka prawnej ochrony przyrody bezpośrednio </w:t>
      </w:r>
      <w:r w:rsidR="00377333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dotyczy (m.in.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organy</w:t>
      </w:r>
      <w:r w:rsidR="00377333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sądownicze i organy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ścigania), a także do ogółu społeczeństwa. W ramach realizacji projektu, zaplanowano m.in. cykl szkoleń dedykowany służbom ochrony przyrody i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FB0D27" w:rsidRDefault="000D10D6" w:rsidP="00106B1A">
      <w:pPr>
        <w:pStyle w:val="Akapitzlist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Planowane rezultaty projektu: </w:t>
      </w:r>
    </w:p>
    <w:p w14:paraId="56BC2945" w14:textId="7A85EF44" w:rsidR="000D10D6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większenie wiedzy na temat prawnej ochrony przyrody, przepisów jej</w:t>
      </w:r>
      <w:r w:rsidR="00325786" w:rsidRPr="00FB0D2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dotyczących oraz poprawa współpracy w obszarze prawnej ochrony przyrody pomiędzy grupami docelowymi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0B8831B5" w14:textId="482F9A46" w:rsidR="000D10D6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odniesienie wiedzy i świadomości organów sądowniczych i prokuratury w</w:t>
      </w:r>
      <w:r w:rsidR="00325786" w:rsidRPr="00FB0D2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Polsce na temat prawnej ochrony przyrody poprzez dotarcie z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działaniami i</w:t>
      </w:r>
      <w:r w:rsidR="00325786" w:rsidRPr="00FB0D2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efektami projektu do sędziów </w:t>
      </w:r>
      <w:r w:rsidR="00191086" w:rsidRPr="00FB0D27">
        <w:rPr>
          <w:rFonts w:ascii="Arial Unicode MS" w:eastAsia="Arial Unicode MS" w:hAnsi="Arial Unicode MS" w:cs="Arial Unicode MS"/>
          <w:sz w:val="22"/>
          <w:szCs w:val="22"/>
        </w:rPr>
        <w:t>orzekających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postępowaniach w tym obszarze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6B6E585E" w14:textId="21DE2A1F" w:rsidR="00447541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odniesienie wiedzy i świadomości organów ścigania w Polsce na temat prawnej ochrony przyrody poprzez dotarcie z działaniami i efektami projektu do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pracowników organów ścigania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4D3145BD" w14:textId="75DA579F" w:rsidR="00BF7222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b</w:t>
      </w:r>
      <w:r w:rsidR="00447541" w:rsidRPr="00FB0D27">
        <w:rPr>
          <w:rFonts w:ascii="Arial Unicode MS" w:eastAsia="Arial Unicode MS" w:hAnsi="Arial Unicode MS" w:cs="Arial Unicode MS"/>
          <w:sz w:val="22"/>
          <w:szCs w:val="22"/>
        </w:rPr>
        <w:t>udowanie świadomości społecznej (kształtowanie nacisku społecznego i</w:t>
      </w:r>
      <w:r w:rsidR="005571E5" w:rsidRPr="00FB0D27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47541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monitoringu społecznego) </w:t>
      </w:r>
      <w:r w:rsidR="00820B55" w:rsidRPr="00FB0D27">
        <w:rPr>
          <w:rFonts w:ascii="Arial Unicode MS" w:eastAsia="Arial Unicode MS" w:hAnsi="Arial Unicode MS" w:cs="Arial Unicode MS"/>
          <w:sz w:val="22"/>
          <w:szCs w:val="22"/>
        </w:rPr>
        <w:t>oraz</w:t>
      </w:r>
      <w:r w:rsidR="00447541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budowanie w społeczeństwie kompetencji 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47541" w:rsidRPr="00FB0D27">
        <w:rPr>
          <w:rFonts w:ascii="Arial Unicode MS" w:eastAsia="Arial Unicode MS" w:hAnsi="Arial Unicode MS" w:cs="Arial Unicode MS"/>
          <w:sz w:val="22"/>
          <w:szCs w:val="22"/>
        </w:rPr>
        <w:t>zakr</w:t>
      </w:r>
      <w:r w:rsidR="007571A3" w:rsidRPr="00FB0D27">
        <w:rPr>
          <w:rFonts w:ascii="Arial Unicode MS" w:eastAsia="Arial Unicode MS" w:hAnsi="Arial Unicode MS" w:cs="Arial Unicode MS"/>
          <w:sz w:val="22"/>
          <w:szCs w:val="22"/>
        </w:rPr>
        <w:t>esie prawnej ochrony środowiska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7571A3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BFD7D78" w14:textId="12E9C758" w:rsidR="000D10D6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większenie skuteczności egzekwowania przepisów prawa w zakresie przestępstw i wykroc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zeń przeciwko ochronie przyrody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29F9CC3" w14:textId="78AA6F90" w:rsidR="000D10D6" w:rsidRPr="00FB0D27" w:rsidRDefault="003D1D73" w:rsidP="00D01EDC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d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>otarcie z informacją o tematyce i d</w:t>
      </w:r>
      <w:r w:rsidR="00377333" w:rsidRPr="00FB0D27">
        <w:rPr>
          <w:rFonts w:ascii="Arial Unicode MS" w:eastAsia="Arial Unicode MS" w:hAnsi="Arial Unicode MS" w:cs="Arial Unicode MS"/>
          <w:sz w:val="22"/>
          <w:szCs w:val="22"/>
        </w:rPr>
        <w:t>ziałaniach</w:t>
      </w:r>
      <w:r w:rsidR="00A837CA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w ramach</w:t>
      </w:r>
      <w:r w:rsidR="00377333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projektu</w:t>
      </w:r>
      <w:r w:rsidR="00D03FC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ogółem</w:t>
      </w:r>
      <w:r w:rsidR="00A47281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do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A47281" w:rsidRPr="00FB0D27">
        <w:rPr>
          <w:rFonts w:ascii="Arial Unicode MS" w:eastAsia="Arial Unicode MS" w:hAnsi="Arial Unicode MS" w:cs="Arial Unicode MS"/>
          <w:sz w:val="22"/>
          <w:szCs w:val="22"/>
        </w:rPr>
        <w:t>minimum 67</w:t>
      </w:r>
      <w:r w:rsidR="000D10D6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000 odbiorców.</w:t>
      </w:r>
    </w:p>
    <w:p w14:paraId="76F07B94" w14:textId="77777777" w:rsidR="00CE7E81" w:rsidRPr="00DA3F7F" w:rsidRDefault="00EA69EF" w:rsidP="00DA3F7F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Cel kampanii</w:t>
      </w:r>
    </w:p>
    <w:p w14:paraId="26AA3AE3" w14:textId="3D86E425" w:rsidR="00E0133E" w:rsidRPr="00FB0D27" w:rsidRDefault="00E0133E" w:rsidP="00DA3F7F">
      <w:pPr>
        <w:pStyle w:val="Akapitzlist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Kampania ma służyć kształtowaniu aktywnej postawy obywateli w obszarze ochrony przyrody:</w:t>
      </w:r>
    </w:p>
    <w:p w14:paraId="5137D60B" w14:textId="3425CECE" w:rsidR="00D06A17" w:rsidRPr="00FB0D27" w:rsidRDefault="003D1D73" w:rsidP="00CE7E81">
      <w:pPr>
        <w:pStyle w:val="Akapitzlist"/>
        <w:numPr>
          <w:ilvl w:val="0"/>
          <w:numId w:val="74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b</w:t>
      </w:r>
      <w:r w:rsidR="00EF405B" w:rsidRPr="00FB0D27">
        <w:rPr>
          <w:rFonts w:ascii="Arial Unicode MS" w:eastAsia="Arial Unicode MS" w:hAnsi="Arial Unicode MS" w:cs="Arial Unicode MS"/>
          <w:sz w:val="22"/>
          <w:szCs w:val="22"/>
        </w:rPr>
        <w:t>udowani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u</w:t>
      </w:r>
      <w:r w:rsidR="00EF405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w społeczeństwie świadomości sytuacji, w których ochrona przyr</w:t>
      </w:r>
      <w:r w:rsidR="00447541" w:rsidRPr="00FB0D27">
        <w:rPr>
          <w:rFonts w:ascii="Arial Unicode MS" w:eastAsia="Arial Unicode MS" w:hAnsi="Arial Unicode MS" w:cs="Arial Unicode MS"/>
          <w:sz w:val="22"/>
          <w:szCs w:val="22"/>
        </w:rPr>
        <w:t>ody nie jest przestrzegana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1C6DC8A3" w14:textId="3EFE7EBE" w:rsidR="00447541" w:rsidRPr="00FB0D27" w:rsidRDefault="00D06A17" w:rsidP="007F4A3A">
      <w:pPr>
        <w:pStyle w:val="Akapitzlist"/>
        <w:numPr>
          <w:ilvl w:val="0"/>
          <w:numId w:val="74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edukowani</w:t>
      </w:r>
      <w:r w:rsidR="00A837CA" w:rsidRPr="00FB0D27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, w jaki sposób należy reagować, jeśli jest się świadkiem takich naruszeń.</w:t>
      </w:r>
    </w:p>
    <w:p w14:paraId="1C44F917" w14:textId="4AF1A698" w:rsidR="006D612C" w:rsidRPr="00FB0D27" w:rsidRDefault="007571A3" w:rsidP="006D612C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b/>
          <w:sz w:val="22"/>
          <w:szCs w:val="22"/>
        </w:rPr>
        <w:t>Kluczowe mierniki dokonań</w:t>
      </w:r>
    </w:p>
    <w:p w14:paraId="40FB3A83" w14:textId="21FA4DD0" w:rsidR="00523FC3" w:rsidRPr="00FB0D27" w:rsidRDefault="00822145" w:rsidP="00523FC3">
      <w:pPr>
        <w:pStyle w:val="Akapitzlist"/>
        <w:ind w:left="709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Przedmiot zamówienia </w:t>
      </w:r>
      <w:r w:rsidR="006E11C5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 zakresie realizacji kampanii </w:t>
      </w:r>
      <w:r w:rsidR="0047498C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promocyjnej</w:t>
      </w:r>
      <w:r w:rsidR="006E11C5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 serwisie YouTube </w:t>
      </w:r>
      <w:r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zostanie uznany za zrealizowany, jeśli łącznie</w:t>
      </w:r>
      <w:r w:rsidR="000555EE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:</w:t>
      </w:r>
      <w:r w:rsidR="00617822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14:paraId="13EF2574" w14:textId="2DF0F37C" w:rsidR="00DD45CC" w:rsidRPr="00FB0D27" w:rsidRDefault="00822145" w:rsidP="00DA3F7F">
      <w:pPr>
        <w:pStyle w:val="Akapitzlist"/>
        <w:numPr>
          <w:ilvl w:val="3"/>
          <w:numId w:val="107"/>
        </w:numPr>
        <w:ind w:left="1134" w:hanging="425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liczba </w:t>
      </w:r>
      <w:r w:rsidR="00523FC3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wyświetleń trzech spotów w serwisie You Tube </w:t>
      </w:r>
      <w:r w:rsidR="00962020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od dnia emisji pierwszego zaakceptowanego przez Zamawiającego spotu do dnia 30 listopada 2020 r. </w:t>
      </w:r>
      <w:r w:rsidR="00523FC3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wynie</w:t>
      </w:r>
      <w:r w:rsidR="000555EE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sie</w:t>
      </w:r>
      <w:r w:rsidR="00523FC3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łącznie minimum </w:t>
      </w:r>
      <w:r w:rsidR="00523FC3" w:rsidRPr="00DA3F7F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30 000 unikalnych użytkowników</w:t>
      </w:r>
      <w:r w:rsidR="00523FC3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 Emisja spotów będzie ustawiona jako reklama,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 taki sposób, żeby nie wyświetlał</w:t>
      </w:r>
      <w:r w:rsidR="000339B9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się ponownie osob</w:t>
      </w:r>
      <w:r w:rsidR="0020000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om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, które kliknęły w </w:t>
      </w:r>
      <w:r w:rsidR="000339B9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nią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co najmniej jeden raz. </w:t>
      </w:r>
      <w:r w:rsidR="000339B9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Zamawiający,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 celu realizacji kampanii</w:t>
      </w:r>
      <w:r w:rsidR="000339B9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</w:t>
      </w:r>
      <w:r w:rsidR="00604341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0339B9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nada Wykonawcy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60434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dostęp</w:t>
      </w:r>
      <w:r w:rsidR="001C1460" w:rsidRPr="00FA4E01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z uprawnieniami menedżera</w:t>
      </w:r>
      <w:r w:rsidR="0060434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do 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oficjalnego </w:t>
      </w:r>
      <w:r w:rsidR="0060434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kanału 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Generalnej Dyrekcji Ochrony 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lastRenderedPageBreak/>
        <w:t xml:space="preserve">Środowiska w serwisie </w:t>
      </w:r>
      <w:r w:rsidR="0060434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YouTube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  <w:r w:rsidR="0060434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Dane o wynikach kampanii będą widoczne w panelu reklamowym Y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ouTube</w:t>
      </w:r>
      <w:r w:rsidR="00274B75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do którego Zamawiający bę</w:t>
      </w:r>
      <w:r w:rsidR="00B10C0C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dzie</w:t>
      </w:r>
      <w:r w:rsidR="000339B9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mi</w:t>
      </w:r>
      <w:r w:rsidR="00B10C0C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ał</w:t>
      </w:r>
      <w:r w:rsidR="000339B9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EA7AF4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nadany przez Wykonawcę </w:t>
      </w:r>
      <w:r w:rsidR="00200001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dostęp</w:t>
      </w:r>
      <w:r w:rsidR="00EA7AF4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bez moż</w:t>
      </w:r>
      <w:r w:rsidR="00B10C0C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liwości edycji</w:t>
      </w:r>
      <w:r w:rsidR="00EA7AF4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ustawień reklam</w:t>
      </w:r>
      <w:r w:rsidR="00A274D0" w:rsidRPr="001C146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;</w:t>
      </w:r>
      <w:r w:rsidR="00523FC3" w:rsidRPr="00FB0D27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14:paraId="154B5CFB" w14:textId="389D9BFC" w:rsidR="00523FC3" w:rsidRPr="00DA3F7F" w:rsidRDefault="00523FC3" w:rsidP="00DA3F7F">
      <w:pPr>
        <w:pStyle w:val="Akapitzlist"/>
        <w:numPr>
          <w:ilvl w:val="3"/>
          <w:numId w:val="107"/>
        </w:numPr>
        <w:ind w:left="1134" w:hanging="425"/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liczba </w:t>
      </w:r>
      <w:r w:rsidR="000555EE"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przejść z serwisu YouTube</w:t>
      </w:r>
      <w:r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na stronę projektu </w:t>
      </w:r>
      <w:hyperlink r:id="rId8" w:history="1">
        <w:r w:rsidR="000555EE" w:rsidRPr="00DD45CC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http://projekty.gdos.gov.pl/masz-prawo-zalozenia</w:t>
        </w:r>
      </w:hyperlink>
      <w:r w:rsidR="000555EE" w:rsidRPr="00DD45CC">
        <w:rPr>
          <w:rStyle w:val="Hipercze"/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od dnia emisji pierwszego zaakceptowanego przez Zamawiającego spotu </w:t>
      </w:r>
      <w:r w:rsidR="00DA3138"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do dnia 30</w:t>
      </w:r>
      <w:r w:rsidR="00DD45C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DA3138"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listopada </w:t>
      </w:r>
      <w:r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2020 r. wyniesie minimum </w:t>
      </w:r>
      <w:r w:rsidR="00DA3138"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15</w:t>
      </w:r>
      <w:r w:rsidR="00801456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 </w:t>
      </w:r>
      <w:r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000</w:t>
      </w:r>
      <w:r w:rsidR="00801456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unikalnych użytkowników</w:t>
      </w:r>
      <w:r w:rsidR="00DA3138" w:rsidRPr="00DA3F7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</w:p>
    <w:p w14:paraId="6F3E84AF" w14:textId="3DDB02C8" w:rsidR="0021775B" w:rsidRPr="00D44B2C" w:rsidRDefault="0021775B" w:rsidP="00D01EDC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Grupa docelowa</w:t>
      </w:r>
    </w:p>
    <w:p w14:paraId="240049C6" w14:textId="6FA1DE5C" w:rsidR="009C583A" w:rsidRPr="00D44B2C" w:rsidRDefault="007571A3" w:rsidP="00D01EDC">
      <w:pPr>
        <w:pStyle w:val="Akapitzlist"/>
        <w:numPr>
          <w:ilvl w:val="1"/>
          <w:numId w:val="84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o</w:t>
      </w:r>
      <w:r w:rsidR="009C583A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soby w wieku </w:t>
      </w:r>
      <w:r w:rsidR="0035721F" w:rsidRPr="00D44B2C">
        <w:rPr>
          <w:rFonts w:ascii="Arial Unicode MS" w:eastAsia="Arial Unicode MS" w:hAnsi="Arial Unicode MS" w:cs="Arial Unicode MS"/>
          <w:sz w:val="22"/>
          <w:szCs w:val="22"/>
        </w:rPr>
        <w:t>13</w:t>
      </w:r>
      <w:r w:rsidR="009C583A" w:rsidRPr="00D44B2C">
        <w:rPr>
          <w:rFonts w:ascii="Arial Unicode MS" w:eastAsia="Arial Unicode MS" w:hAnsi="Arial Unicode MS" w:cs="Arial Unicode MS"/>
          <w:sz w:val="22"/>
          <w:szCs w:val="22"/>
        </w:rPr>
        <w:t>+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C529C94" w14:textId="373D18AA" w:rsidR="006C4A7C" w:rsidRPr="00D44B2C" w:rsidRDefault="007571A3" w:rsidP="00D01EDC">
      <w:pPr>
        <w:pStyle w:val="Akapitzlist"/>
        <w:numPr>
          <w:ilvl w:val="1"/>
          <w:numId w:val="84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u</w:t>
      </w:r>
      <w:r w:rsidR="003B33F6" w:rsidRPr="00D44B2C">
        <w:rPr>
          <w:rFonts w:ascii="Arial Unicode MS" w:eastAsia="Arial Unicode MS" w:hAnsi="Arial Unicode MS" w:cs="Arial Unicode MS"/>
          <w:sz w:val="22"/>
          <w:szCs w:val="22"/>
        </w:rPr>
        <w:t>żytkowni</w:t>
      </w:r>
      <w:r w:rsidR="00B26F36" w:rsidRPr="00D44B2C">
        <w:rPr>
          <w:rFonts w:ascii="Arial Unicode MS" w:eastAsia="Arial Unicode MS" w:hAnsi="Arial Unicode MS" w:cs="Arial Unicode MS"/>
          <w:sz w:val="22"/>
          <w:szCs w:val="22"/>
        </w:rPr>
        <w:t>cy</w:t>
      </w:r>
      <w:r w:rsidR="00B06B7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C4A7C" w:rsidRPr="00D44B2C">
        <w:rPr>
          <w:rFonts w:ascii="Arial Unicode MS" w:eastAsia="Arial Unicode MS" w:hAnsi="Arial Unicode MS" w:cs="Arial Unicode MS"/>
          <w:sz w:val="22"/>
          <w:szCs w:val="22"/>
        </w:rPr>
        <w:t>serwisu YouTube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20DED4AF" w14:textId="1175F202" w:rsidR="006A50A9" w:rsidRPr="00D44B2C" w:rsidRDefault="00B26F36" w:rsidP="00D01EDC">
      <w:pPr>
        <w:pStyle w:val="Akapitzlist"/>
        <w:numPr>
          <w:ilvl w:val="1"/>
          <w:numId w:val="84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podmioty </w:t>
      </w:r>
      <w:r w:rsidR="00404BFB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r w:rsidR="00E0133E" w:rsidRPr="00D44B2C">
        <w:rPr>
          <w:rFonts w:ascii="Arial Unicode MS" w:eastAsia="Arial Unicode MS" w:hAnsi="Arial Unicode MS" w:cs="Arial Unicode MS"/>
          <w:sz w:val="22"/>
          <w:szCs w:val="22"/>
        </w:rPr>
        <w:t>osoby</w:t>
      </w:r>
      <w:r w:rsidR="00404BFB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zainteresowan</w:t>
      </w:r>
      <w:r w:rsidR="00447541" w:rsidRPr="00D44B2C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6A50A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i potencjalnie zainteresowane </w:t>
      </w:r>
      <w:r w:rsidR="006A50A9" w:rsidRPr="00D44B2C">
        <w:rPr>
          <w:rFonts w:ascii="Arial Unicode MS" w:eastAsia="Arial Unicode MS" w:hAnsi="Arial Unicode MS" w:cs="Arial Unicode MS"/>
          <w:sz w:val="22"/>
          <w:szCs w:val="22"/>
        </w:rPr>
        <w:t>tematyką ochrony przyrody</w:t>
      </w:r>
      <w:r w:rsidR="00404BFB" w:rsidRPr="00D44B2C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76A0DA82" w14:textId="166EB548" w:rsidR="009A1A67" w:rsidRPr="00D44B2C" w:rsidRDefault="009A1A6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Identyfikacja wizualna</w:t>
      </w:r>
      <w:r w:rsidR="00A349BF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i język</w:t>
      </w:r>
    </w:p>
    <w:p w14:paraId="40911148" w14:textId="6F693687" w:rsidR="009A1A67" w:rsidRPr="00FB0D27" w:rsidRDefault="009A1A67" w:rsidP="00106B1A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Kampania zostanie opracowana zgodnie z wymaganiami i</w:t>
      </w:r>
      <w:r w:rsidR="00BC7E8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wskazówkami Zamawiającego oraz zgodnie z zasadami oznakowania zawartymi </w:t>
      </w:r>
      <w:r w:rsidR="00DF3161">
        <w:rPr>
          <w:rFonts w:ascii="Arial Unicode MS" w:eastAsia="Arial Unicode MS" w:hAnsi="Arial Unicode MS" w:cs="Arial Unicode MS"/>
          <w:sz w:val="22"/>
          <w:szCs w:val="22"/>
        </w:rPr>
        <w:br/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wytycznych w</w:t>
      </w:r>
      <w:r w:rsidR="00CD417F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zakresie informacji i promocji przedsięwzięć współfinansowanych ze środków instrumentu finansowego LIFE (</w:t>
      </w:r>
      <w:hyperlink r:id="rId9" w:history="1">
        <w:r w:rsidRPr="00FB0D27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https://ec.europa.eu/easme/en/life-communication</w:t>
        </w:r>
      </w:hyperlink>
      <w:r w:rsidRPr="00FB0D27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CD417F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w instrukcji oznakowania p</w:t>
      </w:r>
      <w:r w:rsidR="000A357C" w:rsidRPr="00FB0D27">
        <w:rPr>
          <w:rFonts w:ascii="Arial Unicode MS" w:eastAsia="Arial Unicode MS" w:hAnsi="Arial Unicode MS" w:cs="Arial Unicode MS"/>
          <w:sz w:val="22"/>
          <w:szCs w:val="22"/>
        </w:rPr>
        <w:t>rzedsięwzięć dofinansowanych ze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środków Narodowego Funduszu Ochrony Środowiska i Gospodarki Wodnej (</w:t>
      </w:r>
      <w:hyperlink r:id="rId10" w:history="1">
        <w:r w:rsidR="00AC53F0" w:rsidRPr="00FB0D27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https://www.nfosigw.gov.pl/oferta-finansowania/srodki-krajowe/informacje-ogolne/instrukcja-oznakowania-przedsiewziec/</w:t>
        </w:r>
      </w:hyperlink>
      <w:r w:rsidRPr="00FB0D27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CD417F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oraz zgodnie z Księgą Identyfikacji Wizualnej GDOŚ</w:t>
      </w:r>
      <w:r w:rsidR="00FE3890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stanowiącą załącznik nr 9 do SIWZ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. Wykonawca wykorzysta </w:t>
      </w:r>
      <w:r w:rsidR="007A06B3" w:rsidRPr="00FB0D27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A06B3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kampanii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logotypy, które zostaną przekazane przez Zamawiającego na etapie realizacji zamówienia:</w:t>
      </w:r>
    </w:p>
    <w:p w14:paraId="60A6A431" w14:textId="73F5E5A2" w:rsidR="009A1A67" w:rsidRPr="00FB0D27" w:rsidRDefault="009A1A67" w:rsidP="00447541">
      <w:pPr>
        <w:pStyle w:val="Akapitzlist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inline distT="0" distB="0" distL="0" distR="0" wp14:anchorId="3B775F07" wp14:editId="6D856E06">
            <wp:extent cx="5233379" cy="535438"/>
            <wp:effectExtent l="0" t="0" r="571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+GDOS+NFOSiGW_A4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423" cy="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CB51" w14:textId="30731C63" w:rsidR="00884904" w:rsidRPr="00FB0D27" w:rsidRDefault="00572FAE" w:rsidP="00106B1A">
      <w:pPr>
        <w:pStyle w:val="Akapitzlist"/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Użyte w kampanii czcionki muszą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być tak dobrane, aby były czytelne dla osób słabowidzących i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>niedowidzących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(bezszeryfowe, jednoelementowe). </w:t>
      </w:r>
    </w:p>
    <w:p w14:paraId="5DBF7C5E" w14:textId="00C0EE1F" w:rsidR="00C238D8" w:rsidRPr="00FB0D27" w:rsidRDefault="00C238D8" w:rsidP="00106B1A">
      <w:pPr>
        <w:pStyle w:val="Akapitzlist"/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Biorąc po uwagę potrzeby osób niesłyszących wszystkie materiały video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DF3161">
        <w:rPr>
          <w:rFonts w:ascii="Arial Unicode MS" w:eastAsia="Arial Unicode MS" w:hAnsi="Arial Unicode MS" w:cs="Arial Unicode MS"/>
          <w:sz w:val="22"/>
          <w:szCs w:val="22"/>
        </w:rPr>
        <w:br/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w tym spoty promujące kampanię</w:t>
      </w:r>
      <w:r w:rsidR="00D01EDC" w:rsidRPr="00FB0D27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muszą być opatrzone czytelnymi napisami.</w:t>
      </w:r>
    </w:p>
    <w:p w14:paraId="1B7EB1FC" w14:textId="76252C14" w:rsidR="00AC53F0" w:rsidRPr="00FB0D27" w:rsidRDefault="00A349BF" w:rsidP="00106B1A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Kampania prow</w:t>
      </w:r>
      <w:r w:rsidR="00BB4A1F" w:rsidRPr="00FB0D27">
        <w:rPr>
          <w:rFonts w:ascii="Arial Unicode MS" w:eastAsia="Arial Unicode MS" w:hAnsi="Arial Unicode MS" w:cs="Arial Unicode MS"/>
          <w:sz w:val="22"/>
          <w:szCs w:val="22"/>
        </w:rPr>
        <w:t>adzona będzie w języku polskim</w:t>
      </w:r>
      <w:r w:rsidR="00A54C37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3C6CAC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przekazem </w:t>
      </w:r>
      <w:r w:rsidR="00276917" w:rsidRPr="00FB0D27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kierowanym bezpośrednio do odbiorcy i zachęcającym 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go 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do działania – 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>wykorzystanie komunikatów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„</w:t>
      </w:r>
      <w:r w:rsidR="00B97CF8" w:rsidRPr="00FB0D27">
        <w:rPr>
          <w:rFonts w:ascii="Arial Unicode MS" w:eastAsia="Arial Unicode MS" w:hAnsi="Arial Unicode MS" w:cs="Arial Unicode MS"/>
          <w:i/>
          <w:sz w:val="22"/>
          <w:szCs w:val="22"/>
        </w:rPr>
        <w:t>call to action</w:t>
      </w:r>
      <w:r w:rsidR="00B97CF8" w:rsidRPr="00FB0D27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3C6CAC" w:rsidRPr="00FB0D27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0133E" w:rsidRPr="00FB0D27">
        <w:rPr>
          <w:rFonts w:ascii="Arial Unicode MS" w:eastAsia="Arial Unicode MS" w:hAnsi="Arial Unicode MS" w:cs="Arial Unicode MS"/>
          <w:sz w:val="22"/>
          <w:szCs w:val="22"/>
        </w:rPr>
        <w:t>tj.:</w:t>
      </w:r>
    </w:p>
    <w:p w14:paraId="15220475" w14:textId="0A25DD5A" w:rsidR="00C238D8" w:rsidRPr="00FB0D27" w:rsidRDefault="00E0133E" w:rsidP="00D317D2">
      <w:pPr>
        <w:pStyle w:val="Akapitzlist"/>
        <w:numPr>
          <w:ilvl w:val="1"/>
          <w:numId w:val="94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lastRenderedPageBreak/>
        <w:t>h</w:t>
      </w:r>
      <w:r w:rsidR="00AC53F0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asło/slogan 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>wzywając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7B0ED1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E00FB" w:rsidRPr="00FB0D27">
        <w:rPr>
          <w:rFonts w:ascii="Arial Unicode MS" w:eastAsia="Arial Unicode MS" w:hAnsi="Arial Unicode MS" w:cs="Arial Unicode MS"/>
          <w:sz w:val="22"/>
          <w:szCs w:val="22"/>
        </w:rPr>
        <w:t>do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B0ED1" w:rsidRPr="00FB0D27">
        <w:rPr>
          <w:rFonts w:ascii="Arial Unicode MS" w:eastAsia="Arial Unicode MS" w:hAnsi="Arial Unicode MS" w:cs="Arial Unicode MS"/>
          <w:sz w:val="22"/>
          <w:szCs w:val="22"/>
        </w:rPr>
        <w:t>podejmowani</w:t>
      </w:r>
      <w:r w:rsidR="00A837CA" w:rsidRPr="00FB0D27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7B0ED1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obywatelskich interwencji przyrodniczych</w:t>
      </w:r>
      <w:r w:rsidR="00822145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822145" w:rsidRPr="00FB0D27">
        <w:rPr>
          <w:rFonts w:ascii="Arial Unicode MS" w:eastAsia="Arial Unicode MS" w:hAnsi="Arial Unicode MS" w:cs="Arial Unicode MS"/>
          <w:i/>
          <w:sz w:val="22"/>
          <w:szCs w:val="22"/>
        </w:rPr>
        <w:t>Masz prawo do skutecznej ochrony przyrody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27781442" w14:textId="26F62F02" w:rsidR="00AC53F0" w:rsidRPr="00FB0D27" w:rsidRDefault="00C238D8" w:rsidP="00FF28D7">
      <w:pPr>
        <w:pStyle w:val="Akapitzlist"/>
        <w:numPr>
          <w:ilvl w:val="1"/>
          <w:numId w:val="94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adres strony www projektu </w:t>
      </w:r>
      <w:hyperlink r:id="rId12" w:history="1">
        <w:r w:rsidR="00276917" w:rsidRPr="00FB0D27">
          <w:rPr>
            <w:rStyle w:val="Hipercze"/>
            <w:rFonts w:ascii="Arial Unicode MS" w:eastAsia="Arial Unicode MS" w:hAnsi="Arial Unicode MS" w:cs="Arial Unicode MS"/>
            <w:sz w:val="22"/>
            <w:szCs w:val="22"/>
          </w:rPr>
          <w:t>http://projekty.gdos.gov.pl/masz-prawo-zalozenia</w:t>
        </w:r>
      </w:hyperlink>
      <w:r w:rsidR="00A837CA" w:rsidRPr="00FB0D27">
        <w:rPr>
          <w:rStyle w:val="Hipercze"/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oraz</w:t>
      </w:r>
      <w:r w:rsidR="00276917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link do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213A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oficjalnego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profilu </w:t>
      </w:r>
      <w:r w:rsidR="008213AB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Generalnej Dyrekcji Ochrony Środowiska 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w </w:t>
      </w:r>
      <w:r w:rsidR="006675C4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serwisie </w:t>
      </w:r>
      <w:r w:rsidRPr="00FB0D27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3F02C8" w:rsidRPr="00FB0D27">
        <w:rPr>
          <w:rFonts w:ascii="Arial Unicode MS" w:eastAsia="Arial Unicode MS" w:hAnsi="Arial Unicode MS" w:cs="Arial Unicode MS"/>
          <w:sz w:val="22"/>
          <w:szCs w:val="22"/>
        </w:rPr>
        <w:t>acebook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4C8EAA78" w14:textId="25601AA4" w:rsidR="009A1A67" w:rsidRPr="00D44B2C" w:rsidRDefault="00962020" w:rsidP="00FF28D7">
      <w:pPr>
        <w:pStyle w:val="Akapitzlist"/>
        <w:numPr>
          <w:ilvl w:val="1"/>
          <w:numId w:val="94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B0D27">
        <w:rPr>
          <w:rFonts w:ascii="Arial Unicode MS" w:eastAsia="Arial Unicode MS" w:hAnsi="Arial Unicode MS" w:cs="Arial Unicode MS"/>
          <w:sz w:val="22"/>
          <w:szCs w:val="22"/>
        </w:rPr>
        <w:t>w spotach przygotowanych do publikacji w Internecie</w:t>
      </w:r>
      <w:r w:rsidR="00B26F36" w:rsidRPr="00FB0D2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54C37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dodatkowo </w:t>
      </w:r>
      <w:r w:rsidR="00D03FCC" w:rsidRPr="00D44B2C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197D4D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rzycisk kierujący do </w:t>
      </w:r>
      <w:r w:rsidR="007E00FB" w:rsidRPr="00D44B2C">
        <w:rPr>
          <w:rFonts w:ascii="Arial Unicode MS" w:eastAsia="Arial Unicode MS" w:hAnsi="Arial Unicode MS" w:cs="Arial Unicode MS"/>
          <w:sz w:val="22"/>
          <w:szCs w:val="22"/>
        </w:rPr>
        <w:t>stron</w:t>
      </w:r>
      <w:r w:rsidR="00B26F36" w:rsidRPr="00D44B2C">
        <w:rPr>
          <w:rFonts w:ascii="Arial Unicode MS" w:eastAsia="Arial Unicode MS" w:hAnsi="Arial Unicode MS" w:cs="Arial Unicode MS"/>
          <w:sz w:val="22"/>
          <w:szCs w:val="22"/>
        </w:rPr>
        <w:t>y</w:t>
      </w:r>
      <w:r w:rsidR="007E00FB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internetow</w:t>
      </w:r>
      <w:r w:rsidR="00B26F36" w:rsidRPr="00D44B2C">
        <w:rPr>
          <w:rFonts w:ascii="Arial Unicode MS" w:eastAsia="Arial Unicode MS" w:hAnsi="Arial Unicode MS" w:cs="Arial Unicode MS"/>
          <w:sz w:val="22"/>
          <w:szCs w:val="22"/>
        </w:rPr>
        <w:t>ej</w:t>
      </w:r>
      <w:r w:rsidR="007E00FB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projektu</w:t>
      </w:r>
      <w:r w:rsidR="00197D4D" w:rsidRPr="00D44B2C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42BDE79C" w14:textId="00721B24" w:rsidR="004344D5" w:rsidRPr="00D44B2C" w:rsidRDefault="001D18C4" w:rsidP="00DA3138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Spoty</w:t>
      </w:r>
      <w:r w:rsidR="004344D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muszą być oryginalne i przyciągające uwagę, a także w przejrzysty sposób prezentować treści dedykowane i funkcjonalną wiedzę: Co zrobić gdy?... Zarówno w warstwie wizualnej jak i werbalnej nie mogą infantylizować tematu. Ich forma powinna być nowoczesna, wyrazista, wyróżniająca się oraz racjonalna: informować o zakazach, ale równocześnie o możliwości uzyskania odstępstw od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344D5" w:rsidRPr="00D44B2C">
        <w:rPr>
          <w:rFonts w:ascii="Arial Unicode MS" w:eastAsia="Arial Unicode MS" w:hAnsi="Arial Unicode MS" w:cs="Arial Unicode MS"/>
          <w:sz w:val="22"/>
          <w:szCs w:val="22"/>
        </w:rPr>
        <w:t>tych zakazów. Odstępstwa mogą być udzielone pod ściśle określonymi warunkami, o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44D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których mowa w </w:t>
      </w:r>
      <w:r w:rsidR="004344D5" w:rsidRPr="00CE7E81">
        <w:rPr>
          <w:rFonts w:ascii="Arial Unicode MS" w:eastAsia="Arial Unicode MS" w:hAnsi="Arial Unicode MS" w:cs="Arial Unicode MS"/>
          <w:sz w:val="22"/>
          <w:szCs w:val="22"/>
        </w:rPr>
        <w:t>ustawie</w:t>
      </w:r>
      <w:r w:rsidR="00CE7E81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 z dnia 16 kwietnia 2004 r. </w:t>
      </w:r>
      <w:r w:rsidR="00CE7E81" w:rsidRPr="00DF3161">
        <w:rPr>
          <w:rFonts w:ascii="Arial Unicode MS" w:eastAsia="Arial Unicode MS" w:hAnsi="Arial Unicode MS" w:cs="Arial Unicode MS"/>
          <w:i/>
          <w:iCs/>
          <w:sz w:val="22"/>
          <w:szCs w:val="22"/>
        </w:rPr>
        <w:t>o</w:t>
      </w:r>
      <w:r w:rsidR="007F4A3A" w:rsidRPr="00DF3161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 </w:t>
      </w:r>
      <w:r w:rsidR="00CE7E81" w:rsidRPr="00DF3161">
        <w:rPr>
          <w:rFonts w:ascii="Arial Unicode MS" w:eastAsia="Arial Unicode MS" w:hAnsi="Arial Unicode MS" w:cs="Arial Unicode MS"/>
          <w:i/>
          <w:iCs/>
          <w:sz w:val="22"/>
          <w:szCs w:val="22"/>
        </w:rPr>
        <w:t>ochronie przyrody</w:t>
      </w:r>
      <w:r w:rsidR="00CE7E81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F3161">
        <w:rPr>
          <w:rFonts w:ascii="Arial Unicode MS" w:eastAsia="Arial Unicode MS" w:hAnsi="Arial Unicode MS" w:cs="Arial Unicode MS"/>
          <w:sz w:val="22"/>
          <w:szCs w:val="22"/>
        </w:rPr>
        <w:t>(Dz. U. z 2020 r. poz. 55), zwanej dalej „uop”.</w:t>
      </w:r>
    </w:p>
    <w:p w14:paraId="7E789772" w14:textId="3D88ADA5" w:rsidR="00570A62" w:rsidRPr="00D44B2C" w:rsidRDefault="00570A62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Z</w:t>
      </w:r>
      <w:r w:rsidR="00DA7897" w:rsidRPr="00D44B2C">
        <w:rPr>
          <w:rFonts w:ascii="Arial Unicode MS" w:eastAsia="Arial Unicode MS" w:hAnsi="Arial Unicode MS" w:cs="Arial Unicode MS"/>
          <w:b/>
          <w:sz w:val="22"/>
          <w:szCs w:val="22"/>
        </w:rPr>
        <w:t>akres</w:t>
      </w:r>
      <w:r w:rsidR="00A567D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95B43" w:rsidRPr="00D44B2C">
        <w:rPr>
          <w:rFonts w:ascii="Arial Unicode MS" w:eastAsia="Arial Unicode MS" w:hAnsi="Arial Unicode MS" w:cs="Arial Unicode MS"/>
          <w:b/>
          <w:sz w:val="22"/>
          <w:szCs w:val="22"/>
        </w:rPr>
        <w:t>realizacji zamówienia</w:t>
      </w:r>
      <w:r w:rsidR="003A3CD2" w:rsidRPr="00D44B2C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14:paraId="63B5C552" w14:textId="39366C3D" w:rsidR="00274B75" w:rsidRPr="00D44B2C" w:rsidRDefault="000339B9" w:rsidP="00DA3138">
      <w:pPr>
        <w:pStyle w:val="Akapitzlist"/>
        <w:numPr>
          <w:ilvl w:val="0"/>
          <w:numId w:val="40"/>
        </w:numPr>
        <w:ind w:left="1134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Opracowanie trzech scenorysów spotów</w:t>
      </w:r>
      <w:r w:rsidR="00EA7AF4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z kluczowymi kadrami przedstawionymi w formie graficznej na</w:t>
      </w:r>
      <w:r w:rsidR="00274B7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podstawie przekazanych przez Zamawiającego treści dedykowanych zgodnie z wymaganiami, o których mowa 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D507A" w:rsidRPr="00D44B2C">
        <w:rPr>
          <w:rFonts w:ascii="Arial Unicode MS" w:eastAsia="Arial Unicode MS" w:hAnsi="Arial Unicode MS" w:cs="Arial Unicode MS"/>
          <w:b/>
          <w:sz w:val="22"/>
          <w:szCs w:val="22"/>
        </w:rPr>
        <w:t>ust. VI SOPZ</w:t>
      </w:r>
      <w:r w:rsidR="00274B75" w:rsidRPr="00D44B2C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A7AF4" w:rsidRPr="00D44B2C">
        <w:rPr>
          <w:rFonts w:ascii="Arial Unicode MS" w:eastAsia="Arial Unicode MS" w:hAnsi="Arial Unicode MS" w:cs="Arial Unicode MS"/>
          <w:sz w:val="22"/>
          <w:szCs w:val="22"/>
        </w:rPr>
        <w:t>zawierających obrazy i teksty (kwestie lektora/aktora w przypadku fabuły</w:t>
      </w:r>
      <w:r w:rsidR="00631DB9" w:rsidRPr="00D44B2C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EA7AF4" w:rsidRPr="00D44B2C">
        <w:rPr>
          <w:rFonts w:ascii="Arial Unicode MS" w:eastAsia="Arial Unicode MS" w:hAnsi="Arial Unicode MS" w:cs="Arial Unicode MS"/>
          <w:sz w:val="22"/>
          <w:szCs w:val="22"/>
        </w:rPr>
        <w:t>, oraz napisy</w:t>
      </w:r>
      <w:r w:rsidR="006C7B6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(uwzględnienie </w:t>
      </w:r>
      <w:r w:rsidR="00EA7AF4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potrzeb osób niesłyszących oraz </w:t>
      </w:r>
      <w:r w:rsidR="006C7B6E" w:rsidRPr="00D44B2C">
        <w:rPr>
          <w:rFonts w:ascii="Arial Unicode MS" w:eastAsia="Arial Unicode MS" w:hAnsi="Arial Unicode MS" w:cs="Arial Unicode MS"/>
          <w:sz w:val="22"/>
          <w:szCs w:val="22"/>
        </w:rPr>
        <w:t>wymogów emisji</w:t>
      </w:r>
      <w:r w:rsidR="00EA7AF4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spotów w komunikacji</w:t>
      </w:r>
      <w:r w:rsidR="006C7B6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miejskiej 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="006C7B6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A7AF4" w:rsidRPr="00D44B2C">
        <w:rPr>
          <w:rFonts w:ascii="Arial Unicode MS" w:eastAsia="Arial Unicode MS" w:hAnsi="Arial Unicode MS" w:cs="Arial Unicode MS"/>
          <w:sz w:val="22"/>
          <w:szCs w:val="22"/>
        </w:rPr>
        <w:t>emisja bez dźwięku).</w:t>
      </w:r>
    </w:p>
    <w:p w14:paraId="735628D6" w14:textId="55C1D524" w:rsidR="000339B9" w:rsidRPr="00D44B2C" w:rsidRDefault="00142228" w:rsidP="00D44B2C">
      <w:pPr>
        <w:pStyle w:val="Akapitzlist"/>
        <w:ind w:left="113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Scenorys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y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zostan</w:t>
      </w:r>
      <w:r w:rsidR="00BD4B7B" w:rsidRPr="00D44B2C">
        <w:rPr>
          <w:rFonts w:ascii="Arial Unicode MS" w:eastAsia="Arial Unicode MS" w:hAnsi="Arial Unicode MS" w:cs="Arial Unicode MS"/>
          <w:sz w:val="22"/>
          <w:szCs w:val="22"/>
        </w:rPr>
        <w:t>ą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przedstawion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na ponumerowanych panelach/rysunkach formatu A4 przedstawiających/odwzorowujący</w:t>
      </w:r>
      <w:r w:rsidR="005F54A3" w:rsidRPr="00D44B2C">
        <w:rPr>
          <w:rFonts w:ascii="Arial Unicode MS" w:eastAsia="Arial Unicode MS" w:hAnsi="Arial Unicode MS" w:cs="Arial Unicode MS"/>
          <w:sz w:val="22"/>
          <w:szCs w:val="22"/>
        </w:rPr>
        <w:t>ch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kluczowe sceny/kadry planowane w produkcji wideo w sposób umożliwiający śledzenie scenariusza i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spójności fabuły. Każda scena/ punkt fabularny będzie reprezentowana przez obraz i kilka linii opisowego tekstu pod spodem, w tym określenie czasu trwania pojedynczego ujęcia, opis podkładu muzycznego, informację o uwzględnieniu lektora/aktora i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tym przypadku jego kwestie. </w:t>
      </w:r>
      <w:r w:rsidRPr="00D44B2C">
        <w:rPr>
          <w:rFonts w:ascii="Arial Unicode MS" w:eastAsia="Arial Unicode MS" w:hAnsi="Arial Unicode MS" w:cs="Arial Unicode MS"/>
          <w:sz w:val="22"/>
          <w:szCs w:val="22"/>
          <w:u w:val="single"/>
        </w:rPr>
        <w:t>W spotach mogą być przedstawione tylko gatunki chronione.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Łączny czas wszystkich ujęć nie może być dłuższy lub krótszy niż 15 sekund. 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 xml:space="preserve">Każdy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Scenorys będ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zie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podsta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wą realizacji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 xml:space="preserve"> odrębnego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spotu dlatego muszą 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zostać przygotowane w sposób umożliwiający ich jednoznaczny odbiór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. Wszystko</w:t>
      </w:r>
      <w:r w:rsidR="00E567E1" w:rsidRPr="00D44B2C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co będzie zawarte w</w:t>
      </w:r>
      <w:r w:rsidR="00DD45C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scenorys</w:t>
      </w:r>
      <w:r w:rsidR="00BD507A" w:rsidRPr="00D44B2C">
        <w:rPr>
          <w:rFonts w:ascii="Arial Unicode MS" w:eastAsia="Arial Unicode MS" w:hAnsi="Arial Unicode MS" w:cs="Arial Unicode MS"/>
          <w:sz w:val="22"/>
          <w:szCs w:val="22"/>
        </w:rPr>
        <w:t>ach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: np. rekomendacje co do wyglądu osób i miejsc (dotyczy fabuły)</w:t>
      </w:r>
      <w:r w:rsidR="00E567E1" w:rsidRPr="00D44B2C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będzie wiążące przy końcowej realizacji.</w:t>
      </w:r>
    </w:p>
    <w:p w14:paraId="4B698B42" w14:textId="77777777" w:rsidR="000339B9" w:rsidRPr="00D44B2C" w:rsidRDefault="000339B9" w:rsidP="000339B9">
      <w:pPr>
        <w:pStyle w:val="Akapitzlist"/>
        <w:numPr>
          <w:ilvl w:val="2"/>
          <w:numId w:val="40"/>
        </w:numPr>
        <w:ind w:left="1701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lastRenderedPageBreak/>
        <w:t>„Czy budynek jest siedliskiem gatunków chronionych?”;</w:t>
      </w:r>
    </w:p>
    <w:p w14:paraId="2B104403" w14:textId="77777777" w:rsidR="000339B9" w:rsidRPr="00D44B2C" w:rsidRDefault="000339B9" w:rsidP="000339B9">
      <w:pPr>
        <w:pStyle w:val="Akapitzlist"/>
        <w:numPr>
          <w:ilvl w:val="2"/>
          <w:numId w:val="40"/>
        </w:numPr>
        <w:ind w:left="1701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„Dzikie zwierzęta chronione”;</w:t>
      </w:r>
    </w:p>
    <w:p w14:paraId="2A0DE32F" w14:textId="77777777" w:rsidR="000339B9" w:rsidRPr="00D44B2C" w:rsidRDefault="000339B9" w:rsidP="000339B9">
      <w:pPr>
        <w:pStyle w:val="Akapitzlist"/>
        <w:numPr>
          <w:ilvl w:val="2"/>
          <w:numId w:val="40"/>
        </w:numPr>
        <w:ind w:left="1701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„Wycinka drzewa”</w:t>
      </w:r>
    </w:p>
    <w:p w14:paraId="05E2C727" w14:textId="77777777" w:rsidR="000339B9" w:rsidRPr="00D44B2C" w:rsidRDefault="000339B9" w:rsidP="000339B9">
      <w:pPr>
        <w:pStyle w:val="Akapitzlist"/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Wszystkie scenorysy muszą zawierać: </w:t>
      </w:r>
    </w:p>
    <w:p w14:paraId="67FECFC0" w14:textId="1B1F9611" w:rsidR="000339B9" w:rsidRPr="00D44B2C" w:rsidRDefault="000555EE" w:rsidP="000339B9">
      <w:pPr>
        <w:pStyle w:val="Akapitzlist"/>
        <w:numPr>
          <w:ilvl w:val="0"/>
          <w:numId w:val="85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h</w:t>
      </w:r>
      <w:r w:rsidR="000339B9" w:rsidRPr="00D44B2C">
        <w:rPr>
          <w:rFonts w:ascii="Arial Unicode MS" w:eastAsia="Arial Unicode MS" w:hAnsi="Arial Unicode MS" w:cs="Arial Unicode MS"/>
          <w:sz w:val="22"/>
          <w:szCs w:val="22"/>
        </w:rPr>
        <w:t>asło kampanii: „Masz prawo do skutecznej ochrony przyrody”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574D583" w14:textId="3A6C4327" w:rsidR="000339B9" w:rsidRPr="00D44B2C" w:rsidRDefault="000339B9" w:rsidP="000339B9">
      <w:pPr>
        <w:pStyle w:val="Akapitzlist"/>
        <w:numPr>
          <w:ilvl w:val="0"/>
          <w:numId w:val="85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informację, że nie wolno dzikim zwierzętom przeszkadzać ani ich denerwować (scenorys a i b) ani niszczyć siedlisk dzikich zwierząt 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br/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(scenorys c) – zgodnie z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załącznikiem nr 8</w:t>
      </w:r>
      <w:r w:rsidR="004E1532">
        <w:rPr>
          <w:rFonts w:ascii="Arial Unicode MS" w:eastAsia="Arial Unicode MS" w:hAnsi="Arial Unicode MS" w:cs="Arial Unicode MS"/>
          <w:b/>
          <w:sz w:val="22"/>
          <w:szCs w:val="22"/>
        </w:rPr>
        <w:t xml:space="preserve"> do SIWZ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. Takie działania stanowią naruszenie zakazu i są karalne (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art.</w:t>
      </w:r>
      <w:r w:rsidR="00CE7E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131 pkt 14 </w:t>
      </w:r>
      <w:r w:rsidR="00B214E0" w:rsidRPr="00D44B2C">
        <w:rPr>
          <w:rFonts w:ascii="Arial Unicode MS" w:eastAsia="Arial Unicode MS" w:hAnsi="Arial Unicode MS" w:cs="Arial Unicode MS"/>
          <w:b/>
          <w:sz w:val="22"/>
          <w:szCs w:val="22"/>
        </w:rPr>
        <w:t>u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op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E2FD77B" w14:textId="7DD00505" w:rsidR="000339B9" w:rsidRPr="00D44B2C" w:rsidRDefault="000339B9" w:rsidP="000339B9">
      <w:pPr>
        <w:pStyle w:val="Akapitzlist"/>
        <w:numPr>
          <w:ilvl w:val="0"/>
          <w:numId w:val="85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informację, gdzie zgłosić się z interwencją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6C6A822A" w14:textId="77777777" w:rsidR="000339B9" w:rsidRPr="00D44B2C" w:rsidRDefault="000339B9" w:rsidP="000339B9">
      <w:pPr>
        <w:pStyle w:val="Akapitzlist"/>
        <w:numPr>
          <w:ilvl w:val="0"/>
          <w:numId w:val="85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przykład sytuacji naruszenia.</w:t>
      </w:r>
    </w:p>
    <w:p w14:paraId="3A41F1E0" w14:textId="4B7CE1FE" w:rsidR="004E1532" w:rsidRPr="00DA3F7F" w:rsidRDefault="004E1532" w:rsidP="000F1169">
      <w:pPr>
        <w:pStyle w:val="Akapitzlist"/>
        <w:numPr>
          <w:ilvl w:val="0"/>
          <w:numId w:val="40"/>
        </w:numPr>
        <w:ind w:left="1134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Prz</w:t>
      </w:r>
      <w:r w:rsidR="00F15AED">
        <w:rPr>
          <w:rFonts w:ascii="Arial Unicode MS" w:eastAsia="Arial Unicode MS" w:hAnsi="Arial Unicode MS" w:cs="Arial Unicode MS"/>
          <w:sz w:val="22"/>
          <w:szCs w:val="22"/>
        </w:rPr>
        <w:t>ygotowanie materiałów muzycznych/dźwiękowych oraz głosu lektora,</w:t>
      </w:r>
      <w:r w:rsidR="00EE3289">
        <w:rPr>
          <w:rFonts w:ascii="Arial Unicode MS" w:eastAsia="Arial Unicode MS" w:hAnsi="Arial Unicode MS" w:cs="Arial Unicode MS"/>
          <w:sz w:val="22"/>
          <w:szCs w:val="22"/>
        </w:rPr>
        <w:t xml:space="preserve"> które zostaną wykorzystane w spotach,</w:t>
      </w:r>
      <w:r w:rsidR="00F15AED">
        <w:rPr>
          <w:rFonts w:ascii="Arial Unicode MS" w:eastAsia="Arial Unicode MS" w:hAnsi="Arial Unicode MS" w:cs="Arial Unicode MS"/>
          <w:sz w:val="22"/>
          <w:szCs w:val="22"/>
        </w:rPr>
        <w:t xml:space="preserve"> o których mowa w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657FA" w:rsidRPr="00A657FA">
        <w:rPr>
          <w:rFonts w:ascii="Arial Unicode MS" w:eastAsia="Arial Unicode MS" w:hAnsi="Arial Unicode MS" w:cs="Arial Unicode MS"/>
          <w:b/>
          <w:sz w:val="22"/>
          <w:szCs w:val="22"/>
        </w:rPr>
        <w:t>ust. VII</w:t>
      </w:r>
      <w:r w:rsidR="00F15AED" w:rsidRPr="004A67FE">
        <w:rPr>
          <w:rFonts w:ascii="Arial Unicode MS" w:eastAsia="Arial Unicode MS" w:hAnsi="Arial Unicode MS" w:cs="Arial Unicode MS"/>
          <w:b/>
          <w:sz w:val="22"/>
          <w:szCs w:val="22"/>
        </w:rPr>
        <w:t xml:space="preserve"> pkt </w:t>
      </w:r>
      <w:r w:rsidR="00EE3289" w:rsidRPr="004A67FE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A657FA" w:rsidRPr="004A67FE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4D108875" w14:textId="647B126B" w:rsidR="000339B9" w:rsidRPr="00D44B2C" w:rsidRDefault="000339B9" w:rsidP="000F1169">
      <w:pPr>
        <w:pStyle w:val="Akapitzlist"/>
        <w:numPr>
          <w:ilvl w:val="0"/>
          <w:numId w:val="40"/>
        </w:numPr>
        <w:ind w:left="1134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Pr</w:t>
      </w:r>
      <w:r w:rsidR="000F1169" w:rsidRPr="00D44B2C">
        <w:rPr>
          <w:rFonts w:ascii="Arial Unicode MS" w:eastAsia="Arial Unicode MS" w:hAnsi="Arial Unicode MS" w:cs="Arial Unicode MS"/>
          <w:b/>
          <w:sz w:val="22"/>
          <w:szCs w:val="22"/>
        </w:rPr>
        <w:t>zygotowanie</w:t>
      </w:r>
      <w:r w:rsidR="004344D5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E1532" w:rsidRPr="00D44B2C">
        <w:rPr>
          <w:rFonts w:ascii="Arial Unicode MS" w:eastAsia="Arial Unicode MS" w:hAnsi="Arial Unicode MS" w:cs="Arial Unicode MS"/>
          <w:b/>
          <w:sz w:val="22"/>
          <w:szCs w:val="22"/>
        </w:rPr>
        <w:t>materiał</w:t>
      </w:r>
      <w:r w:rsidR="004E1532">
        <w:rPr>
          <w:rFonts w:ascii="Arial Unicode MS" w:eastAsia="Arial Unicode MS" w:hAnsi="Arial Unicode MS" w:cs="Arial Unicode MS"/>
          <w:b/>
          <w:sz w:val="22"/>
          <w:szCs w:val="22"/>
        </w:rPr>
        <w:t xml:space="preserve">ów </w:t>
      </w:r>
      <w:r w:rsidR="000F1169" w:rsidRPr="00D44B2C">
        <w:rPr>
          <w:rFonts w:ascii="Arial Unicode MS" w:eastAsia="Arial Unicode MS" w:hAnsi="Arial Unicode MS" w:cs="Arial Unicode MS"/>
          <w:b/>
          <w:sz w:val="22"/>
          <w:szCs w:val="22"/>
        </w:rPr>
        <w:t>wideo</w:t>
      </w:r>
      <w:r w:rsidR="00EE3289">
        <w:rPr>
          <w:rFonts w:ascii="Arial Unicode MS" w:eastAsia="Arial Unicode MS" w:hAnsi="Arial Unicode MS" w:cs="Arial Unicode MS"/>
          <w:b/>
          <w:sz w:val="22"/>
          <w:szCs w:val="22"/>
        </w:rPr>
        <w:t xml:space="preserve"> (spotów)</w:t>
      </w:r>
      <w:r w:rsidR="004344D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o długości 15 sek. każdy, </w:t>
      </w:r>
      <w:r w:rsidR="00DF3161">
        <w:rPr>
          <w:rFonts w:ascii="Arial Unicode MS" w:eastAsia="Arial Unicode MS" w:hAnsi="Arial Unicode MS" w:cs="Arial Unicode MS"/>
          <w:sz w:val="22"/>
          <w:szCs w:val="22"/>
        </w:rPr>
        <w:br/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 oparciu o</w:t>
      </w:r>
      <w:r w:rsidR="00E567E1" w:rsidRPr="00D44B2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zaakceptowane przez Zamawiającego scenorysy, o</w:t>
      </w:r>
      <w:r w:rsidR="00CE7E8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których mowa w</w:t>
      </w:r>
      <w:r w:rsidR="00E567E1" w:rsidRPr="00D44B2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ust. VII pkt </w:t>
      </w:r>
      <w:r w:rsidR="00756089" w:rsidRPr="00D44B2C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;</w:t>
      </w:r>
    </w:p>
    <w:p w14:paraId="0E4FCC72" w14:textId="50F25590" w:rsidR="000339B9" w:rsidRPr="00D44B2C" w:rsidRDefault="000339B9" w:rsidP="000339B9">
      <w:pPr>
        <w:pStyle w:val="Akapitzlist"/>
        <w:numPr>
          <w:ilvl w:val="0"/>
          <w:numId w:val="40"/>
        </w:numPr>
        <w:ind w:left="1134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Przygotowanie p</w:t>
      </w:r>
      <w:r w:rsidR="00351BBF" w:rsidRPr="00D44B2C">
        <w:rPr>
          <w:rFonts w:ascii="Arial Unicode MS" w:eastAsia="Arial Unicode MS" w:hAnsi="Arial Unicode MS" w:cs="Arial Unicode MS"/>
          <w:b/>
          <w:sz w:val="22"/>
          <w:szCs w:val="22"/>
        </w:rPr>
        <w:t>lików emisyjnych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spotów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>po uzyskaniu akceptacji materiał</w:t>
      </w:r>
      <w:r w:rsidR="004E1532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wideo, o który</w:t>
      </w:r>
      <w:r w:rsidR="004E1532">
        <w:rPr>
          <w:rFonts w:ascii="Arial Unicode MS" w:eastAsia="Arial Unicode MS" w:hAnsi="Arial Unicode MS" w:cs="Arial Unicode MS"/>
          <w:sz w:val="22"/>
          <w:szCs w:val="22"/>
        </w:rPr>
        <w:t>ch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mowa w </w:t>
      </w:r>
      <w:r w:rsidR="000F1169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ust. VII pkt 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0F1169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 w:rsidR="00E567E1" w:rsidRPr="00D44B2C">
        <w:rPr>
          <w:rFonts w:ascii="Arial Unicode MS" w:eastAsia="Arial Unicode MS" w:hAnsi="Arial Unicode MS" w:cs="Arial Unicode MS"/>
          <w:b/>
          <w:sz w:val="22"/>
          <w:szCs w:val="22"/>
        </w:rPr>
        <w:t>,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zgodnie ze specyfikacją </w:t>
      </w:r>
      <w:r w:rsidR="00351BBF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techniczną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właściwą dla każdego z kanałów komunikacji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 xml:space="preserve"> (każdy spot zostanie przygotowany w następujących wersjach):</w:t>
      </w:r>
    </w:p>
    <w:p w14:paraId="21B6895E" w14:textId="6DA46DB5" w:rsidR="00D6790D" w:rsidRPr="00D44B2C" w:rsidRDefault="000339B9" w:rsidP="00B214E0">
      <w:pPr>
        <w:pStyle w:val="Akapitzlist"/>
        <w:numPr>
          <w:ilvl w:val="2"/>
          <w:numId w:val="40"/>
        </w:numPr>
        <w:ind w:left="1560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>do emisji na ekranach LCD/LED w środkach komunikacji miejskiej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75608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Specyfikację techniczną </w:t>
      </w:r>
      <w:r w:rsidR="00AA2E93" w:rsidRPr="00D44B2C">
        <w:rPr>
          <w:rFonts w:ascii="Arial Unicode MS" w:eastAsia="Arial Unicode MS" w:hAnsi="Arial Unicode MS" w:cs="Arial Unicode MS"/>
          <w:sz w:val="22"/>
          <w:szCs w:val="22"/>
        </w:rPr>
        <w:t>dla plików emisyjnych</w:t>
      </w:r>
      <w:r w:rsidR="0075608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Zama</w:t>
      </w:r>
      <w:r w:rsidR="0081151D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wiający przekaże Wykonawcy 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niniejszego zamówienia </w:t>
      </w:r>
      <w:r w:rsidR="00665685" w:rsidRPr="00D44B2C">
        <w:rPr>
          <w:rFonts w:ascii="Arial Unicode MS" w:eastAsia="Arial Unicode MS" w:hAnsi="Arial Unicode MS" w:cs="Arial Unicode MS"/>
          <w:sz w:val="22"/>
          <w:szCs w:val="22"/>
        </w:rPr>
        <w:t>niezwłocznie po</w:t>
      </w:r>
      <w:r w:rsidR="0081151D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>uzyskani</w:t>
      </w:r>
      <w:r w:rsidR="00665685" w:rsidRPr="00D44B2C">
        <w:rPr>
          <w:rFonts w:ascii="Arial Unicode MS" w:eastAsia="Arial Unicode MS" w:hAnsi="Arial Unicode MS" w:cs="Arial Unicode MS"/>
          <w:sz w:val="22"/>
          <w:szCs w:val="22"/>
        </w:rPr>
        <w:t>u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jej od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81151D" w:rsidRPr="00D44B2C">
        <w:rPr>
          <w:rFonts w:ascii="Arial Unicode MS" w:eastAsia="Arial Unicode MS" w:hAnsi="Arial Unicode MS" w:cs="Arial Unicode MS"/>
          <w:sz w:val="22"/>
          <w:szCs w:val="22"/>
        </w:rPr>
        <w:t>Wykonawc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>y</w:t>
      </w:r>
      <w:r w:rsidR="0081151D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cz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ęści </w:t>
      </w:r>
      <w:r w:rsidR="0081151D" w:rsidRPr="00D44B2C">
        <w:rPr>
          <w:rFonts w:ascii="Arial Unicode MS" w:eastAsia="Arial Unicode MS" w:hAnsi="Arial Unicode MS" w:cs="Arial Unicode MS"/>
          <w:sz w:val="22"/>
          <w:szCs w:val="22"/>
        </w:rPr>
        <w:t>II SOPZ</w:t>
      </w:r>
      <w:r w:rsidR="0066568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6D0BE4" w:rsidRPr="00D44B2C">
        <w:rPr>
          <w:rFonts w:ascii="Arial Unicode MS" w:eastAsia="Arial Unicode MS" w:hAnsi="Arial Unicode MS" w:cs="Arial Unicode MS"/>
          <w:sz w:val="22"/>
          <w:szCs w:val="22"/>
        </w:rPr>
        <w:t>Zamawiający wskazuje, że s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>pecyfikację techniczną można uzyskać od odpowiednich zarządców komunikacji miejskiej w</w:t>
      </w:r>
      <w:r w:rsidR="00E567E1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>miastach, których odbywać się będzie kampania, tj.</w:t>
      </w:r>
      <w:r w:rsidR="006D0BE4" w:rsidRPr="00D44B2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6D0BE4" w:rsidRPr="00D44B2C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9E6F5E" w:rsidRPr="00D44B2C">
        <w:rPr>
          <w:rFonts w:ascii="Arial Unicode MS" w:eastAsia="Arial Unicode MS" w:hAnsi="Arial Unicode MS" w:cs="Arial Unicode MS"/>
          <w:sz w:val="22"/>
          <w:szCs w:val="22"/>
        </w:rPr>
        <w:t>Warszawie, Krakowie, Łodzi, W</w:t>
      </w:r>
      <w:r w:rsidR="00D6790D" w:rsidRPr="00D44B2C">
        <w:rPr>
          <w:rFonts w:ascii="Arial Unicode MS" w:eastAsia="Arial Unicode MS" w:hAnsi="Arial Unicode MS" w:cs="Arial Unicode MS"/>
          <w:sz w:val="22"/>
          <w:szCs w:val="22"/>
        </w:rPr>
        <w:t>rocławiu, Poznaniu, Trójmieście</w:t>
      </w:r>
      <w:r w:rsidR="006D0BE4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(przy czym wiążąca będzie specyfikacja przekazana przez Zamawiającego)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1A0F27C4" w14:textId="3A9844AF" w:rsidR="001865FE" w:rsidRPr="00D44B2C" w:rsidRDefault="000339B9" w:rsidP="00B214E0">
      <w:pPr>
        <w:pStyle w:val="Akapitzlist"/>
        <w:numPr>
          <w:ilvl w:val="2"/>
          <w:numId w:val="40"/>
        </w:numPr>
        <w:ind w:left="1560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do emisji </w:t>
      </w:r>
      <w:r w:rsidR="001865F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 formie reklamy </w:t>
      </w:r>
      <w:r w:rsidR="00314A84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wideo </w:t>
      </w:r>
      <w:r w:rsidR="001865F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 serwisie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YouTube</w:t>
      </w:r>
      <w:r w:rsidR="001865FE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– 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4E0805" w:rsidRPr="00D44B2C">
        <w:rPr>
          <w:rFonts w:ascii="Arial Unicode MS" w:eastAsia="Arial Unicode MS" w:hAnsi="Arial Unicode MS" w:cs="Arial Unicode MS"/>
          <w:sz w:val="22"/>
          <w:szCs w:val="22"/>
        </w:rPr>
        <w:t>o stronie Wykonawcy jest uzyskanie informacji na temat wymagań technicznych serwisu YouTube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A38F8E8" w14:textId="6EB68A19" w:rsidR="000339B9" w:rsidRPr="00D44B2C" w:rsidRDefault="000F6377" w:rsidP="00D44B2C">
      <w:pPr>
        <w:pStyle w:val="Akapitzlist"/>
        <w:numPr>
          <w:ilvl w:val="2"/>
          <w:numId w:val="40"/>
        </w:numPr>
        <w:ind w:left="1560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do publikacji na oficjalnym koncie Generalnej Dyrekcji Ochrony Środowiska na serwisie Facebook 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="00351BBF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F1169" w:rsidRPr="00D44B2C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4E0805" w:rsidRPr="00D44B2C">
        <w:rPr>
          <w:rFonts w:ascii="Arial Unicode MS" w:eastAsia="Arial Unicode MS" w:hAnsi="Arial Unicode MS" w:cs="Arial Unicode MS"/>
          <w:sz w:val="22"/>
          <w:szCs w:val="22"/>
        </w:rPr>
        <w:t>o stronie Wykonawcy jest uzyskanie informacji na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E080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temat wymagań technicznych serwisu </w:t>
      </w:r>
      <w:r w:rsidR="003E5C46" w:rsidRPr="00D44B2C">
        <w:rPr>
          <w:rFonts w:ascii="Arial Unicode MS" w:eastAsia="Arial Unicode MS" w:hAnsi="Arial Unicode MS" w:cs="Arial Unicode MS"/>
          <w:sz w:val="22"/>
          <w:szCs w:val="22"/>
        </w:rPr>
        <w:t>Facebook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EEDFE4F" w14:textId="10559D16" w:rsidR="00756089" w:rsidRPr="00D44B2C" w:rsidRDefault="000339B9" w:rsidP="000339B9">
      <w:pPr>
        <w:ind w:left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Za jakość techniczną spotów oraz za zgodność ze specyfikacją podaną przez Zamawiającego </w:t>
      </w:r>
      <w:r w:rsidR="00351BBF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oraz za zgodność z wymaganiami serwisów YouTube oraz Facebook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odpowiada Wykonawca.</w:t>
      </w:r>
    </w:p>
    <w:p w14:paraId="75F1AFE5" w14:textId="10BEE1AC" w:rsidR="007372D8" w:rsidRPr="00DA3F7F" w:rsidRDefault="00756089" w:rsidP="007F4A3A">
      <w:pPr>
        <w:pStyle w:val="Akapitzlist"/>
        <w:numPr>
          <w:ilvl w:val="0"/>
          <w:numId w:val="40"/>
        </w:numPr>
        <w:ind w:left="1134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Realizacja kampanii</w:t>
      </w:r>
      <w:r w:rsidR="004320C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promocyjnej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w serwisie YouTube: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14A84" w:rsidRPr="00DA3F7F">
        <w:rPr>
          <w:rFonts w:ascii="Arial Unicode MS" w:eastAsia="Arial Unicode MS" w:hAnsi="Arial Unicode MS" w:cs="Arial Unicode MS"/>
          <w:sz w:val="22"/>
          <w:szCs w:val="22"/>
        </w:rPr>
        <w:t>emisja</w:t>
      </w:r>
      <w:r w:rsidR="000F637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6790D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jako </w:t>
      </w:r>
      <w:r w:rsidR="000F6377" w:rsidRPr="00DA3F7F">
        <w:rPr>
          <w:rFonts w:ascii="Arial Unicode MS" w:eastAsia="Arial Unicode MS" w:hAnsi="Arial Unicode MS" w:cs="Arial Unicode MS"/>
          <w:sz w:val="22"/>
          <w:szCs w:val="22"/>
        </w:rPr>
        <w:t>reklam</w:t>
      </w:r>
      <w:r w:rsidR="00D6790D" w:rsidRPr="00DA3F7F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0F637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14A84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wideo trzech </w:t>
      </w:r>
      <w:r w:rsidR="000F637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15-sekundowych spotów, o których mowa </w:t>
      </w:r>
      <w:r w:rsidR="000F6377" w:rsidRPr="00DA3F7F">
        <w:rPr>
          <w:rFonts w:ascii="Arial Unicode MS" w:eastAsia="Arial Unicode MS" w:hAnsi="Arial Unicode MS" w:cs="Arial Unicode MS"/>
          <w:b/>
          <w:sz w:val="22"/>
          <w:szCs w:val="22"/>
        </w:rPr>
        <w:t>ust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0F6377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 VII pkt 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4</w:t>
      </w:r>
      <w:r w:rsidR="00D6790D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 lit. b</w:t>
      </w:r>
      <w:r w:rsidR="000F6377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SOPZ, </w:t>
      </w:r>
      <w:r w:rsidR="000F637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w serwisie YouTube przekierowujących na stronę projektu </w:t>
      </w:r>
      <w:r w:rsidR="00D44B2C" w:rsidRPr="00DA3F7F">
        <w:rPr>
          <w:rFonts w:ascii="Arial Unicode MS" w:eastAsia="Arial Unicode MS" w:hAnsi="Arial Unicode MS" w:cs="Arial Unicode MS"/>
          <w:sz w:val="22"/>
          <w:szCs w:val="22"/>
        </w:rPr>
        <w:t>http://projekty.gdos.gov.pl/masz-prawo-zalozenia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D44B2C" w:rsidRPr="007F4A3A">
        <w:rPr>
          <w:rStyle w:val="Hipercze"/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274D0">
        <w:rPr>
          <w:rStyle w:val="Hipercze"/>
          <w:rFonts w:ascii="Arial Unicode MS" w:eastAsia="Arial Unicode MS" w:hAnsi="Arial Unicode MS" w:cs="Arial Unicode MS"/>
          <w:sz w:val="22"/>
          <w:szCs w:val="22"/>
        </w:rPr>
        <w:br/>
      </w:r>
      <w:r w:rsidR="008854C8" w:rsidRPr="00DA3F7F">
        <w:rPr>
          <w:rFonts w:ascii="Arial Unicode MS" w:eastAsia="Arial Unicode MS" w:hAnsi="Arial Unicode MS" w:cs="Arial Unicode MS"/>
          <w:b/>
          <w:sz w:val="22"/>
          <w:szCs w:val="22"/>
        </w:rPr>
        <w:t>Raportowanie</w:t>
      </w:r>
      <w:r w:rsidR="006E17B2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 przebiegu kampani</w:t>
      </w:r>
      <w:r w:rsidR="007372D8" w:rsidRPr="00DA3F7F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</w:p>
    <w:p w14:paraId="63D94F06" w14:textId="1AA481D0" w:rsidR="007372D8" w:rsidRPr="00D44B2C" w:rsidRDefault="00B10C0C" w:rsidP="00DA3F7F">
      <w:pPr>
        <w:pStyle w:val="Akapitzlist"/>
        <w:numPr>
          <w:ilvl w:val="1"/>
          <w:numId w:val="108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r</w:t>
      </w:r>
      <w:r w:rsidR="007372D8" w:rsidRPr="00D44B2C">
        <w:rPr>
          <w:rFonts w:ascii="Arial Unicode MS" w:eastAsia="Arial Unicode MS" w:hAnsi="Arial Unicode MS" w:cs="Arial Unicode MS"/>
          <w:b/>
          <w:sz w:val="22"/>
          <w:szCs w:val="22"/>
        </w:rPr>
        <w:t>aporty miesięczne zawierające</w:t>
      </w:r>
      <w:r w:rsidR="00A274D0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7372D8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0E3CBAFB" w14:textId="305D8DDF" w:rsidR="007372D8" w:rsidRPr="00D44B2C" w:rsidRDefault="00BD507A" w:rsidP="00D44B2C">
      <w:pPr>
        <w:pStyle w:val="Akapitzlist"/>
        <w:numPr>
          <w:ilvl w:val="2"/>
          <w:numId w:val="103"/>
        </w:numPr>
        <w:ind w:left="1843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A3F7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7372D8" w:rsidRPr="00DA3F7F">
        <w:rPr>
          <w:rFonts w:ascii="Arial Unicode MS" w:eastAsia="Arial Unicode MS" w:hAnsi="Arial Unicode MS" w:cs="Arial Unicode MS"/>
          <w:sz w:val="22"/>
          <w:szCs w:val="22"/>
        </w:rPr>
        <w:t>tatystyki reklamy</w:t>
      </w:r>
      <w:r w:rsidR="007372D8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 obejmujące: przejścia na stronę</w:t>
      </w:r>
      <w:r w:rsidR="007372D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projektu, o których mowa w </w:t>
      </w:r>
      <w:r w:rsidR="007372D8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ust . IV SOPZ, </w:t>
      </w:r>
      <w:r w:rsidR="007372D8" w:rsidRPr="00D44B2C">
        <w:rPr>
          <w:rFonts w:ascii="Arial Unicode MS" w:eastAsia="Arial Unicode MS" w:hAnsi="Arial Unicode MS" w:cs="Arial Unicode MS"/>
          <w:sz w:val="22"/>
          <w:szCs w:val="22"/>
        </w:rPr>
        <w:t>wyświetlenia, obejrzenia, współczynnik obejrzeń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7372D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9C3F939" w14:textId="7DF32F3F" w:rsidR="007372D8" w:rsidRPr="00D44B2C" w:rsidRDefault="00BD507A" w:rsidP="00D44B2C">
      <w:pPr>
        <w:pStyle w:val="Akapitzlist"/>
        <w:numPr>
          <w:ilvl w:val="2"/>
          <w:numId w:val="103"/>
        </w:numPr>
        <w:ind w:left="1843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A3F7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7372D8" w:rsidRPr="00DA3F7F">
        <w:rPr>
          <w:rFonts w:ascii="Arial Unicode MS" w:eastAsia="Arial Unicode MS" w:hAnsi="Arial Unicode MS" w:cs="Arial Unicode MS"/>
          <w:sz w:val="22"/>
          <w:szCs w:val="22"/>
        </w:rPr>
        <w:t>tatystyki spotów na YouTubie</w:t>
      </w:r>
      <w:r w:rsidR="007372D8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 –</w:t>
      </w:r>
      <w:r w:rsidR="007372D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informację o łącznym czas oglądania spotów.</w:t>
      </w:r>
    </w:p>
    <w:p w14:paraId="79FEEE2C" w14:textId="11F9A849" w:rsidR="004F4E77" w:rsidRPr="00DA3F7F" w:rsidRDefault="00BD507A" w:rsidP="00DA3F7F">
      <w:pPr>
        <w:pStyle w:val="Akapitzlist"/>
        <w:numPr>
          <w:ilvl w:val="1"/>
          <w:numId w:val="108"/>
        </w:numPr>
        <w:ind w:left="1560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Raport końcowy </w:t>
      </w:r>
      <w:r w:rsidR="007F4A3A">
        <w:rPr>
          <w:rFonts w:ascii="Arial Unicode MS" w:eastAsia="Arial Unicode MS" w:hAnsi="Arial Unicode MS" w:cs="Arial Unicode MS"/>
          <w:b/>
          <w:sz w:val="22"/>
          <w:szCs w:val="22"/>
        </w:rPr>
        <w:t>–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7372D8" w:rsidRPr="00DA3F7F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E5C46" w:rsidRPr="00DA3F7F">
        <w:rPr>
          <w:rFonts w:ascii="Arial Unicode MS" w:eastAsia="Arial Unicode MS" w:hAnsi="Arial Unicode MS" w:cs="Arial Unicode MS"/>
          <w:sz w:val="22"/>
          <w:szCs w:val="22"/>
        </w:rPr>
        <w:t>odsumowanie całości działań w serwisie YouTube za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3E5C46" w:rsidRPr="00DA3F7F">
        <w:rPr>
          <w:rFonts w:ascii="Arial Unicode MS" w:eastAsia="Arial Unicode MS" w:hAnsi="Arial Unicode MS" w:cs="Arial Unicode MS"/>
          <w:sz w:val="22"/>
          <w:szCs w:val="22"/>
        </w:rPr>
        <w:t>okres od rozpoczęcia do zakończenia kampanii, zawierający:</w:t>
      </w:r>
    </w:p>
    <w:p w14:paraId="51714309" w14:textId="178C9B44" w:rsidR="003E5C46" w:rsidRPr="00DA3F7F" w:rsidRDefault="00BD507A" w:rsidP="00D44B2C">
      <w:pPr>
        <w:pStyle w:val="Akapitzlist"/>
        <w:numPr>
          <w:ilvl w:val="2"/>
          <w:numId w:val="103"/>
        </w:numPr>
        <w:ind w:left="1843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A3F7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4F4E7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tatystyki </w:t>
      </w:r>
      <w:r w:rsidR="00000699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wyświetleń spotów </w:t>
      </w:r>
      <w:r w:rsidR="00EF3959" w:rsidRPr="00DA3F7F">
        <w:rPr>
          <w:rFonts w:ascii="Arial Unicode MS" w:eastAsia="Arial Unicode MS" w:hAnsi="Arial Unicode MS" w:cs="Arial Unicode MS"/>
          <w:sz w:val="22"/>
          <w:szCs w:val="22"/>
        </w:rPr>
        <w:t>obejmujące</w:t>
      </w:r>
      <w:r w:rsidR="004F4E77" w:rsidRPr="00DA3F7F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E5C46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 przejścia na stronę projektu, </w:t>
      </w:r>
      <w:r w:rsidR="003625A2" w:rsidRPr="007F4A3A">
        <w:rPr>
          <w:rFonts w:ascii="Arial Unicode MS" w:eastAsia="Arial Unicode MS" w:hAnsi="Arial Unicode MS" w:cs="Arial Unicode MS"/>
          <w:sz w:val="22"/>
          <w:szCs w:val="22"/>
        </w:rPr>
        <w:t>o</w:t>
      </w:r>
      <w:r w:rsidR="007F4A3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3625A2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których mowa w ust. IV SOPZ, 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>wyświetlenia</w:t>
      </w:r>
      <w:r w:rsidR="003E5C46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>obejrzenia</w:t>
      </w:r>
      <w:r w:rsidR="003E5C46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>współczynnik obejrzeń</w:t>
      </w:r>
      <w:r w:rsidR="00A274D0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18C3FAE2" w14:textId="5842B09A" w:rsidR="004F4E77" w:rsidRPr="00DA3F7F" w:rsidRDefault="00BD507A" w:rsidP="00D44B2C">
      <w:pPr>
        <w:pStyle w:val="Akapitzlist"/>
        <w:numPr>
          <w:ilvl w:val="2"/>
          <w:numId w:val="103"/>
        </w:numPr>
        <w:ind w:left="1843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A3F7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4F4E77" w:rsidRPr="00DA3F7F">
        <w:rPr>
          <w:rFonts w:ascii="Arial Unicode MS" w:eastAsia="Arial Unicode MS" w:hAnsi="Arial Unicode MS" w:cs="Arial Unicode MS"/>
          <w:sz w:val="22"/>
          <w:szCs w:val="22"/>
        </w:rPr>
        <w:t>tatystyki spot</w:t>
      </w:r>
      <w:r w:rsidR="003E5C46" w:rsidRPr="00DA3F7F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EF3959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45757" w:rsidRPr="00DA3F7F">
        <w:rPr>
          <w:rFonts w:ascii="Arial Unicode MS" w:eastAsia="Arial Unicode MS" w:hAnsi="Arial Unicode MS" w:cs="Arial Unicode MS"/>
          <w:sz w:val="22"/>
          <w:szCs w:val="22"/>
        </w:rPr>
        <w:t xml:space="preserve">na YouTubie </w:t>
      </w:r>
      <w:r w:rsidR="00EF3959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– informację o 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>łączny</w:t>
      </w:r>
      <w:r w:rsidR="00EF3959" w:rsidRPr="007F4A3A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 czas</w:t>
      </w:r>
      <w:r w:rsidR="00000699" w:rsidRPr="007F4A3A">
        <w:rPr>
          <w:rFonts w:ascii="Arial Unicode MS" w:eastAsia="Arial Unicode MS" w:hAnsi="Arial Unicode MS" w:cs="Arial Unicode MS"/>
          <w:sz w:val="22"/>
          <w:szCs w:val="22"/>
        </w:rPr>
        <w:t>ie</w:t>
      </w:r>
      <w:r w:rsidR="004F4E77" w:rsidRPr="007F4A3A">
        <w:rPr>
          <w:rFonts w:ascii="Arial Unicode MS" w:eastAsia="Arial Unicode MS" w:hAnsi="Arial Unicode MS" w:cs="Arial Unicode MS"/>
          <w:sz w:val="22"/>
          <w:szCs w:val="22"/>
        </w:rPr>
        <w:t xml:space="preserve"> oglądania </w:t>
      </w:r>
      <w:r w:rsidR="003F14DD" w:rsidRPr="007F4A3A">
        <w:rPr>
          <w:rFonts w:ascii="Arial Unicode MS" w:eastAsia="Arial Unicode MS" w:hAnsi="Arial Unicode MS" w:cs="Arial Unicode MS"/>
          <w:sz w:val="22"/>
          <w:szCs w:val="22"/>
        </w:rPr>
        <w:t>spotów</w:t>
      </w:r>
      <w:r w:rsidR="00EF3959" w:rsidRPr="007F4A3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234AD8EA" w14:textId="21F74D28" w:rsidR="00691DFD" w:rsidRPr="00D44B2C" w:rsidRDefault="00F1363B" w:rsidP="00DA3F7F">
      <w:pPr>
        <w:ind w:left="1068" w:firstLine="66"/>
        <w:jc w:val="both"/>
        <w:rPr>
          <w:rFonts w:ascii="Arial Unicode MS" w:eastAsia="Arial Unicode MS" w:hAnsi="Arial Unicode MS" w:cs="Arial Unicode MS"/>
          <w:kern w:val="1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W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z</w:t>
      </w:r>
      <w:r w:rsidR="007F4A3A">
        <w:rPr>
          <w:rFonts w:ascii="Arial Unicode MS" w:eastAsia="Arial Unicode MS" w:hAnsi="Arial Unicode MS" w:cs="Arial Unicode MS"/>
          <w:kern w:val="1"/>
          <w:sz w:val="22"/>
          <w:szCs w:val="22"/>
        </w:rPr>
        <w:t>ory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 xml:space="preserve"> rapor</w:t>
      </w:r>
      <w:r w:rsidR="007F4A3A">
        <w:rPr>
          <w:rFonts w:ascii="Arial Unicode MS" w:eastAsia="Arial Unicode MS" w:hAnsi="Arial Unicode MS" w:cs="Arial Unicode MS"/>
          <w:kern w:val="1"/>
          <w:sz w:val="22"/>
          <w:szCs w:val="22"/>
        </w:rPr>
        <w:t>tów</w:t>
      </w:r>
      <w:r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 xml:space="preserve"> 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zostan</w:t>
      </w:r>
      <w:r w:rsidR="007F4A3A">
        <w:rPr>
          <w:rFonts w:ascii="Arial Unicode MS" w:eastAsia="Arial Unicode MS" w:hAnsi="Arial Unicode MS" w:cs="Arial Unicode MS"/>
          <w:kern w:val="1"/>
          <w:sz w:val="22"/>
          <w:szCs w:val="22"/>
        </w:rPr>
        <w:t>ą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ustalon</w:t>
      </w:r>
      <w:r w:rsidR="007F4A3A">
        <w:rPr>
          <w:rFonts w:ascii="Arial Unicode MS" w:eastAsia="Arial Unicode MS" w:hAnsi="Arial Unicode MS" w:cs="Arial Unicode MS"/>
          <w:kern w:val="1"/>
          <w:sz w:val="22"/>
          <w:szCs w:val="22"/>
        </w:rPr>
        <w:t>e</w:t>
      </w:r>
      <w:r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 xml:space="preserve"> przez Strony 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w</w:t>
      </w:r>
      <w:r w:rsidR="007F4A3A">
        <w:rPr>
          <w:rFonts w:ascii="Arial Unicode MS" w:eastAsia="Arial Unicode MS" w:hAnsi="Arial Unicode MS" w:cs="Arial Unicode MS"/>
          <w:kern w:val="1"/>
          <w:sz w:val="22"/>
          <w:szCs w:val="22"/>
        </w:rPr>
        <w:t xml:space="preserve"> </w:t>
      </w:r>
      <w:r w:rsidR="000619F7" w:rsidRPr="00D44B2C">
        <w:rPr>
          <w:rFonts w:ascii="Arial Unicode MS" w:eastAsia="Arial Unicode MS" w:hAnsi="Arial Unicode MS" w:cs="Arial Unicode MS"/>
          <w:kern w:val="1"/>
          <w:sz w:val="22"/>
          <w:szCs w:val="22"/>
        </w:rPr>
        <w:t>ramach kontaktów roboczych</w:t>
      </w:r>
      <w:r w:rsidR="0008588E">
        <w:rPr>
          <w:rFonts w:ascii="Arial Unicode MS" w:eastAsia="Arial Unicode MS" w:hAnsi="Arial Unicode MS" w:cs="Arial Unicode MS"/>
          <w:kern w:val="1"/>
          <w:sz w:val="22"/>
          <w:szCs w:val="22"/>
        </w:rPr>
        <w:t>.</w:t>
      </w:r>
    </w:p>
    <w:p w14:paraId="13A5DF91" w14:textId="3AD98BF8" w:rsidR="0028254D" w:rsidRPr="00D44B2C" w:rsidRDefault="00113115" w:rsidP="004320C2">
      <w:pPr>
        <w:pStyle w:val="Akapitzlist"/>
        <w:numPr>
          <w:ilvl w:val="0"/>
          <w:numId w:val="40"/>
        </w:numPr>
        <w:ind w:left="1134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Przekazani</w:t>
      </w:r>
      <w:r w:rsidR="0008588E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Zamawiającemu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849" w:rsidRPr="00D44B2C">
        <w:rPr>
          <w:rFonts w:ascii="Arial Unicode MS" w:eastAsia="Arial Unicode MS" w:hAnsi="Arial Unicode MS" w:cs="Arial Unicode MS"/>
          <w:sz w:val="22"/>
          <w:szCs w:val="22"/>
        </w:rPr>
        <w:t>materiałów stworzonych w ramach realizacji zamówienia (</w:t>
      </w:r>
      <w:r w:rsidR="00D36628" w:rsidRPr="00D44B2C">
        <w:rPr>
          <w:rFonts w:ascii="Arial Unicode MS" w:eastAsia="Arial Unicode MS" w:hAnsi="Arial Unicode MS" w:cs="Arial Unicode MS"/>
          <w:sz w:val="22"/>
          <w:szCs w:val="22"/>
        </w:rPr>
        <w:t>na przenośnym nośniku danych typu płyta CD</w:t>
      </w:r>
      <w:r w:rsidR="003C47F5" w:rsidRPr="00D44B2C">
        <w:rPr>
          <w:rFonts w:ascii="Arial Unicode MS" w:eastAsia="Arial Unicode MS" w:hAnsi="Arial Unicode MS" w:cs="Arial Unicode MS"/>
          <w:sz w:val="22"/>
          <w:szCs w:val="22"/>
        </w:rPr>
        <w:t>, pendrive itp.</w:t>
      </w:r>
      <w:r w:rsidR="00754849" w:rsidRPr="00D44B2C">
        <w:rPr>
          <w:rFonts w:ascii="Arial Unicode MS" w:eastAsia="Arial Unicode MS" w:hAnsi="Arial Unicode MS" w:cs="Arial Unicode MS"/>
          <w:sz w:val="22"/>
          <w:szCs w:val="22"/>
        </w:rPr>
        <w:t>), w</w:t>
      </w:r>
      <w:r w:rsidR="0008588E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754849" w:rsidRPr="00D44B2C">
        <w:rPr>
          <w:rFonts w:ascii="Arial Unicode MS" w:eastAsia="Arial Unicode MS" w:hAnsi="Arial Unicode MS" w:cs="Arial Unicode MS"/>
          <w:sz w:val="22"/>
          <w:szCs w:val="22"/>
        </w:rPr>
        <w:t>szczególności</w:t>
      </w:r>
      <w:r w:rsidR="004320C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14147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ostatecznej wersji edytowalnych spotów </w:t>
      </w:r>
      <w:r w:rsidR="00080AD0" w:rsidRPr="00D44B2C">
        <w:rPr>
          <w:rFonts w:ascii="Arial Unicode MS" w:eastAsia="Arial Unicode MS" w:hAnsi="Arial Unicode MS" w:cs="Arial Unicode MS"/>
          <w:sz w:val="22"/>
          <w:szCs w:val="22"/>
        </w:rPr>
        <w:t>w formatach .aep</w:t>
      </w:r>
      <w:r w:rsidR="006A579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lub</w:t>
      </w:r>
      <w:r w:rsidR="00080AD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.prtl</w:t>
      </w:r>
      <w:r w:rsidR="00D14147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lub </w:t>
      </w:r>
      <w:r w:rsidR="006A5795" w:rsidRPr="00D44B2C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08588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A579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formacie z </w:t>
      </w:r>
      <w:r w:rsidR="00ED6DEC" w:rsidRPr="00D44B2C">
        <w:rPr>
          <w:rFonts w:ascii="Arial Unicode MS" w:eastAsia="Arial Unicode MS" w:hAnsi="Arial Unicode MS" w:cs="Arial Unicode MS"/>
          <w:sz w:val="22"/>
          <w:szCs w:val="22"/>
        </w:rPr>
        <w:t>równoważnego</w:t>
      </w:r>
      <w:r w:rsidR="00D14147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programu do montażu, korekty, animacji oraz efektów specjalnych w wideo, wykorzystanego do realizacji zlecenia przez Wykonawcę</w:t>
      </w:r>
      <w:r w:rsidR="0008588E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4F99D9D5" w14:textId="14C951CF" w:rsidR="00C5563F" w:rsidRPr="00D44B2C" w:rsidRDefault="005D3EC6" w:rsidP="00D01EDC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Harmonogram</w:t>
      </w:r>
      <w:r w:rsidR="00A519D8" w:rsidRPr="00D44B2C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14:paraId="69B77C3F" w14:textId="4B981906" w:rsidR="009A7D5D" w:rsidRPr="00DA3F7F" w:rsidRDefault="00953E02" w:rsidP="0008588E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Do 5 dni kalendarzowych od zawarcia umowy</w:t>
      </w:r>
      <w:r w:rsidR="002E0DC2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</w:t>
      </w:r>
      <w:r w:rsidR="006A579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rzedstawienie </w:t>
      </w:r>
      <w:r w:rsidR="00A519D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przez </w:t>
      </w:r>
      <w:r w:rsidR="00BC10CD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Wykonawcę </w:t>
      </w:r>
      <w:r w:rsidR="008A68F6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scenorysów </w:t>
      </w:r>
      <w:r w:rsidR="002E1FF6" w:rsidRPr="00D44B2C">
        <w:rPr>
          <w:rFonts w:ascii="Arial Unicode MS" w:eastAsia="Arial Unicode MS" w:hAnsi="Arial Unicode MS" w:cs="Arial Unicode MS"/>
          <w:sz w:val="22"/>
          <w:szCs w:val="22"/>
        </w:rPr>
        <w:t>trzech spotów</w:t>
      </w:r>
      <w:r w:rsidR="006A5795" w:rsidRPr="00D44B2C">
        <w:rPr>
          <w:rFonts w:ascii="Arial Unicode MS" w:eastAsia="Arial Unicode MS" w:hAnsi="Arial Unicode MS" w:cs="Arial Unicode MS"/>
          <w:sz w:val="22"/>
          <w:szCs w:val="22"/>
        </w:rPr>
        <w:t>, o których mowa w</w:t>
      </w:r>
      <w:r w:rsidR="002E0DC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5563F" w:rsidRPr="00D44B2C">
        <w:rPr>
          <w:rFonts w:ascii="Arial Unicode MS" w:eastAsia="Arial Unicode MS" w:hAnsi="Arial Unicode MS" w:cs="Arial Unicode MS"/>
          <w:b/>
          <w:sz w:val="22"/>
          <w:szCs w:val="22"/>
        </w:rPr>
        <w:t>ust.</w:t>
      </w:r>
      <w:r w:rsidR="002E0DC2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5563F" w:rsidRPr="00D44B2C">
        <w:rPr>
          <w:rFonts w:ascii="Arial Unicode MS" w:eastAsia="Arial Unicode MS" w:hAnsi="Arial Unicode MS" w:cs="Arial Unicode MS"/>
          <w:b/>
          <w:sz w:val="22"/>
          <w:szCs w:val="22"/>
        </w:rPr>
        <w:t>VI</w:t>
      </w:r>
      <w:r w:rsidR="00FA5BCE" w:rsidRPr="00D44B2C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C5563F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pkt</w:t>
      </w:r>
      <w:r w:rsidR="00896E43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625A2" w:rsidRPr="00D44B2C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6650C" w:rsidRPr="00D44B2C">
        <w:rPr>
          <w:rFonts w:ascii="Arial Unicode MS" w:eastAsia="Arial Unicode MS" w:hAnsi="Arial Unicode MS" w:cs="Arial Unicode MS"/>
          <w:b/>
          <w:sz w:val="22"/>
          <w:szCs w:val="22"/>
        </w:rPr>
        <w:t>SOPZ</w:t>
      </w:r>
      <w:r w:rsidR="0008588E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8588E" w:rsidRPr="0008588E">
        <w:rPr>
          <w:rFonts w:ascii="Arial Unicode MS" w:eastAsia="Arial Unicode MS" w:hAnsi="Arial Unicode MS" w:cs="Arial Unicode MS"/>
          <w:sz w:val="22"/>
          <w:szCs w:val="22"/>
        </w:rPr>
        <w:t>(procedura akceptacji scenorys</w:t>
      </w:r>
      <w:r w:rsidR="0008588E" w:rsidRPr="0008588E">
        <w:rPr>
          <w:rFonts w:ascii="Arial Unicode MS" w:eastAsia="Arial Unicode MS" w:hAnsi="Arial Unicode MS" w:cs="Arial Unicode MS" w:hint="eastAsia"/>
          <w:sz w:val="22"/>
          <w:szCs w:val="22"/>
        </w:rPr>
        <w:t>ó</w:t>
      </w:r>
      <w:r w:rsidR="0008588E" w:rsidRPr="0008588E">
        <w:rPr>
          <w:rFonts w:ascii="Arial Unicode MS" w:eastAsia="Arial Unicode MS" w:hAnsi="Arial Unicode MS" w:cs="Arial Unicode MS"/>
          <w:sz w:val="22"/>
          <w:szCs w:val="22"/>
        </w:rPr>
        <w:t>w zosta</w:t>
      </w:r>
      <w:r w:rsidR="0008588E" w:rsidRPr="0008588E">
        <w:rPr>
          <w:rFonts w:ascii="Arial Unicode MS" w:eastAsia="Arial Unicode MS" w:hAnsi="Arial Unicode MS" w:cs="Arial Unicode MS" w:hint="eastAsia"/>
          <w:sz w:val="22"/>
          <w:szCs w:val="22"/>
        </w:rPr>
        <w:t>ł</w:t>
      </w:r>
      <w:r w:rsidR="0008588E" w:rsidRPr="0008588E">
        <w:rPr>
          <w:rFonts w:ascii="Arial Unicode MS" w:eastAsia="Arial Unicode MS" w:hAnsi="Arial Unicode MS" w:cs="Arial Unicode MS"/>
          <w:sz w:val="22"/>
          <w:szCs w:val="22"/>
        </w:rPr>
        <w:t>a okre</w:t>
      </w:r>
      <w:r w:rsidR="0008588E" w:rsidRPr="0008588E">
        <w:rPr>
          <w:rFonts w:ascii="Arial Unicode MS" w:eastAsia="Arial Unicode MS" w:hAnsi="Arial Unicode MS" w:cs="Arial Unicode MS" w:hint="eastAsia"/>
          <w:sz w:val="22"/>
          <w:szCs w:val="22"/>
        </w:rPr>
        <w:t>ś</w:t>
      </w:r>
      <w:r w:rsidR="0008588E">
        <w:rPr>
          <w:rFonts w:ascii="Arial Unicode MS" w:eastAsia="Arial Unicode MS" w:hAnsi="Arial Unicode MS" w:cs="Arial Unicode MS"/>
          <w:sz w:val="22"/>
          <w:szCs w:val="22"/>
        </w:rPr>
        <w:t>lona w u</w:t>
      </w:r>
      <w:r w:rsidR="0008588E" w:rsidRPr="0008588E">
        <w:rPr>
          <w:rFonts w:ascii="Arial Unicode MS" w:eastAsia="Arial Unicode MS" w:hAnsi="Arial Unicode MS" w:cs="Arial Unicode MS"/>
          <w:sz w:val="22"/>
          <w:szCs w:val="22"/>
        </w:rPr>
        <w:t>mowie o udzielenie zam</w:t>
      </w:r>
      <w:r w:rsidR="0008588E" w:rsidRPr="0008588E">
        <w:rPr>
          <w:rFonts w:ascii="Arial Unicode MS" w:eastAsia="Arial Unicode MS" w:hAnsi="Arial Unicode MS" w:cs="Arial Unicode MS" w:hint="eastAsia"/>
          <w:sz w:val="22"/>
          <w:szCs w:val="22"/>
        </w:rPr>
        <w:t>ó</w:t>
      </w:r>
      <w:r w:rsidR="0008588E" w:rsidRPr="0008588E">
        <w:rPr>
          <w:rFonts w:ascii="Arial Unicode MS" w:eastAsia="Arial Unicode MS" w:hAnsi="Arial Unicode MS" w:cs="Arial Unicode MS"/>
          <w:sz w:val="22"/>
          <w:szCs w:val="22"/>
        </w:rPr>
        <w:t>wienia publicznego)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20A636CC" w14:textId="28519B7C" w:rsidR="00F15AED" w:rsidRPr="00DA3F7F" w:rsidRDefault="00F15AED" w:rsidP="00DA3F7F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Do 10 dni kalendarzowych od zawarcia umowy –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przedstawienie do </w:t>
      </w: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akceptacji przez Wykonawcę </w:t>
      </w:r>
      <w:r w:rsidRPr="00F15AED">
        <w:rPr>
          <w:rFonts w:ascii="Arial Unicode MS" w:eastAsia="Arial Unicode MS" w:hAnsi="Arial Unicode MS" w:cs="Arial Unicode MS"/>
          <w:sz w:val="22"/>
          <w:szCs w:val="22"/>
        </w:rPr>
        <w:t>materiałów muzycznych/dźwiękowych oraz głosu lektora</w:t>
      </w:r>
      <w:r>
        <w:rPr>
          <w:rFonts w:ascii="Arial Unicode MS" w:eastAsia="Arial Unicode MS" w:hAnsi="Arial Unicode MS" w:cs="Arial Unicode MS"/>
          <w:sz w:val="22"/>
          <w:szCs w:val="22"/>
        </w:rPr>
        <w:t>, o</w:t>
      </w:r>
      <w:r w:rsidR="00EE3289">
        <w:rPr>
          <w:rFonts w:ascii="Arial Unicode MS" w:eastAsia="Arial Unicode MS" w:hAnsi="Arial Unicode MS" w:cs="Arial Unicode MS"/>
          <w:sz w:val="22"/>
          <w:szCs w:val="22"/>
        </w:rPr>
        <w:t> 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których mowa </w:t>
      </w:r>
      <w:r w:rsidR="00B44B54">
        <w:rPr>
          <w:rFonts w:ascii="Arial Unicode MS" w:eastAsia="Arial Unicode MS" w:hAnsi="Arial Unicode MS" w:cs="Arial Unicode MS"/>
          <w:sz w:val="22"/>
          <w:szCs w:val="22"/>
        </w:rPr>
        <w:t xml:space="preserve">w </w:t>
      </w:r>
      <w:r w:rsidR="00B44B54" w:rsidRPr="004A67FE">
        <w:rPr>
          <w:rFonts w:ascii="Arial Unicode MS" w:eastAsia="Arial Unicode MS" w:hAnsi="Arial Unicode MS" w:cs="Arial Unicode MS"/>
          <w:b/>
          <w:sz w:val="22"/>
          <w:szCs w:val="22"/>
        </w:rPr>
        <w:t>ust. VII pk</w:t>
      </w:r>
      <w:r w:rsidRPr="004A67FE">
        <w:rPr>
          <w:rFonts w:ascii="Arial Unicode MS" w:eastAsia="Arial Unicode MS" w:hAnsi="Arial Unicode MS" w:cs="Arial Unicode MS"/>
          <w:b/>
          <w:sz w:val="22"/>
          <w:szCs w:val="22"/>
        </w:rPr>
        <w:t>t</w:t>
      </w:r>
      <w:r w:rsidR="00D3312C" w:rsidRPr="004A67FE">
        <w:rPr>
          <w:rFonts w:ascii="Arial Unicode MS" w:eastAsia="Arial Unicode MS" w:hAnsi="Arial Unicode MS" w:cs="Arial Unicode MS"/>
          <w:b/>
          <w:sz w:val="22"/>
          <w:szCs w:val="22"/>
        </w:rPr>
        <w:t xml:space="preserve"> 2 SOPZ</w:t>
      </w:r>
      <w:r w:rsidR="00D331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 xml:space="preserve">(procedura akceptacji </w:t>
      </w:r>
      <w:r w:rsidR="00EE3289">
        <w:rPr>
          <w:rFonts w:ascii="Arial Unicode MS" w:eastAsia="Arial Unicode MS" w:hAnsi="Arial Unicode MS" w:cs="Arial Unicode MS"/>
          <w:sz w:val="22"/>
          <w:szCs w:val="22"/>
        </w:rPr>
        <w:t xml:space="preserve">tych elementów 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>zosta</w:t>
      </w:r>
      <w:r w:rsidR="00D3312C" w:rsidRPr="0008588E">
        <w:rPr>
          <w:rFonts w:ascii="Arial Unicode MS" w:eastAsia="Arial Unicode MS" w:hAnsi="Arial Unicode MS" w:cs="Arial Unicode MS" w:hint="eastAsia"/>
          <w:sz w:val="22"/>
          <w:szCs w:val="22"/>
        </w:rPr>
        <w:t>ł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>a okre</w:t>
      </w:r>
      <w:r w:rsidR="00D3312C" w:rsidRPr="0008588E">
        <w:rPr>
          <w:rFonts w:ascii="Arial Unicode MS" w:eastAsia="Arial Unicode MS" w:hAnsi="Arial Unicode MS" w:cs="Arial Unicode MS" w:hint="eastAsia"/>
          <w:sz w:val="22"/>
          <w:szCs w:val="22"/>
        </w:rPr>
        <w:t>ś</w:t>
      </w:r>
      <w:r w:rsidR="00D3312C">
        <w:rPr>
          <w:rFonts w:ascii="Arial Unicode MS" w:eastAsia="Arial Unicode MS" w:hAnsi="Arial Unicode MS" w:cs="Arial Unicode MS"/>
          <w:sz w:val="22"/>
          <w:szCs w:val="22"/>
        </w:rPr>
        <w:t>lona w</w:t>
      </w:r>
      <w:r w:rsidR="0087403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3312C">
        <w:rPr>
          <w:rFonts w:ascii="Arial Unicode MS" w:eastAsia="Arial Unicode MS" w:hAnsi="Arial Unicode MS" w:cs="Arial Unicode MS"/>
          <w:sz w:val="22"/>
          <w:szCs w:val="22"/>
        </w:rPr>
        <w:t>u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>mowie o udzielenie zam</w:t>
      </w:r>
      <w:r w:rsidR="00D3312C" w:rsidRPr="0008588E">
        <w:rPr>
          <w:rFonts w:ascii="Arial Unicode MS" w:eastAsia="Arial Unicode MS" w:hAnsi="Arial Unicode MS" w:cs="Arial Unicode MS" w:hint="eastAsia"/>
          <w:sz w:val="22"/>
          <w:szCs w:val="22"/>
        </w:rPr>
        <w:t>ó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>wienia publicznego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– Wykonawca powinien przedstawić i ewentualnie poprawiać te elementy w takim terminie, by</w:t>
      </w:r>
      <w:r w:rsidR="00435BA1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możliwe było zachowanie terminu, o którym mowa w </w:t>
      </w:r>
      <w:r w:rsidR="00A657FA" w:rsidRPr="0053028C">
        <w:rPr>
          <w:rFonts w:ascii="Arial Unicode MS" w:eastAsia="Arial Unicode MS" w:hAnsi="Arial Unicode MS" w:cs="Arial Unicode MS"/>
          <w:b/>
          <w:sz w:val="22"/>
          <w:szCs w:val="22"/>
        </w:rPr>
        <w:t>ust. VII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657FA" w:rsidRPr="004A67FE">
        <w:rPr>
          <w:rFonts w:ascii="Arial Unicode MS" w:eastAsia="Arial Unicode MS" w:hAnsi="Arial Unicode MS" w:cs="Arial Unicode MS"/>
          <w:b/>
          <w:sz w:val="22"/>
          <w:szCs w:val="22"/>
        </w:rPr>
        <w:t>pkt 3 SOPZ</w:t>
      </w:r>
      <w:r w:rsidR="00D3312C" w:rsidRPr="0008588E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7548DC23" w14:textId="5809026C" w:rsidR="000553F9" w:rsidRPr="00D44B2C" w:rsidRDefault="0008588E" w:rsidP="00793248">
      <w:pPr>
        <w:pStyle w:val="Akapitzlist"/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Do </w:t>
      </w:r>
      <w:r w:rsidR="00685FF3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dni kalendarzowych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od uzyskania od Zamawiającego akceptacji scenorysów, o</w:t>
      </w:r>
      <w:r w:rsidR="002E0DC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których mowa w 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>ust. VII pkt 1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>SOPZ</w:t>
      </w:r>
      <w:r w:rsidR="00294E9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– </w:t>
      </w:r>
      <w:r w:rsidR="006F32C0"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przygotowanie </w:t>
      </w:r>
      <w:r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przez Wykonawcę </w:t>
      </w:r>
      <w:r w:rsidR="006F32C0" w:rsidRPr="004A67FE">
        <w:rPr>
          <w:rFonts w:ascii="Arial Unicode MS" w:eastAsia="Arial Unicode MS" w:hAnsi="Arial Unicode MS" w:cs="Arial Unicode MS"/>
          <w:sz w:val="22"/>
          <w:szCs w:val="22"/>
        </w:rPr>
        <w:t>materiał</w:t>
      </w:r>
      <w:r w:rsidRPr="004A67FE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6F32C0"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 wideo</w:t>
      </w:r>
      <w:r w:rsidR="00B23FB2"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 trzech spotów</w:t>
      </w:r>
      <w:r w:rsidR="00A657FA" w:rsidRPr="00A657F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opracowanych w oparciu o zaakceptowane przez Zamawiającego scenorysy oraz wykorzystujących zaakceptowane przez </w:t>
      </w:r>
      <w:r w:rsidR="00435BA1">
        <w:rPr>
          <w:rFonts w:ascii="Arial Unicode MS" w:eastAsia="Arial Unicode MS" w:hAnsi="Arial Unicode MS" w:cs="Arial Unicode MS"/>
          <w:sz w:val="22"/>
          <w:szCs w:val="22"/>
        </w:rPr>
        <w:t>Zamawiającego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materiały muzyczne/dźwiękowe</w:t>
      </w:r>
      <w:r w:rsidR="00A657FA" w:rsidRPr="00F15AED">
        <w:rPr>
          <w:rFonts w:ascii="Arial Unicode MS" w:eastAsia="Arial Unicode MS" w:hAnsi="Arial Unicode MS" w:cs="Arial Unicode MS"/>
          <w:sz w:val="22"/>
          <w:szCs w:val="22"/>
        </w:rPr>
        <w:t xml:space="preserve"> oraz 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>głos</w:t>
      </w:r>
      <w:r w:rsidR="00A657FA" w:rsidRPr="00F15AED">
        <w:rPr>
          <w:rFonts w:ascii="Arial Unicode MS" w:eastAsia="Arial Unicode MS" w:hAnsi="Arial Unicode MS" w:cs="Arial Unicode MS"/>
          <w:sz w:val="22"/>
          <w:szCs w:val="22"/>
        </w:rPr>
        <w:t xml:space="preserve"> lektora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(akceptacja 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>materiał</w:t>
      </w:r>
      <w:r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wideo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przez Zamawiającego będzie odbywać się w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>terminach i przy zachowaniu procedury określonej w umowie 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udzieleniu zamówienia publicznego) </w:t>
      </w:r>
      <w:r w:rsidR="000553F9" w:rsidRPr="004A67FE">
        <w:rPr>
          <w:rFonts w:ascii="Arial Unicode MS" w:eastAsia="Arial Unicode MS" w:hAnsi="Arial Unicode MS" w:cs="Arial Unicode MS"/>
          <w:sz w:val="22"/>
          <w:szCs w:val="22"/>
        </w:rPr>
        <w:t>i</w:t>
      </w:r>
      <w:r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553F9"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przedstawienie </w:t>
      </w:r>
      <w:r w:rsidR="006F32C0" w:rsidRPr="004A67FE">
        <w:rPr>
          <w:rFonts w:ascii="Arial Unicode MS" w:eastAsia="Arial Unicode MS" w:hAnsi="Arial Unicode MS" w:cs="Arial Unicode MS"/>
          <w:sz w:val="22"/>
          <w:szCs w:val="22"/>
        </w:rPr>
        <w:t>materiału wideo</w:t>
      </w:r>
      <w:r w:rsidR="000206C4"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553F9" w:rsidRPr="004A67FE">
        <w:rPr>
          <w:rFonts w:ascii="Arial Unicode MS" w:eastAsia="Arial Unicode MS" w:hAnsi="Arial Unicode MS" w:cs="Arial Unicode MS"/>
          <w:sz w:val="22"/>
          <w:szCs w:val="22"/>
        </w:rPr>
        <w:t>do</w:t>
      </w:r>
      <w:r w:rsidRPr="004A67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553F9" w:rsidRPr="004A67FE">
        <w:rPr>
          <w:rFonts w:ascii="Arial Unicode MS" w:eastAsia="Arial Unicode MS" w:hAnsi="Arial Unicode MS" w:cs="Arial Unicode MS"/>
          <w:sz w:val="22"/>
          <w:szCs w:val="22"/>
        </w:rPr>
        <w:t>akceptacji Zamawiającego</w:t>
      </w:r>
      <w:r w:rsidR="00982CE3" w:rsidRPr="00A657FA">
        <w:rPr>
          <w:rFonts w:ascii="Arial Unicode MS" w:eastAsia="Arial Unicode MS" w:hAnsi="Arial Unicode MS" w:cs="Arial Unicode MS"/>
          <w:sz w:val="22"/>
          <w:szCs w:val="22"/>
        </w:rPr>
        <w:t xml:space="preserve"> – </w:t>
      </w:r>
      <w:r w:rsidR="00793248" w:rsidRPr="00D44B2C">
        <w:rPr>
          <w:rFonts w:ascii="Arial Unicode MS" w:eastAsia="Arial Unicode MS" w:hAnsi="Arial Unicode MS" w:cs="Arial Unicode MS"/>
          <w:sz w:val="22"/>
          <w:szCs w:val="22"/>
        </w:rPr>
        <w:t>Zamawiający zastrzega sobie możliwość wnoszenia uwag w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793248" w:rsidRPr="00D44B2C">
        <w:rPr>
          <w:rFonts w:ascii="Arial Unicode MS" w:eastAsia="Arial Unicode MS" w:hAnsi="Arial Unicode MS" w:cs="Arial Unicode MS"/>
          <w:sz w:val="22"/>
          <w:szCs w:val="22"/>
        </w:rPr>
        <w:t>szczególności do kreacji i sam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>ych</w:t>
      </w:r>
      <w:r w:rsidR="00793248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spot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6AFCD5DB" w14:textId="5DC6A109" w:rsidR="00F9751A" w:rsidRPr="00D44B2C" w:rsidRDefault="0008588E" w:rsidP="00B214E0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>o uzyskaniu akceptacji materiał</w:t>
      </w:r>
      <w:r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wideo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, o których mowa w </w:t>
      </w:r>
      <w:r w:rsidR="00A657FA" w:rsidRPr="0053028C">
        <w:rPr>
          <w:rFonts w:ascii="Arial Unicode MS" w:eastAsia="Arial Unicode MS" w:hAnsi="Arial Unicode MS" w:cs="Arial Unicode MS"/>
          <w:b/>
          <w:sz w:val="22"/>
          <w:szCs w:val="22"/>
        </w:rPr>
        <w:t>ust. VII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A657FA" w:rsidRPr="0053028C">
        <w:rPr>
          <w:rFonts w:ascii="Arial Unicode MS" w:eastAsia="Arial Unicode MS" w:hAnsi="Arial Unicode MS" w:cs="Arial Unicode MS"/>
          <w:b/>
          <w:sz w:val="22"/>
          <w:szCs w:val="22"/>
        </w:rPr>
        <w:t xml:space="preserve"> pkt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 xml:space="preserve"> 3</w:t>
      </w:r>
      <w:r w:rsidR="00A657FA" w:rsidRPr="0053028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Wykonawca </w:t>
      </w:r>
      <w:r w:rsidR="00DB3982" w:rsidRPr="00D44B2C">
        <w:rPr>
          <w:rFonts w:ascii="Arial Unicode MS" w:eastAsia="Arial Unicode MS" w:hAnsi="Arial Unicode MS" w:cs="Arial Unicode MS"/>
          <w:sz w:val="22"/>
          <w:szCs w:val="22"/>
        </w:rPr>
        <w:t>przystąpi</w:t>
      </w:r>
      <w:r w:rsidR="006F32C0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do</w:t>
      </w:r>
      <w:r w:rsidR="00A657F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85451" w:rsidRPr="00D44B2C">
        <w:rPr>
          <w:rFonts w:ascii="Arial Unicode MS" w:eastAsia="Arial Unicode MS" w:hAnsi="Arial Unicode MS" w:cs="Arial Unicode MS"/>
          <w:sz w:val="22"/>
          <w:szCs w:val="22"/>
        </w:rPr>
        <w:t>przygotowania plików emisyjnych,</w:t>
      </w:r>
      <w:r w:rsidR="00F9751A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o których mowa w</w:t>
      </w:r>
      <w:r w:rsidR="0087403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9751A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pkt. 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VII pkt 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4</w:t>
      </w:r>
      <w:r w:rsidR="00F9751A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E8A707B" w14:textId="3A986E1A" w:rsidR="00B23FB2" w:rsidRPr="00D44B2C" w:rsidRDefault="004B263F" w:rsidP="00B214E0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Wykonawca zrealizuje przedmiot zamówienia, o którym mowa w </w:t>
      </w:r>
      <w:r w:rsidR="00F918FB" w:rsidRPr="00D44B2C">
        <w:rPr>
          <w:rFonts w:ascii="Arial Unicode MS" w:eastAsia="Arial Unicode MS" w:hAnsi="Arial Unicode MS" w:cs="Arial Unicode MS"/>
          <w:b/>
          <w:sz w:val="22"/>
          <w:szCs w:val="22"/>
        </w:rPr>
        <w:t>ust</w:t>
      </w:r>
      <w:r w:rsidR="006A0170" w:rsidRPr="00D44B2C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VII</w:t>
      </w:r>
      <w:r w:rsidR="00F918FB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pkt 1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A0170" w:rsidRPr="00D44B2C">
        <w:rPr>
          <w:rFonts w:ascii="Arial Unicode MS" w:eastAsia="Arial Unicode MS" w:hAnsi="Arial Unicode MS" w:cs="Arial Unicode MS"/>
          <w:b/>
          <w:sz w:val="22"/>
          <w:szCs w:val="22"/>
        </w:rPr>
        <w:t>SOPZ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77091" w:rsidRPr="00D44B2C">
        <w:rPr>
          <w:rFonts w:ascii="Arial Unicode MS" w:eastAsia="Arial Unicode MS" w:hAnsi="Arial Unicode MS" w:cs="Arial Unicode MS"/>
          <w:sz w:val="22"/>
          <w:szCs w:val="22"/>
        </w:rPr>
        <w:t>(w</w:t>
      </w:r>
      <w:r w:rsidR="00945EA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77091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tym uzyska akceptację </w:t>
      </w:r>
      <w:r w:rsidR="00E56C03" w:rsidRPr="00D44B2C">
        <w:rPr>
          <w:rFonts w:ascii="Arial Unicode MS" w:eastAsia="Arial Unicode MS" w:hAnsi="Arial Unicode MS" w:cs="Arial Unicode MS"/>
          <w:sz w:val="22"/>
          <w:szCs w:val="22"/>
        </w:rPr>
        <w:t>materiał</w:t>
      </w:r>
      <w:r w:rsidR="00945EAC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E56C03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wideo przez Zamawiającego przed </w:t>
      </w:r>
      <w:r w:rsidR="00945EAC" w:rsidRPr="00D44B2C">
        <w:rPr>
          <w:rFonts w:ascii="Arial Unicode MS" w:eastAsia="Arial Unicode MS" w:hAnsi="Arial Unicode MS" w:cs="Arial Unicode MS"/>
          <w:sz w:val="22"/>
          <w:szCs w:val="22"/>
        </w:rPr>
        <w:t>przystąpieniem</w:t>
      </w:r>
      <w:r w:rsidR="00E56C03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do produkcji plików emisyjnych</w:t>
      </w:r>
      <w:r w:rsidR="00877091" w:rsidRPr="00D44B2C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294E9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877091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877091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ciągu </w:t>
      </w:r>
      <w:r w:rsidR="00D91F4F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maksymalnie </w:t>
      </w:r>
      <w:r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45 dni </w:t>
      </w:r>
      <w:r w:rsidR="00B214E0"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kalendarzowych </w:t>
      </w:r>
      <w:r w:rsidRPr="00DA3F7F">
        <w:rPr>
          <w:rFonts w:ascii="Arial Unicode MS" w:eastAsia="Arial Unicode MS" w:hAnsi="Arial Unicode MS" w:cs="Arial Unicode MS"/>
          <w:b/>
          <w:sz w:val="22"/>
          <w:szCs w:val="22"/>
        </w:rPr>
        <w:t xml:space="preserve">od </w:t>
      </w:r>
      <w:r w:rsidR="00B36AE7" w:rsidRPr="00DA3F7F">
        <w:rPr>
          <w:rFonts w:ascii="Arial Unicode MS" w:eastAsia="Arial Unicode MS" w:hAnsi="Arial Unicode MS" w:cs="Arial Unicode MS"/>
          <w:b/>
          <w:sz w:val="22"/>
          <w:szCs w:val="22"/>
        </w:rPr>
        <w:t>dnia zawarcia u</w:t>
      </w:r>
      <w:r w:rsidRPr="00DA3F7F">
        <w:rPr>
          <w:rFonts w:ascii="Arial Unicode MS" w:eastAsia="Arial Unicode MS" w:hAnsi="Arial Unicode MS" w:cs="Arial Unicode MS"/>
          <w:b/>
          <w:sz w:val="22"/>
          <w:szCs w:val="22"/>
        </w:rPr>
        <w:t>mow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y</w:t>
      </w:r>
      <w:r w:rsidR="00B36AE7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o realizację zamówienia publicznego</w:t>
      </w:r>
      <w:r w:rsidR="00B23FB2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nie później jednak niż do dnia </w:t>
      </w:r>
      <w:r w:rsidR="001D5CC2">
        <w:rPr>
          <w:rFonts w:ascii="Arial Unicode MS" w:eastAsia="Arial Unicode MS" w:hAnsi="Arial Unicode MS" w:cs="Arial Unicode MS"/>
          <w:b/>
          <w:sz w:val="22"/>
          <w:szCs w:val="22"/>
        </w:rPr>
        <w:t>28</w:t>
      </w:r>
      <w:r w:rsidR="004320C2" w:rsidRPr="00D44B2C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>09.2020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23FB2" w:rsidRPr="00D44B2C">
        <w:rPr>
          <w:rFonts w:ascii="Arial Unicode MS" w:eastAsia="Arial Unicode MS" w:hAnsi="Arial Unicode MS" w:cs="Arial Unicode MS"/>
          <w:b/>
          <w:sz w:val="22"/>
          <w:szCs w:val="22"/>
        </w:rPr>
        <w:t>r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985295"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99990AC" w14:textId="0ADCDAC8" w:rsidR="002E0DC2" w:rsidRPr="00D44B2C" w:rsidRDefault="002E0DC2" w:rsidP="002E0DC2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Przekazanie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Zamawiającemu przez Wykonawcę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>wersji edytowalnej spotów wraz z przekazaniem plików emisyjnych, o których mowa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w ust VII pkt 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4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SOPZ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nie później niż do </w:t>
      </w:r>
      <w:r w:rsidR="00685FF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1D5CC2">
        <w:rPr>
          <w:rFonts w:ascii="Arial Unicode MS" w:eastAsia="Arial Unicode MS" w:hAnsi="Arial Unicode MS" w:cs="Arial Unicode MS"/>
          <w:b/>
          <w:sz w:val="22"/>
          <w:szCs w:val="22"/>
        </w:rPr>
        <w:t xml:space="preserve"> października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2020 r., do godz. 1</w:t>
      </w:r>
      <w:r w:rsidR="001D5CC2">
        <w:rPr>
          <w:rFonts w:ascii="Arial Unicode MS" w:eastAsia="Arial Unicode MS" w:hAnsi="Arial Unicode MS" w:cs="Arial Unicode MS"/>
          <w:b/>
          <w:sz w:val="22"/>
          <w:szCs w:val="22"/>
        </w:rPr>
        <w:t>0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:00</w:t>
      </w:r>
      <w:r w:rsidR="000B701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B7011" w:rsidRPr="00A512C1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0B7011" w:rsidRPr="00DA3F7F">
        <w:rPr>
          <w:rFonts w:ascii="Arial Unicode MS" w:eastAsia="Arial Unicode MS" w:hAnsi="Arial Unicode MS" w:cs="Arial Unicode MS"/>
          <w:sz w:val="22"/>
          <w:szCs w:val="22"/>
        </w:rPr>
        <w:t>wersje edytowalne i pliki podlegać będą akceptacji Zamawiającego zgodnie z postanowieniami umowy o</w:t>
      </w:r>
      <w:r w:rsidR="000B7011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0B7011" w:rsidRPr="00DA3F7F">
        <w:rPr>
          <w:rFonts w:ascii="Arial Unicode MS" w:eastAsia="Arial Unicode MS" w:hAnsi="Arial Unicode MS" w:cs="Arial Unicode MS"/>
          <w:sz w:val="22"/>
          <w:szCs w:val="22"/>
        </w:rPr>
        <w:t>udzielenie zamówienia publicznego</w:t>
      </w:r>
      <w:r w:rsidR="000B7011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685703C5" w14:textId="06A47D9D" w:rsidR="00D5507E" w:rsidRPr="00D44B2C" w:rsidRDefault="00E56C03" w:rsidP="00D44B2C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Realizacja </w:t>
      </w:r>
      <w:r w:rsidR="002E0DC2">
        <w:rPr>
          <w:rFonts w:ascii="Arial Unicode MS" w:eastAsia="Arial Unicode MS" w:hAnsi="Arial Unicode MS" w:cs="Arial Unicode MS"/>
          <w:sz w:val="22"/>
          <w:szCs w:val="22"/>
        </w:rPr>
        <w:t xml:space="preserve">przez Wykonawcę 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kampanii </w:t>
      </w:r>
      <w:r w:rsidR="00F31614" w:rsidRPr="00D44B2C">
        <w:rPr>
          <w:rFonts w:ascii="Arial Unicode MS" w:eastAsia="Arial Unicode MS" w:hAnsi="Arial Unicode MS" w:cs="Arial Unicode MS"/>
          <w:sz w:val="22"/>
          <w:szCs w:val="22"/>
        </w:rPr>
        <w:t>na YouTube</w:t>
      </w: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 w terminie określonym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w</w:t>
      </w:r>
      <w:r w:rsidR="002E0DC2">
        <w:rPr>
          <w:rFonts w:ascii="Arial Unicode MS" w:eastAsia="Arial Unicode MS" w:hAnsi="Arial Unicode MS" w:cs="Arial Unicode MS"/>
          <w:b/>
          <w:sz w:val="22"/>
          <w:szCs w:val="22"/>
        </w:rPr>
        <w:t> 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ust.</w:t>
      </w:r>
      <w:r w:rsidR="00D6790D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IV SOPZ</w:t>
      </w:r>
      <w:r w:rsidR="00BC0438" w:rsidRPr="00D44B2C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0B7011">
        <w:rPr>
          <w:rFonts w:ascii="Arial Unicode MS" w:eastAsia="Arial Unicode MS" w:hAnsi="Arial Unicode MS" w:cs="Arial Unicode MS"/>
          <w:sz w:val="22"/>
          <w:szCs w:val="22"/>
        </w:rPr>
        <w:t xml:space="preserve"> Emitowane mogą być tylko pliki zaakceptowane przez Zamawiającego</w:t>
      </w:r>
      <w:r w:rsidR="00871225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145BD4B" w14:textId="60F1C783" w:rsidR="003A3CD2" w:rsidRPr="00DA3F7F" w:rsidRDefault="0045130A" w:rsidP="00DA3F7F">
      <w:pPr>
        <w:pStyle w:val="Akapitzlist"/>
        <w:numPr>
          <w:ilvl w:val="0"/>
          <w:numId w:val="39"/>
        </w:numPr>
        <w:ind w:left="1134" w:hanging="414"/>
        <w:jc w:val="both"/>
        <w:rPr>
          <w:rFonts w:ascii="Arial Unicode MS" w:eastAsia="Arial Unicode MS" w:hAnsi="Arial Unicode MS" w:cs="Arial Unicode MS"/>
          <w:kern w:val="0"/>
          <w:sz w:val="22"/>
          <w:szCs w:val="22"/>
        </w:rPr>
      </w:pPr>
      <w:r w:rsidRPr="00D44B2C">
        <w:rPr>
          <w:rFonts w:ascii="Arial Unicode MS" w:eastAsia="Arial Unicode MS" w:hAnsi="Arial Unicode MS" w:cs="Arial Unicode MS"/>
          <w:sz w:val="22"/>
          <w:szCs w:val="22"/>
        </w:rPr>
        <w:t xml:space="preserve">Raportowanie zgodnie z 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>ust. VI</w:t>
      </w:r>
      <w:r w:rsidR="0021775B" w:rsidRPr="00D44B2C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pkt </w:t>
      </w:r>
      <w:r w:rsidR="00A657FA">
        <w:rPr>
          <w:rFonts w:ascii="Arial Unicode MS" w:eastAsia="Arial Unicode MS" w:hAnsi="Arial Unicode MS" w:cs="Arial Unicode MS"/>
          <w:b/>
          <w:sz w:val="22"/>
          <w:szCs w:val="22"/>
        </w:rPr>
        <w:t>5</w:t>
      </w:r>
      <w:r w:rsidR="00E56C03" w:rsidRPr="00D44B2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6650C" w:rsidRPr="00D44B2C">
        <w:rPr>
          <w:rFonts w:ascii="Arial Unicode MS" w:eastAsia="Arial Unicode MS" w:hAnsi="Arial Unicode MS" w:cs="Arial Unicode MS"/>
          <w:b/>
          <w:sz w:val="22"/>
          <w:szCs w:val="22"/>
        </w:rPr>
        <w:t>SOPZ</w:t>
      </w:r>
      <w:r w:rsidR="00B36AE7" w:rsidRPr="00D44B2C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</w:p>
    <w:sectPr w:rsidR="003A3CD2" w:rsidRPr="00DA3F7F" w:rsidSect="00DC1D54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385F" w14:textId="77777777" w:rsidR="006904B2" w:rsidRDefault="006904B2" w:rsidP="00302890">
      <w:r>
        <w:separator/>
      </w:r>
    </w:p>
  </w:endnote>
  <w:endnote w:type="continuationSeparator" w:id="0">
    <w:p w14:paraId="4144ACFA" w14:textId="77777777" w:rsidR="006904B2" w:rsidRDefault="006904B2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0E5" w14:textId="121AB0DE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B23FB2" w:rsidRDefault="00B23FB2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B23FB2" w:rsidRDefault="00B23FB2" w:rsidP="00DC1D54">
    <w:pPr>
      <w:pStyle w:val="Stopka"/>
      <w:jc w:val="center"/>
    </w:pPr>
  </w:p>
  <w:p w14:paraId="5AB8E4E6" w14:textId="77777777" w:rsidR="00B23FB2" w:rsidRPr="0091452D" w:rsidRDefault="00B23FB2" w:rsidP="00DC1D54">
    <w:pPr>
      <w:pStyle w:val="Stopka"/>
      <w:jc w:val="center"/>
    </w:pPr>
  </w:p>
  <w:p w14:paraId="35A4F0E3" w14:textId="77777777" w:rsidR="00B23FB2" w:rsidRDefault="00B23FB2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4E4E" w14:textId="77777777" w:rsidR="006904B2" w:rsidRDefault="006904B2" w:rsidP="00302890">
      <w:r>
        <w:separator/>
      </w:r>
    </w:p>
  </w:footnote>
  <w:footnote w:type="continuationSeparator" w:id="0">
    <w:p w14:paraId="05DCB922" w14:textId="77777777" w:rsidR="006904B2" w:rsidRDefault="006904B2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C16C" w14:textId="6E32685B" w:rsidR="00DF3161" w:rsidRPr="00DF3161" w:rsidRDefault="00DF3161" w:rsidP="00DF3161">
    <w:pPr>
      <w:pStyle w:val="Nagwek"/>
      <w:jc w:val="right"/>
      <w:rPr>
        <w:sz w:val="22"/>
        <w:szCs w:val="22"/>
      </w:rPr>
    </w:pPr>
    <w:r w:rsidRPr="00DF3161">
      <w:rPr>
        <w:sz w:val="22"/>
        <w:szCs w:val="22"/>
      </w:rPr>
      <w:t>Załącznik nr 5.1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F36"/>
    <w:multiLevelType w:val="hybridMultilevel"/>
    <w:tmpl w:val="69DE0C30"/>
    <w:lvl w:ilvl="0" w:tplc="095ED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D5C55"/>
    <w:multiLevelType w:val="hybridMultilevel"/>
    <w:tmpl w:val="A9FA6B82"/>
    <w:lvl w:ilvl="0" w:tplc="C5D888F6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C314C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DB481E"/>
    <w:multiLevelType w:val="hybridMultilevel"/>
    <w:tmpl w:val="F98281F8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8D6A766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631B8"/>
    <w:multiLevelType w:val="hybridMultilevel"/>
    <w:tmpl w:val="5C824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F4EFE"/>
    <w:multiLevelType w:val="hybridMultilevel"/>
    <w:tmpl w:val="5126AED4"/>
    <w:lvl w:ilvl="0" w:tplc="B20C1D54">
      <w:start w:val="1"/>
      <w:numFmt w:val="decimal"/>
      <w:lvlText w:val="%1)"/>
      <w:lvlJc w:val="left"/>
      <w:pPr>
        <w:ind w:left="475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81DB8"/>
    <w:multiLevelType w:val="hybridMultilevel"/>
    <w:tmpl w:val="9244C3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F9776D"/>
    <w:multiLevelType w:val="hybridMultilevel"/>
    <w:tmpl w:val="97A03C10"/>
    <w:lvl w:ilvl="0" w:tplc="86806F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3E360F"/>
    <w:multiLevelType w:val="hybridMultilevel"/>
    <w:tmpl w:val="3746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251DA"/>
    <w:multiLevelType w:val="multilevel"/>
    <w:tmpl w:val="D42E752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23425E"/>
    <w:multiLevelType w:val="hybridMultilevel"/>
    <w:tmpl w:val="73DC3E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79E4AF34">
      <w:start w:val="1"/>
      <w:numFmt w:val="decimal"/>
      <w:lvlText w:val="%4)"/>
      <w:lvlJc w:val="left"/>
      <w:pPr>
        <w:ind w:left="3731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1F5B45"/>
    <w:multiLevelType w:val="hybridMultilevel"/>
    <w:tmpl w:val="723280B6"/>
    <w:lvl w:ilvl="0" w:tplc="98B6FFEE">
      <w:start w:val="1"/>
      <w:numFmt w:val="lowerLetter"/>
      <w:lvlText w:val="%1)"/>
      <w:lvlJc w:val="right"/>
      <w:pPr>
        <w:ind w:left="2508" w:hanging="18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CB3A02"/>
    <w:multiLevelType w:val="hybridMultilevel"/>
    <w:tmpl w:val="168C4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01" w:hanging="360"/>
      </w:pPr>
    </w:lvl>
    <w:lvl w:ilvl="2" w:tplc="98B6FFEE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2432D8B"/>
    <w:multiLevelType w:val="hybridMultilevel"/>
    <w:tmpl w:val="C3284C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B50BA3"/>
    <w:multiLevelType w:val="hybridMultilevel"/>
    <w:tmpl w:val="2346A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28C66B0E"/>
    <w:multiLevelType w:val="hybridMultilevel"/>
    <w:tmpl w:val="8514D33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CA61F6A"/>
    <w:multiLevelType w:val="hybridMultilevel"/>
    <w:tmpl w:val="B7DC0C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98B6FFEE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B">
      <w:start w:val="1"/>
      <w:numFmt w:val="bullet"/>
      <w:lvlText w:val=""/>
      <w:lvlJc w:val="left"/>
      <w:pPr>
        <w:ind w:left="5388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F57552A"/>
    <w:multiLevelType w:val="hybridMultilevel"/>
    <w:tmpl w:val="3280B550"/>
    <w:lvl w:ilvl="0" w:tplc="3B9413E4">
      <w:start w:val="1"/>
      <w:numFmt w:val="decimal"/>
      <w:lvlText w:val="%1)"/>
      <w:lvlJc w:val="left"/>
      <w:pPr>
        <w:ind w:left="503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464" w:hanging="360"/>
      </w:pPr>
    </w:lvl>
    <w:lvl w:ilvl="2" w:tplc="443C4828">
      <w:start w:val="1"/>
      <w:numFmt w:val="lowerLetter"/>
      <w:lvlText w:val="%3)"/>
      <w:lvlJc w:val="right"/>
      <w:pPr>
        <w:ind w:left="6479" w:hanging="180"/>
      </w:pPr>
      <w:rPr>
        <w:rFonts w:ascii="Arial Unicode MS" w:eastAsia="Arial Unicode MS" w:hAnsi="Arial Unicode MS" w:cs="Arial Unicode MS"/>
        <w:b/>
        <w:bCs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1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44" w15:restartNumberingAfterBreak="0">
    <w:nsid w:val="344869E1"/>
    <w:multiLevelType w:val="hybridMultilevel"/>
    <w:tmpl w:val="4D065192"/>
    <w:lvl w:ilvl="0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2614F"/>
    <w:multiLevelType w:val="hybridMultilevel"/>
    <w:tmpl w:val="A418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6E237E"/>
    <w:multiLevelType w:val="hybridMultilevel"/>
    <w:tmpl w:val="9244C3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79232E"/>
    <w:multiLevelType w:val="hybridMultilevel"/>
    <w:tmpl w:val="C988F9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3C5000E0"/>
    <w:multiLevelType w:val="hybridMultilevel"/>
    <w:tmpl w:val="64AEBD0C"/>
    <w:lvl w:ilvl="0" w:tplc="ED9C19C8">
      <w:start w:val="1"/>
      <w:numFmt w:val="decimal"/>
      <w:lvlText w:val="%1)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/>
        <w:bCs/>
        <w:strike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F431E53"/>
    <w:multiLevelType w:val="hybridMultilevel"/>
    <w:tmpl w:val="3FD0950C"/>
    <w:lvl w:ilvl="0" w:tplc="3B9413E4">
      <w:start w:val="1"/>
      <w:numFmt w:val="decimal"/>
      <w:lvlText w:val="%1)"/>
      <w:lvlJc w:val="left"/>
      <w:pPr>
        <w:ind w:left="16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73" w:hanging="360"/>
      </w:pPr>
    </w:lvl>
    <w:lvl w:ilvl="2" w:tplc="04150001">
      <w:start w:val="1"/>
      <w:numFmt w:val="bullet"/>
      <w:lvlText w:val=""/>
      <w:lvlJc w:val="left"/>
      <w:pPr>
        <w:ind w:left="3080" w:hanging="180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800" w:hanging="360"/>
      </w:pPr>
    </w:lvl>
    <w:lvl w:ilvl="4" w:tplc="04150019">
      <w:start w:val="1"/>
      <w:numFmt w:val="lowerLetter"/>
      <w:lvlText w:val="%5."/>
      <w:lvlJc w:val="left"/>
      <w:pPr>
        <w:ind w:left="4520" w:hanging="360"/>
      </w:pPr>
    </w:lvl>
    <w:lvl w:ilvl="5" w:tplc="0415001B">
      <w:start w:val="1"/>
      <w:numFmt w:val="lowerRoman"/>
      <w:lvlText w:val="%6."/>
      <w:lvlJc w:val="right"/>
      <w:pPr>
        <w:ind w:left="5240" w:hanging="180"/>
      </w:pPr>
    </w:lvl>
    <w:lvl w:ilvl="6" w:tplc="0415000F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3" w15:restartNumberingAfterBreak="0">
    <w:nsid w:val="3F5B5089"/>
    <w:multiLevelType w:val="hybridMultilevel"/>
    <w:tmpl w:val="A916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56" w15:restartNumberingAfterBreak="0">
    <w:nsid w:val="44CF6FC9"/>
    <w:multiLevelType w:val="hybridMultilevel"/>
    <w:tmpl w:val="9F2A8D92"/>
    <w:lvl w:ilvl="0" w:tplc="0415001B">
      <w:start w:val="1"/>
      <w:numFmt w:val="lowerRoman"/>
      <w:lvlText w:val="%1."/>
      <w:lvlJc w:val="righ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57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7D5B9B"/>
    <w:multiLevelType w:val="hybridMultilevel"/>
    <w:tmpl w:val="9E72212C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0DA2C58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EB5E22"/>
    <w:multiLevelType w:val="hybridMultilevel"/>
    <w:tmpl w:val="D2768CE0"/>
    <w:lvl w:ilvl="0" w:tplc="FE3A8B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62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D63435"/>
    <w:multiLevelType w:val="hybridMultilevel"/>
    <w:tmpl w:val="F4E0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0A71FB"/>
    <w:multiLevelType w:val="hybridMultilevel"/>
    <w:tmpl w:val="D1BCC6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98B6FFEE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3F65105"/>
    <w:multiLevelType w:val="hybridMultilevel"/>
    <w:tmpl w:val="E870AEA6"/>
    <w:lvl w:ilvl="0" w:tplc="FB66224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78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EE7F29"/>
    <w:multiLevelType w:val="hybridMultilevel"/>
    <w:tmpl w:val="D0049F3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6447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5" w15:restartNumberingAfterBreak="0">
    <w:nsid w:val="6770067D"/>
    <w:multiLevelType w:val="hybridMultilevel"/>
    <w:tmpl w:val="6B9E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7C7AE0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9934C96E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0814F0"/>
    <w:multiLevelType w:val="hybridMultilevel"/>
    <w:tmpl w:val="F022DD8A"/>
    <w:lvl w:ilvl="0" w:tplc="3B9413E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0714E7A8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01">
      <w:start w:val="1"/>
      <w:numFmt w:val="bullet"/>
      <w:lvlText w:val=""/>
      <w:lvlJc w:val="left"/>
      <w:pPr>
        <w:ind w:left="4668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2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597E6C"/>
    <w:multiLevelType w:val="hybridMultilevel"/>
    <w:tmpl w:val="9A005C70"/>
    <w:lvl w:ilvl="0" w:tplc="3B9413E4">
      <w:start w:val="1"/>
      <w:numFmt w:val="decimal"/>
      <w:lvlText w:val="%1)"/>
      <w:lvlJc w:val="left"/>
      <w:pPr>
        <w:ind w:left="5039" w:hanging="360"/>
      </w:pPr>
      <w:rPr>
        <w:b/>
      </w:rPr>
    </w:lvl>
    <w:lvl w:ilvl="1" w:tplc="91FE2642">
      <w:start w:val="1"/>
      <w:numFmt w:val="lowerLetter"/>
      <w:lvlText w:val="%2)"/>
      <w:lvlJc w:val="left"/>
      <w:pPr>
        <w:ind w:left="5464" w:hanging="360"/>
      </w:pPr>
      <w:rPr>
        <w:b/>
        <w:bCs/>
      </w:rPr>
    </w:lvl>
    <w:lvl w:ilvl="2" w:tplc="0714E7A8">
      <w:start w:val="1"/>
      <w:numFmt w:val="lowerLetter"/>
      <w:lvlText w:val="%3)"/>
      <w:lvlJc w:val="right"/>
      <w:pPr>
        <w:ind w:left="6479" w:hanging="180"/>
      </w:pPr>
      <w:rPr>
        <w:rFonts w:ascii="Arial Unicode MS" w:eastAsia="Arial Unicode MS" w:hAnsi="Arial Unicode MS" w:cs="Arial Unicode MS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8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F56392"/>
    <w:multiLevelType w:val="hybridMultilevel"/>
    <w:tmpl w:val="CDE2037E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BAB3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6620AA"/>
    <w:multiLevelType w:val="multilevel"/>
    <w:tmpl w:val="9A843D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021BB"/>
    <w:multiLevelType w:val="multilevel"/>
    <w:tmpl w:val="B204C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</w:num>
  <w:num w:numId="2">
    <w:abstractNumId w:val="61"/>
  </w:num>
  <w:num w:numId="3">
    <w:abstractNumId w:val="98"/>
  </w:num>
  <w:num w:numId="4">
    <w:abstractNumId w:val="41"/>
  </w:num>
  <w:num w:numId="5">
    <w:abstractNumId w:val="65"/>
  </w:num>
  <w:num w:numId="6">
    <w:abstractNumId w:val="62"/>
  </w:num>
  <w:num w:numId="7">
    <w:abstractNumId w:val="7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6"/>
  </w:num>
  <w:num w:numId="11">
    <w:abstractNumId w:val="23"/>
  </w:num>
  <w:num w:numId="12">
    <w:abstractNumId w:val="67"/>
  </w:num>
  <w:num w:numId="13">
    <w:abstractNumId w:val="80"/>
  </w:num>
  <w:num w:numId="14">
    <w:abstractNumId w:val="94"/>
  </w:num>
  <w:num w:numId="15">
    <w:abstractNumId w:val="36"/>
  </w:num>
  <w:num w:numId="16">
    <w:abstractNumId w:val="43"/>
  </w:num>
  <w:num w:numId="17">
    <w:abstractNumId w:val="13"/>
  </w:num>
  <w:num w:numId="18">
    <w:abstractNumId w:val="24"/>
  </w:num>
  <w:num w:numId="19">
    <w:abstractNumId w:val="73"/>
  </w:num>
  <w:num w:numId="20">
    <w:abstractNumId w:val="31"/>
  </w:num>
  <w:num w:numId="21">
    <w:abstractNumId w:val="99"/>
  </w:num>
  <w:num w:numId="22">
    <w:abstractNumId w:val="95"/>
  </w:num>
  <w:num w:numId="23">
    <w:abstractNumId w:val="25"/>
  </w:num>
  <w:num w:numId="24">
    <w:abstractNumId w:val="42"/>
  </w:num>
  <w:num w:numId="25">
    <w:abstractNumId w:val="89"/>
  </w:num>
  <w:num w:numId="26">
    <w:abstractNumId w:val="78"/>
  </w:num>
  <w:num w:numId="27">
    <w:abstractNumId w:val="87"/>
  </w:num>
  <w:num w:numId="28">
    <w:abstractNumId w:val="58"/>
  </w:num>
  <w:num w:numId="29">
    <w:abstractNumId w:val="12"/>
  </w:num>
  <w:num w:numId="30">
    <w:abstractNumId w:val="103"/>
  </w:num>
  <w:num w:numId="31">
    <w:abstractNumId w:val="93"/>
  </w:num>
  <w:num w:numId="32">
    <w:abstractNumId w:val="77"/>
  </w:num>
  <w:num w:numId="33">
    <w:abstractNumId w:val="64"/>
  </w:num>
  <w:num w:numId="34">
    <w:abstractNumId w:val="9"/>
  </w:num>
  <w:num w:numId="35">
    <w:abstractNumId w:val="100"/>
  </w:num>
  <w:num w:numId="36">
    <w:abstractNumId w:val="88"/>
  </w:num>
  <w:num w:numId="37">
    <w:abstractNumId w:val="92"/>
  </w:num>
  <w:num w:numId="38">
    <w:abstractNumId w:val="71"/>
  </w:num>
  <w:num w:numId="39">
    <w:abstractNumId w:val="51"/>
  </w:num>
  <w:num w:numId="40">
    <w:abstractNumId w:val="40"/>
  </w:num>
  <w:num w:numId="41">
    <w:abstractNumId w:val="34"/>
  </w:num>
  <w:num w:numId="42">
    <w:abstractNumId w:val="30"/>
  </w:num>
  <w:num w:numId="43">
    <w:abstractNumId w:val="101"/>
  </w:num>
  <w:num w:numId="44">
    <w:abstractNumId w:val="37"/>
  </w:num>
  <w:num w:numId="45">
    <w:abstractNumId w:val="8"/>
  </w:num>
  <w:num w:numId="46">
    <w:abstractNumId w:val="7"/>
  </w:num>
  <w:num w:numId="47">
    <w:abstractNumId w:val="27"/>
  </w:num>
  <w:num w:numId="48">
    <w:abstractNumId w:val="16"/>
  </w:num>
  <w:num w:numId="49">
    <w:abstractNumId w:val="54"/>
  </w:num>
  <w:num w:numId="50">
    <w:abstractNumId w:val="104"/>
  </w:num>
  <w:num w:numId="51">
    <w:abstractNumId w:val="18"/>
  </w:num>
  <w:num w:numId="52">
    <w:abstractNumId w:val="33"/>
  </w:num>
  <w:num w:numId="53">
    <w:abstractNumId w:val="49"/>
  </w:num>
  <w:num w:numId="54">
    <w:abstractNumId w:val="105"/>
  </w:num>
  <w:num w:numId="55">
    <w:abstractNumId w:val="72"/>
  </w:num>
  <w:num w:numId="56">
    <w:abstractNumId w:val="79"/>
  </w:num>
  <w:num w:numId="57">
    <w:abstractNumId w:val="22"/>
  </w:num>
  <w:num w:numId="58">
    <w:abstractNumId w:val="82"/>
  </w:num>
  <w:num w:numId="59">
    <w:abstractNumId w:val="32"/>
  </w:num>
  <w:num w:numId="60">
    <w:abstractNumId w:val="2"/>
  </w:num>
  <w:num w:numId="61">
    <w:abstractNumId w:val="39"/>
  </w:num>
  <w:num w:numId="62">
    <w:abstractNumId w:val="76"/>
  </w:num>
  <w:num w:numId="63">
    <w:abstractNumId w:val="14"/>
  </w:num>
  <w:num w:numId="64">
    <w:abstractNumId w:val="48"/>
  </w:num>
  <w:num w:numId="65">
    <w:abstractNumId w:val="63"/>
  </w:num>
  <w:num w:numId="66">
    <w:abstractNumId w:val="75"/>
  </w:num>
  <w:num w:numId="67">
    <w:abstractNumId w:val="46"/>
  </w:num>
  <w:num w:numId="68">
    <w:abstractNumId w:val="81"/>
  </w:num>
  <w:num w:numId="69">
    <w:abstractNumId w:val="57"/>
  </w:num>
  <w:num w:numId="70">
    <w:abstractNumId w:val="4"/>
  </w:num>
  <w:num w:numId="71">
    <w:abstractNumId w:val="29"/>
  </w:num>
  <w:num w:numId="72">
    <w:abstractNumId w:val="83"/>
  </w:num>
  <w:num w:numId="73">
    <w:abstractNumId w:val="90"/>
  </w:num>
  <w:num w:numId="74">
    <w:abstractNumId w:val="1"/>
  </w:num>
  <w:num w:numId="75">
    <w:abstractNumId w:val="66"/>
  </w:num>
  <w:num w:numId="76">
    <w:abstractNumId w:val="60"/>
  </w:num>
  <w:num w:numId="77">
    <w:abstractNumId w:val="91"/>
  </w:num>
  <w:num w:numId="78">
    <w:abstractNumId w:val="68"/>
  </w:num>
  <w:num w:numId="79">
    <w:abstractNumId w:val="69"/>
  </w:num>
  <w:num w:numId="80">
    <w:abstractNumId w:val="3"/>
  </w:num>
  <w:num w:numId="81">
    <w:abstractNumId w:val="19"/>
  </w:num>
  <w:num w:numId="82">
    <w:abstractNumId w:val="28"/>
  </w:num>
  <w:num w:numId="83">
    <w:abstractNumId w:val="11"/>
  </w:num>
  <w:num w:numId="84">
    <w:abstractNumId w:val="5"/>
  </w:num>
  <w:num w:numId="85">
    <w:abstractNumId w:val="44"/>
  </w:num>
  <w:num w:numId="86">
    <w:abstractNumId w:val="102"/>
  </w:num>
  <w:num w:numId="87">
    <w:abstractNumId w:val="106"/>
  </w:num>
  <w:num w:numId="88">
    <w:abstractNumId w:val="56"/>
  </w:num>
  <w:num w:numId="89">
    <w:abstractNumId w:val="21"/>
  </w:num>
  <w:num w:numId="90">
    <w:abstractNumId w:val="45"/>
  </w:num>
  <w:num w:numId="91">
    <w:abstractNumId w:val="6"/>
  </w:num>
  <w:num w:numId="92">
    <w:abstractNumId w:val="53"/>
  </w:num>
  <w:num w:numId="93">
    <w:abstractNumId w:val="85"/>
  </w:num>
  <w:num w:numId="94">
    <w:abstractNumId w:val="59"/>
  </w:num>
  <w:num w:numId="95">
    <w:abstractNumId w:val="86"/>
  </w:num>
  <w:num w:numId="96">
    <w:abstractNumId w:val="35"/>
  </w:num>
  <w:num w:numId="97">
    <w:abstractNumId w:val="84"/>
  </w:num>
  <w:num w:numId="98">
    <w:abstractNumId w:val="38"/>
  </w:num>
  <w:num w:numId="99">
    <w:abstractNumId w:val="26"/>
  </w:num>
  <w:num w:numId="100">
    <w:abstractNumId w:val="15"/>
  </w:num>
  <w:num w:numId="101">
    <w:abstractNumId w:val="47"/>
  </w:num>
  <w:num w:numId="102">
    <w:abstractNumId w:val="10"/>
  </w:num>
  <w:num w:numId="103">
    <w:abstractNumId w:val="52"/>
  </w:num>
  <w:num w:numId="104">
    <w:abstractNumId w:val="0"/>
  </w:num>
  <w:num w:numId="105">
    <w:abstractNumId w:val="70"/>
  </w:num>
  <w:num w:numId="106">
    <w:abstractNumId w:val="50"/>
  </w:num>
  <w:num w:numId="107">
    <w:abstractNumId w:val="17"/>
  </w:num>
  <w:num w:numId="108">
    <w:abstractNumId w:val="9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3"/>
    <w:rsid w:val="00000699"/>
    <w:rsid w:val="00001B4E"/>
    <w:rsid w:val="00002103"/>
    <w:rsid w:val="0000278B"/>
    <w:rsid w:val="000035DA"/>
    <w:rsid w:val="0000391D"/>
    <w:rsid w:val="000052CC"/>
    <w:rsid w:val="00010193"/>
    <w:rsid w:val="000105EC"/>
    <w:rsid w:val="000108CC"/>
    <w:rsid w:val="00012D5C"/>
    <w:rsid w:val="000145DF"/>
    <w:rsid w:val="00014D71"/>
    <w:rsid w:val="000206C4"/>
    <w:rsid w:val="0002155F"/>
    <w:rsid w:val="00021B6F"/>
    <w:rsid w:val="00022127"/>
    <w:rsid w:val="00022657"/>
    <w:rsid w:val="0002545D"/>
    <w:rsid w:val="000300AB"/>
    <w:rsid w:val="00030D92"/>
    <w:rsid w:val="000310AE"/>
    <w:rsid w:val="000311B7"/>
    <w:rsid w:val="00031FCF"/>
    <w:rsid w:val="000339B9"/>
    <w:rsid w:val="00033AAD"/>
    <w:rsid w:val="000340C0"/>
    <w:rsid w:val="000340C1"/>
    <w:rsid w:val="00034A7E"/>
    <w:rsid w:val="00040D4B"/>
    <w:rsid w:val="000410AC"/>
    <w:rsid w:val="00042596"/>
    <w:rsid w:val="00043E76"/>
    <w:rsid w:val="00043F23"/>
    <w:rsid w:val="000455FB"/>
    <w:rsid w:val="00047C27"/>
    <w:rsid w:val="0005036B"/>
    <w:rsid w:val="0005168A"/>
    <w:rsid w:val="00051815"/>
    <w:rsid w:val="000553F9"/>
    <w:rsid w:val="000555EE"/>
    <w:rsid w:val="00055715"/>
    <w:rsid w:val="000564A6"/>
    <w:rsid w:val="000569E3"/>
    <w:rsid w:val="00057E3B"/>
    <w:rsid w:val="000619F7"/>
    <w:rsid w:val="00063E21"/>
    <w:rsid w:val="000705A5"/>
    <w:rsid w:val="0007285F"/>
    <w:rsid w:val="000763C6"/>
    <w:rsid w:val="00077212"/>
    <w:rsid w:val="00080AD0"/>
    <w:rsid w:val="00084233"/>
    <w:rsid w:val="000845B9"/>
    <w:rsid w:val="0008588E"/>
    <w:rsid w:val="00086FBC"/>
    <w:rsid w:val="00093F5C"/>
    <w:rsid w:val="00095308"/>
    <w:rsid w:val="00097366"/>
    <w:rsid w:val="000A06AA"/>
    <w:rsid w:val="000A0D9E"/>
    <w:rsid w:val="000A12FD"/>
    <w:rsid w:val="000A25D1"/>
    <w:rsid w:val="000A27CB"/>
    <w:rsid w:val="000A357C"/>
    <w:rsid w:val="000A3CC2"/>
    <w:rsid w:val="000A4726"/>
    <w:rsid w:val="000A5580"/>
    <w:rsid w:val="000A5DC1"/>
    <w:rsid w:val="000B1FFC"/>
    <w:rsid w:val="000B3259"/>
    <w:rsid w:val="000B59DD"/>
    <w:rsid w:val="000B7011"/>
    <w:rsid w:val="000B74BA"/>
    <w:rsid w:val="000C17B0"/>
    <w:rsid w:val="000C4988"/>
    <w:rsid w:val="000D01DD"/>
    <w:rsid w:val="000D10D6"/>
    <w:rsid w:val="000D1CBB"/>
    <w:rsid w:val="000D25FD"/>
    <w:rsid w:val="000D2673"/>
    <w:rsid w:val="000D4EE9"/>
    <w:rsid w:val="000D619A"/>
    <w:rsid w:val="000E3E6E"/>
    <w:rsid w:val="000E47E7"/>
    <w:rsid w:val="000E6D4A"/>
    <w:rsid w:val="000F0E44"/>
    <w:rsid w:val="000F1169"/>
    <w:rsid w:val="000F16DC"/>
    <w:rsid w:val="000F281E"/>
    <w:rsid w:val="000F6377"/>
    <w:rsid w:val="000F6B05"/>
    <w:rsid w:val="000F764A"/>
    <w:rsid w:val="00100947"/>
    <w:rsid w:val="00101085"/>
    <w:rsid w:val="00101156"/>
    <w:rsid w:val="00102AA4"/>
    <w:rsid w:val="00106792"/>
    <w:rsid w:val="00106B1A"/>
    <w:rsid w:val="0011262A"/>
    <w:rsid w:val="00113115"/>
    <w:rsid w:val="00113436"/>
    <w:rsid w:val="00113D61"/>
    <w:rsid w:val="001244C1"/>
    <w:rsid w:val="0012767B"/>
    <w:rsid w:val="00130AD7"/>
    <w:rsid w:val="0013343E"/>
    <w:rsid w:val="00133E36"/>
    <w:rsid w:val="00134C00"/>
    <w:rsid w:val="00142228"/>
    <w:rsid w:val="0014352C"/>
    <w:rsid w:val="00143BE9"/>
    <w:rsid w:val="0014692E"/>
    <w:rsid w:val="00151220"/>
    <w:rsid w:val="00152645"/>
    <w:rsid w:val="001558B0"/>
    <w:rsid w:val="00160077"/>
    <w:rsid w:val="001610D7"/>
    <w:rsid w:val="00165FCB"/>
    <w:rsid w:val="00166BED"/>
    <w:rsid w:val="00167583"/>
    <w:rsid w:val="001708BE"/>
    <w:rsid w:val="00170C72"/>
    <w:rsid w:val="00170F69"/>
    <w:rsid w:val="001718F2"/>
    <w:rsid w:val="00173CF8"/>
    <w:rsid w:val="00174E07"/>
    <w:rsid w:val="00176594"/>
    <w:rsid w:val="00177C22"/>
    <w:rsid w:val="00180783"/>
    <w:rsid w:val="001807CA"/>
    <w:rsid w:val="001836FB"/>
    <w:rsid w:val="0018442E"/>
    <w:rsid w:val="00186062"/>
    <w:rsid w:val="001860EB"/>
    <w:rsid w:val="001865FE"/>
    <w:rsid w:val="0019018B"/>
    <w:rsid w:val="00191086"/>
    <w:rsid w:val="00193796"/>
    <w:rsid w:val="001966E1"/>
    <w:rsid w:val="00197D4D"/>
    <w:rsid w:val="001A003A"/>
    <w:rsid w:val="001A100E"/>
    <w:rsid w:val="001A151B"/>
    <w:rsid w:val="001A292F"/>
    <w:rsid w:val="001A2F24"/>
    <w:rsid w:val="001A31C4"/>
    <w:rsid w:val="001A32DA"/>
    <w:rsid w:val="001A6113"/>
    <w:rsid w:val="001B046A"/>
    <w:rsid w:val="001B0FAB"/>
    <w:rsid w:val="001B310D"/>
    <w:rsid w:val="001B3E66"/>
    <w:rsid w:val="001B4F4A"/>
    <w:rsid w:val="001B59C1"/>
    <w:rsid w:val="001B6EF1"/>
    <w:rsid w:val="001B6F27"/>
    <w:rsid w:val="001C060E"/>
    <w:rsid w:val="001C1460"/>
    <w:rsid w:val="001C28D3"/>
    <w:rsid w:val="001C3760"/>
    <w:rsid w:val="001C3B8E"/>
    <w:rsid w:val="001C61A9"/>
    <w:rsid w:val="001C6544"/>
    <w:rsid w:val="001C67BF"/>
    <w:rsid w:val="001C77E5"/>
    <w:rsid w:val="001D0B26"/>
    <w:rsid w:val="001D121F"/>
    <w:rsid w:val="001D18C4"/>
    <w:rsid w:val="001D1EBE"/>
    <w:rsid w:val="001D3D04"/>
    <w:rsid w:val="001D49BA"/>
    <w:rsid w:val="001D4AE5"/>
    <w:rsid w:val="001D5CC2"/>
    <w:rsid w:val="001E05B9"/>
    <w:rsid w:val="001E3B0C"/>
    <w:rsid w:val="001E4DBC"/>
    <w:rsid w:val="001E601E"/>
    <w:rsid w:val="001E73A5"/>
    <w:rsid w:val="001E7A3E"/>
    <w:rsid w:val="001F1761"/>
    <w:rsid w:val="001F2FF9"/>
    <w:rsid w:val="001F3084"/>
    <w:rsid w:val="001F35B6"/>
    <w:rsid w:val="001F3AD1"/>
    <w:rsid w:val="001F6F76"/>
    <w:rsid w:val="00200001"/>
    <w:rsid w:val="002031B4"/>
    <w:rsid w:val="00204481"/>
    <w:rsid w:val="0020485D"/>
    <w:rsid w:val="00206584"/>
    <w:rsid w:val="00207EFB"/>
    <w:rsid w:val="00210ADE"/>
    <w:rsid w:val="002124D0"/>
    <w:rsid w:val="0021775B"/>
    <w:rsid w:val="00217B38"/>
    <w:rsid w:val="00223DF7"/>
    <w:rsid w:val="00225A36"/>
    <w:rsid w:val="002307C1"/>
    <w:rsid w:val="00230CC4"/>
    <w:rsid w:val="00233051"/>
    <w:rsid w:val="00236054"/>
    <w:rsid w:val="00237467"/>
    <w:rsid w:val="00237DD8"/>
    <w:rsid w:val="002400DF"/>
    <w:rsid w:val="00243B7A"/>
    <w:rsid w:val="00245757"/>
    <w:rsid w:val="00250E5E"/>
    <w:rsid w:val="00250F06"/>
    <w:rsid w:val="002511DA"/>
    <w:rsid w:val="00251CA9"/>
    <w:rsid w:val="0025201D"/>
    <w:rsid w:val="002539AD"/>
    <w:rsid w:val="00257CA8"/>
    <w:rsid w:val="00257CA9"/>
    <w:rsid w:val="0026152A"/>
    <w:rsid w:val="002625F0"/>
    <w:rsid w:val="00262BFE"/>
    <w:rsid w:val="00262E67"/>
    <w:rsid w:val="002706ED"/>
    <w:rsid w:val="002718C5"/>
    <w:rsid w:val="002719A1"/>
    <w:rsid w:val="00271B17"/>
    <w:rsid w:val="0027264D"/>
    <w:rsid w:val="00274B75"/>
    <w:rsid w:val="00275002"/>
    <w:rsid w:val="00276225"/>
    <w:rsid w:val="002765AC"/>
    <w:rsid w:val="00276917"/>
    <w:rsid w:val="00280691"/>
    <w:rsid w:val="00280B17"/>
    <w:rsid w:val="0028254D"/>
    <w:rsid w:val="0028268C"/>
    <w:rsid w:val="00282A63"/>
    <w:rsid w:val="002866D4"/>
    <w:rsid w:val="00292F6D"/>
    <w:rsid w:val="00293500"/>
    <w:rsid w:val="002941E6"/>
    <w:rsid w:val="00294E9A"/>
    <w:rsid w:val="002A4C14"/>
    <w:rsid w:val="002A6A82"/>
    <w:rsid w:val="002A6EBC"/>
    <w:rsid w:val="002B2D5C"/>
    <w:rsid w:val="002C19EB"/>
    <w:rsid w:val="002C2BCF"/>
    <w:rsid w:val="002D1E1D"/>
    <w:rsid w:val="002D4BA4"/>
    <w:rsid w:val="002D5533"/>
    <w:rsid w:val="002E0DC2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0358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4A84"/>
    <w:rsid w:val="00316FD0"/>
    <w:rsid w:val="00320474"/>
    <w:rsid w:val="00320F66"/>
    <w:rsid w:val="003218FF"/>
    <w:rsid w:val="00321F45"/>
    <w:rsid w:val="0032297A"/>
    <w:rsid w:val="0032393B"/>
    <w:rsid w:val="00324F1F"/>
    <w:rsid w:val="00325522"/>
    <w:rsid w:val="00325786"/>
    <w:rsid w:val="003308A7"/>
    <w:rsid w:val="00330A9B"/>
    <w:rsid w:val="00330B5C"/>
    <w:rsid w:val="00331745"/>
    <w:rsid w:val="00331796"/>
    <w:rsid w:val="00332E7A"/>
    <w:rsid w:val="00333054"/>
    <w:rsid w:val="00335011"/>
    <w:rsid w:val="00336DFE"/>
    <w:rsid w:val="00343FDB"/>
    <w:rsid w:val="0034704C"/>
    <w:rsid w:val="003478AC"/>
    <w:rsid w:val="003509EC"/>
    <w:rsid w:val="00351BBF"/>
    <w:rsid w:val="00352668"/>
    <w:rsid w:val="003532C5"/>
    <w:rsid w:val="0035721F"/>
    <w:rsid w:val="003615DE"/>
    <w:rsid w:val="003625A2"/>
    <w:rsid w:val="00363A0C"/>
    <w:rsid w:val="0036400E"/>
    <w:rsid w:val="00364816"/>
    <w:rsid w:val="00365132"/>
    <w:rsid w:val="00367E15"/>
    <w:rsid w:val="003713CB"/>
    <w:rsid w:val="00373065"/>
    <w:rsid w:val="00373BE5"/>
    <w:rsid w:val="003744D9"/>
    <w:rsid w:val="00375F2C"/>
    <w:rsid w:val="00377333"/>
    <w:rsid w:val="00384D9E"/>
    <w:rsid w:val="00386D13"/>
    <w:rsid w:val="003873FE"/>
    <w:rsid w:val="003879FA"/>
    <w:rsid w:val="00387D4A"/>
    <w:rsid w:val="00392AC2"/>
    <w:rsid w:val="00394877"/>
    <w:rsid w:val="00394FDE"/>
    <w:rsid w:val="0039513E"/>
    <w:rsid w:val="00395B43"/>
    <w:rsid w:val="00396607"/>
    <w:rsid w:val="00397498"/>
    <w:rsid w:val="003A3CD2"/>
    <w:rsid w:val="003A488E"/>
    <w:rsid w:val="003A6B8F"/>
    <w:rsid w:val="003A7604"/>
    <w:rsid w:val="003B11E7"/>
    <w:rsid w:val="003B19DC"/>
    <w:rsid w:val="003B2962"/>
    <w:rsid w:val="003B33F6"/>
    <w:rsid w:val="003B442A"/>
    <w:rsid w:val="003B5270"/>
    <w:rsid w:val="003B7FE1"/>
    <w:rsid w:val="003C18B7"/>
    <w:rsid w:val="003C383B"/>
    <w:rsid w:val="003C3C23"/>
    <w:rsid w:val="003C4569"/>
    <w:rsid w:val="003C47F5"/>
    <w:rsid w:val="003C4AAE"/>
    <w:rsid w:val="003C5AC8"/>
    <w:rsid w:val="003C6CAC"/>
    <w:rsid w:val="003C7A98"/>
    <w:rsid w:val="003D1D73"/>
    <w:rsid w:val="003D1FBF"/>
    <w:rsid w:val="003D2796"/>
    <w:rsid w:val="003D3B66"/>
    <w:rsid w:val="003D3C46"/>
    <w:rsid w:val="003E3C29"/>
    <w:rsid w:val="003E5646"/>
    <w:rsid w:val="003E5C46"/>
    <w:rsid w:val="003E6FF1"/>
    <w:rsid w:val="003E752C"/>
    <w:rsid w:val="003F02C8"/>
    <w:rsid w:val="003F14DD"/>
    <w:rsid w:val="00400F06"/>
    <w:rsid w:val="00404BFB"/>
    <w:rsid w:val="0040741F"/>
    <w:rsid w:val="00411A58"/>
    <w:rsid w:val="00412CF1"/>
    <w:rsid w:val="00415E19"/>
    <w:rsid w:val="004161FC"/>
    <w:rsid w:val="00417E47"/>
    <w:rsid w:val="00420F66"/>
    <w:rsid w:val="00424537"/>
    <w:rsid w:val="00425A85"/>
    <w:rsid w:val="00425BCF"/>
    <w:rsid w:val="00425CB7"/>
    <w:rsid w:val="004306D5"/>
    <w:rsid w:val="004320C2"/>
    <w:rsid w:val="00432E08"/>
    <w:rsid w:val="00433F71"/>
    <w:rsid w:val="004344D5"/>
    <w:rsid w:val="0043465D"/>
    <w:rsid w:val="00435BA1"/>
    <w:rsid w:val="00436854"/>
    <w:rsid w:val="00436DC8"/>
    <w:rsid w:val="00446F6E"/>
    <w:rsid w:val="00447541"/>
    <w:rsid w:val="00450281"/>
    <w:rsid w:val="004511D4"/>
    <w:rsid w:val="0045130A"/>
    <w:rsid w:val="004579B7"/>
    <w:rsid w:val="00462874"/>
    <w:rsid w:val="00463065"/>
    <w:rsid w:val="004638BB"/>
    <w:rsid w:val="0046575A"/>
    <w:rsid w:val="004659E5"/>
    <w:rsid w:val="0046650C"/>
    <w:rsid w:val="00467845"/>
    <w:rsid w:val="0047310F"/>
    <w:rsid w:val="00473615"/>
    <w:rsid w:val="0047498C"/>
    <w:rsid w:val="004824A1"/>
    <w:rsid w:val="00484BC8"/>
    <w:rsid w:val="00487235"/>
    <w:rsid w:val="00491256"/>
    <w:rsid w:val="00492B26"/>
    <w:rsid w:val="004A2094"/>
    <w:rsid w:val="004A3BEA"/>
    <w:rsid w:val="004A5D7F"/>
    <w:rsid w:val="004A67FE"/>
    <w:rsid w:val="004B263F"/>
    <w:rsid w:val="004B26AD"/>
    <w:rsid w:val="004B300C"/>
    <w:rsid w:val="004B5D84"/>
    <w:rsid w:val="004C049A"/>
    <w:rsid w:val="004C283C"/>
    <w:rsid w:val="004C3A4D"/>
    <w:rsid w:val="004C6954"/>
    <w:rsid w:val="004C6E01"/>
    <w:rsid w:val="004D041A"/>
    <w:rsid w:val="004E043C"/>
    <w:rsid w:val="004E0805"/>
    <w:rsid w:val="004E1532"/>
    <w:rsid w:val="004E26A0"/>
    <w:rsid w:val="004E32A1"/>
    <w:rsid w:val="004E5A91"/>
    <w:rsid w:val="004E6987"/>
    <w:rsid w:val="004F0826"/>
    <w:rsid w:val="004F4E77"/>
    <w:rsid w:val="004F72AA"/>
    <w:rsid w:val="0050313F"/>
    <w:rsid w:val="0050457C"/>
    <w:rsid w:val="0050490E"/>
    <w:rsid w:val="00505C76"/>
    <w:rsid w:val="00511C3F"/>
    <w:rsid w:val="005123C6"/>
    <w:rsid w:val="00512D97"/>
    <w:rsid w:val="00514B23"/>
    <w:rsid w:val="005178C7"/>
    <w:rsid w:val="00523FC3"/>
    <w:rsid w:val="00526875"/>
    <w:rsid w:val="00531061"/>
    <w:rsid w:val="00532610"/>
    <w:rsid w:val="00532FED"/>
    <w:rsid w:val="00537450"/>
    <w:rsid w:val="0054062D"/>
    <w:rsid w:val="00544C82"/>
    <w:rsid w:val="005469B1"/>
    <w:rsid w:val="00550A4B"/>
    <w:rsid w:val="005511E2"/>
    <w:rsid w:val="005543A5"/>
    <w:rsid w:val="00554CF5"/>
    <w:rsid w:val="005562E3"/>
    <w:rsid w:val="005571E5"/>
    <w:rsid w:val="00560334"/>
    <w:rsid w:val="00561C4A"/>
    <w:rsid w:val="0056373E"/>
    <w:rsid w:val="00565401"/>
    <w:rsid w:val="00565560"/>
    <w:rsid w:val="0057070A"/>
    <w:rsid w:val="00570A62"/>
    <w:rsid w:val="00570F6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3CD8"/>
    <w:rsid w:val="00585E1B"/>
    <w:rsid w:val="00587B0E"/>
    <w:rsid w:val="005915D2"/>
    <w:rsid w:val="00591891"/>
    <w:rsid w:val="00592EF1"/>
    <w:rsid w:val="0059439F"/>
    <w:rsid w:val="00596115"/>
    <w:rsid w:val="00596943"/>
    <w:rsid w:val="005A0E59"/>
    <w:rsid w:val="005A1D6F"/>
    <w:rsid w:val="005A3668"/>
    <w:rsid w:val="005A3820"/>
    <w:rsid w:val="005A4C49"/>
    <w:rsid w:val="005A6B50"/>
    <w:rsid w:val="005C06B7"/>
    <w:rsid w:val="005D1077"/>
    <w:rsid w:val="005D18FF"/>
    <w:rsid w:val="005D1DCD"/>
    <w:rsid w:val="005D2590"/>
    <w:rsid w:val="005D30DE"/>
    <w:rsid w:val="005D3517"/>
    <w:rsid w:val="005D3EC6"/>
    <w:rsid w:val="005E26CC"/>
    <w:rsid w:val="005E427A"/>
    <w:rsid w:val="005F187F"/>
    <w:rsid w:val="005F1C2E"/>
    <w:rsid w:val="005F1EBE"/>
    <w:rsid w:val="005F339F"/>
    <w:rsid w:val="005F54A3"/>
    <w:rsid w:val="006022EE"/>
    <w:rsid w:val="00604341"/>
    <w:rsid w:val="006045B0"/>
    <w:rsid w:val="00611520"/>
    <w:rsid w:val="0061191F"/>
    <w:rsid w:val="006129FD"/>
    <w:rsid w:val="00616097"/>
    <w:rsid w:val="00617061"/>
    <w:rsid w:val="00617822"/>
    <w:rsid w:val="0062001A"/>
    <w:rsid w:val="0062053E"/>
    <w:rsid w:val="00621C7B"/>
    <w:rsid w:val="00622B85"/>
    <w:rsid w:val="00623E21"/>
    <w:rsid w:val="00626A55"/>
    <w:rsid w:val="00626B33"/>
    <w:rsid w:val="00627085"/>
    <w:rsid w:val="00630389"/>
    <w:rsid w:val="00631DB9"/>
    <w:rsid w:val="00635CCD"/>
    <w:rsid w:val="006406EE"/>
    <w:rsid w:val="006470B0"/>
    <w:rsid w:val="00650F1C"/>
    <w:rsid w:val="006556AA"/>
    <w:rsid w:val="00661065"/>
    <w:rsid w:val="00662C0E"/>
    <w:rsid w:val="00665685"/>
    <w:rsid w:val="00666FC3"/>
    <w:rsid w:val="006675C4"/>
    <w:rsid w:val="00667F20"/>
    <w:rsid w:val="00671DA1"/>
    <w:rsid w:val="00673DB4"/>
    <w:rsid w:val="0067494F"/>
    <w:rsid w:val="006751D4"/>
    <w:rsid w:val="00682B43"/>
    <w:rsid w:val="00685FF3"/>
    <w:rsid w:val="00687990"/>
    <w:rsid w:val="006904B2"/>
    <w:rsid w:val="00691DFD"/>
    <w:rsid w:val="00693475"/>
    <w:rsid w:val="006944FD"/>
    <w:rsid w:val="00694974"/>
    <w:rsid w:val="006964B5"/>
    <w:rsid w:val="00697B3E"/>
    <w:rsid w:val="00697EF8"/>
    <w:rsid w:val="006A0170"/>
    <w:rsid w:val="006A50A9"/>
    <w:rsid w:val="006A5795"/>
    <w:rsid w:val="006B0010"/>
    <w:rsid w:val="006B145D"/>
    <w:rsid w:val="006B2F36"/>
    <w:rsid w:val="006B6FC3"/>
    <w:rsid w:val="006C149A"/>
    <w:rsid w:val="006C1A62"/>
    <w:rsid w:val="006C3047"/>
    <w:rsid w:val="006C4A7C"/>
    <w:rsid w:val="006C71F1"/>
    <w:rsid w:val="006C7B6E"/>
    <w:rsid w:val="006D0BE4"/>
    <w:rsid w:val="006D17C7"/>
    <w:rsid w:val="006D2277"/>
    <w:rsid w:val="006D2297"/>
    <w:rsid w:val="006D280E"/>
    <w:rsid w:val="006D3CB3"/>
    <w:rsid w:val="006D408B"/>
    <w:rsid w:val="006D519F"/>
    <w:rsid w:val="006D612C"/>
    <w:rsid w:val="006E11C5"/>
    <w:rsid w:val="006E17B2"/>
    <w:rsid w:val="006F084D"/>
    <w:rsid w:val="006F32C0"/>
    <w:rsid w:val="006F496C"/>
    <w:rsid w:val="00703753"/>
    <w:rsid w:val="00705B60"/>
    <w:rsid w:val="007072A2"/>
    <w:rsid w:val="0071137B"/>
    <w:rsid w:val="00711FBB"/>
    <w:rsid w:val="00712255"/>
    <w:rsid w:val="00712EA6"/>
    <w:rsid w:val="007146E1"/>
    <w:rsid w:val="007151F4"/>
    <w:rsid w:val="00715BAE"/>
    <w:rsid w:val="00721BB4"/>
    <w:rsid w:val="00722ACB"/>
    <w:rsid w:val="00723010"/>
    <w:rsid w:val="0072371A"/>
    <w:rsid w:val="007306ED"/>
    <w:rsid w:val="007323C7"/>
    <w:rsid w:val="0073515D"/>
    <w:rsid w:val="007372D8"/>
    <w:rsid w:val="007413EE"/>
    <w:rsid w:val="00741C66"/>
    <w:rsid w:val="00742139"/>
    <w:rsid w:val="00742D1E"/>
    <w:rsid w:val="007452B4"/>
    <w:rsid w:val="007452E8"/>
    <w:rsid w:val="007454F7"/>
    <w:rsid w:val="00747D09"/>
    <w:rsid w:val="00754849"/>
    <w:rsid w:val="00756089"/>
    <w:rsid w:val="007565CA"/>
    <w:rsid w:val="007571A3"/>
    <w:rsid w:val="007627F7"/>
    <w:rsid w:val="007672CA"/>
    <w:rsid w:val="00773CA3"/>
    <w:rsid w:val="00775CD3"/>
    <w:rsid w:val="00776DA8"/>
    <w:rsid w:val="007772D7"/>
    <w:rsid w:val="007772EE"/>
    <w:rsid w:val="0078290C"/>
    <w:rsid w:val="0079081C"/>
    <w:rsid w:val="0079269E"/>
    <w:rsid w:val="00793248"/>
    <w:rsid w:val="0079380D"/>
    <w:rsid w:val="007A06B3"/>
    <w:rsid w:val="007A2769"/>
    <w:rsid w:val="007A59AB"/>
    <w:rsid w:val="007A6550"/>
    <w:rsid w:val="007B0ED1"/>
    <w:rsid w:val="007B161E"/>
    <w:rsid w:val="007B16BD"/>
    <w:rsid w:val="007B1BEE"/>
    <w:rsid w:val="007B2CF4"/>
    <w:rsid w:val="007B6A7D"/>
    <w:rsid w:val="007C4ED5"/>
    <w:rsid w:val="007C5F52"/>
    <w:rsid w:val="007C63B6"/>
    <w:rsid w:val="007D22BC"/>
    <w:rsid w:val="007D28F0"/>
    <w:rsid w:val="007D6833"/>
    <w:rsid w:val="007E00FB"/>
    <w:rsid w:val="007E1C51"/>
    <w:rsid w:val="007E31E0"/>
    <w:rsid w:val="007E4412"/>
    <w:rsid w:val="007E7646"/>
    <w:rsid w:val="007F14D9"/>
    <w:rsid w:val="007F1C3F"/>
    <w:rsid w:val="007F36BE"/>
    <w:rsid w:val="007F3824"/>
    <w:rsid w:val="007F4A3A"/>
    <w:rsid w:val="007F5223"/>
    <w:rsid w:val="007F5614"/>
    <w:rsid w:val="007F6EA8"/>
    <w:rsid w:val="00800C77"/>
    <w:rsid w:val="008011A4"/>
    <w:rsid w:val="008013DE"/>
    <w:rsid w:val="00801456"/>
    <w:rsid w:val="00801BDC"/>
    <w:rsid w:val="0080312D"/>
    <w:rsid w:val="0081151D"/>
    <w:rsid w:val="00811F9A"/>
    <w:rsid w:val="00816613"/>
    <w:rsid w:val="00820B55"/>
    <w:rsid w:val="00820CB8"/>
    <w:rsid w:val="00821023"/>
    <w:rsid w:val="008213AB"/>
    <w:rsid w:val="00822145"/>
    <w:rsid w:val="00823041"/>
    <w:rsid w:val="00824610"/>
    <w:rsid w:val="00830527"/>
    <w:rsid w:val="00836399"/>
    <w:rsid w:val="00841877"/>
    <w:rsid w:val="00843931"/>
    <w:rsid w:val="00843FA9"/>
    <w:rsid w:val="008478C0"/>
    <w:rsid w:val="008506EF"/>
    <w:rsid w:val="00850D72"/>
    <w:rsid w:val="00854A64"/>
    <w:rsid w:val="008573A9"/>
    <w:rsid w:val="0085746E"/>
    <w:rsid w:val="00861107"/>
    <w:rsid w:val="008662DF"/>
    <w:rsid w:val="00866A6A"/>
    <w:rsid w:val="00871225"/>
    <w:rsid w:val="008716FC"/>
    <w:rsid w:val="00874008"/>
    <w:rsid w:val="0087403F"/>
    <w:rsid w:val="00877091"/>
    <w:rsid w:val="00877565"/>
    <w:rsid w:val="00877B16"/>
    <w:rsid w:val="00884904"/>
    <w:rsid w:val="00885451"/>
    <w:rsid w:val="008854C8"/>
    <w:rsid w:val="00885968"/>
    <w:rsid w:val="008923CC"/>
    <w:rsid w:val="008952B4"/>
    <w:rsid w:val="00896890"/>
    <w:rsid w:val="00896E43"/>
    <w:rsid w:val="008A053B"/>
    <w:rsid w:val="008A2798"/>
    <w:rsid w:val="008A28DB"/>
    <w:rsid w:val="008A400E"/>
    <w:rsid w:val="008A68F6"/>
    <w:rsid w:val="008B5275"/>
    <w:rsid w:val="008B5D49"/>
    <w:rsid w:val="008C0D5D"/>
    <w:rsid w:val="008C1741"/>
    <w:rsid w:val="008C2D3B"/>
    <w:rsid w:val="008C5D72"/>
    <w:rsid w:val="008C6BB6"/>
    <w:rsid w:val="008D1B4F"/>
    <w:rsid w:val="008D6FD6"/>
    <w:rsid w:val="008E05E6"/>
    <w:rsid w:val="008E1518"/>
    <w:rsid w:val="008E2B94"/>
    <w:rsid w:val="008E2DA2"/>
    <w:rsid w:val="008E4D69"/>
    <w:rsid w:val="008E5A4C"/>
    <w:rsid w:val="008E6F11"/>
    <w:rsid w:val="008E7CB1"/>
    <w:rsid w:val="008F0D57"/>
    <w:rsid w:val="008F2587"/>
    <w:rsid w:val="00901D2A"/>
    <w:rsid w:val="00902856"/>
    <w:rsid w:val="009046C9"/>
    <w:rsid w:val="00912CD9"/>
    <w:rsid w:val="00913091"/>
    <w:rsid w:val="00916476"/>
    <w:rsid w:val="00916FCA"/>
    <w:rsid w:val="00917C98"/>
    <w:rsid w:val="00921D70"/>
    <w:rsid w:val="0092393D"/>
    <w:rsid w:val="0092539B"/>
    <w:rsid w:val="00927684"/>
    <w:rsid w:val="0093454B"/>
    <w:rsid w:val="009349A1"/>
    <w:rsid w:val="00936369"/>
    <w:rsid w:val="00937EA3"/>
    <w:rsid w:val="009425A3"/>
    <w:rsid w:val="0094270D"/>
    <w:rsid w:val="00944030"/>
    <w:rsid w:val="00945EAC"/>
    <w:rsid w:val="00946A95"/>
    <w:rsid w:val="00952390"/>
    <w:rsid w:val="009525D9"/>
    <w:rsid w:val="00953E02"/>
    <w:rsid w:val="00954734"/>
    <w:rsid w:val="00955971"/>
    <w:rsid w:val="00962020"/>
    <w:rsid w:val="00967F3A"/>
    <w:rsid w:val="00970365"/>
    <w:rsid w:val="00976A24"/>
    <w:rsid w:val="00980B43"/>
    <w:rsid w:val="00982CE3"/>
    <w:rsid w:val="00985295"/>
    <w:rsid w:val="0098648D"/>
    <w:rsid w:val="00992969"/>
    <w:rsid w:val="009938C9"/>
    <w:rsid w:val="00995620"/>
    <w:rsid w:val="00996891"/>
    <w:rsid w:val="0099737C"/>
    <w:rsid w:val="009A1A67"/>
    <w:rsid w:val="009A293F"/>
    <w:rsid w:val="009A39E0"/>
    <w:rsid w:val="009A7D5D"/>
    <w:rsid w:val="009B0410"/>
    <w:rsid w:val="009B1085"/>
    <w:rsid w:val="009B3C9F"/>
    <w:rsid w:val="009B3FD8"/>
    <w:rsid w:val="009B702E"/>
    <w:rsid w:val="009C01F2"/>
    <w:rsid w:val="009C19AD"/>
    <w:rsid w:val="009C2A7A"/>
    <w:rsid w:val="009C583A"/>
    <w:rsid w:val="009C65DB"/>
    <w:rsid w:val="009D1EE1"/>
    <w:rsid w:val="009D2273"/>
    <w:rsid w:val="009D2D93"/>
    <w:rsid w:val="009D3416"/>
    <w:rsid w:val="009D3EAA"/>
    <w:rsid w:val="009D4C10"/>
    <w:rsid w:val="009D62BA"/>
    <w:rsid w:val="009E240E"/>
    <w:rsid w:val="009E3D5E"/>
    <w:rsid w:val="009E64E4"/>
    <w:rsid w:val="009E6F5E"/>
    <w:rsid w:val="009F27BB"/>
    <w:rsid w:val="009F395F"/>
    <w:rsid w:val="009F48AA"/>
    <w:rsid w:val="00A01EB2"/>
    <w:rsid w:val="00A02EDE"/>
    <w:rsid w:val="00A10E3F"/>
    <w:rsid w:val="00A17D89"/>
    <w:rsid w:val="00A2107F"/>
    <w:rsid w:val="00A232B2"/>
    <w:rsid w:val="00A23B2B"/>
    <w:rsid w:val="00A26C21"/>
    <w:rsid w:val="00A274D0"/>
    <w:rsid w:val="00A31461"/>
    <w:rsid w:val="00A3162E"/>
    <w:rsid w:val="00A33D1C"/>
    <w:rsid w:val="00A349BF"/>
    <w:rsid w:val="00A355AD"/>
    <w:rsid w:val="00A355BA"/>
    <w:rsid w:val="00A35B61"/>
    <w:rsid w:val="00A36DCF"/>
    <w:rsid w:val="00A372C1"/>
    <w:rsid w:val="00A41DDA"/>
    <w:rsid w:val="00A420E2"/>
    <w:rsid w:val="00A4303E"/>
    <w:rsid w:val="00A46372"/>
    <w:rsid w:val="00A47114"/>
    <w:rsid w:val="00A47281"/>
    <w:rsid w:val="00A47D75"/>
    <w:rsid w:val="00A500A2"/>
    <w:rsid w:val="00A50943"/>
    <w:rsid w:val="00A512C1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657FA"/>
    <w:rsid w:val="00A70DE4"/>
    <w:rsid w:val="00A70F6B"/>
    <w:rsid w:val="00A71BBC"/>
    <w:rsid w:val="00A73875"/>
    <w:rsid w:val="00A77654"/>
    <w:rsid w:val="00A7781F"/>
    <w:rsid w:val="00A81190"/>
    <w:rsid w:val="00A837CA"/>
    <w:rsid w:val="00A92430"/>
    <w:rsid w:val="00A93922"/>
    <w:rsid w:val="00A94639"/>
    <w:rsid w:val="00A97E9E"/>
    <w:rsid w:val="00AA1ABC"/>
    <w:rsid w:val="00AA2E93"/>
    <w:rsid w:val="00AA3B49"/>
    <w:rsid w:val="00AA4DD0"/>
    <w:rsid w:val="00AA4E3F"/>
    <w:rsid w:val="00AB1CF6"/>
    <w:rsid w:val="00AB378B"/>
    <w:rsid w:val="00AB3ECC"/>
    <w:rsid w:val="00AB6AD0"/>
    <w:rsid w:val="00AC04FA"/>
    <w:rsid w:val="00AC53F0"/>
    <w:rsid w:val="00AC5857"/>
    <w:rsid w:val="00AC5D9C"/>
    <w:rsid w:val="00AC6A44"/>
    <w:rsid w:val="00AC7874"/>
    <w:rsid w:val="00AD60F5"/>
    <w:rsid w:val="00AD7CBE"/>
    <w:rsid w:val="00AE0B36"/>
    <w:rsid w:val="00AE4C2A"/>
    <w:rsid w:val="00AF708E"/>
    <w:rsid w:val="00B00A02"/>
    <w:rsid w:val="00B047C8"/>
    <w:rsid w:val="00B06B78"/>
    <w:rsid w:val="00B06D96"/>
    <w:rsid w:val="00B10C0C"/>
    <w:rsid w:val="00B13D41"/>
    <w:rsid w:val="00B14F7E"/>
    <w:rsid w:val="00B15193"/>
    <w:rsid w:val="00B164A5"/>
    <w:rsid w:val="00B21391"/>
    <w:rsid w:val="00B214E0"/>
    <w:rsid w:val="00B23FB2"/>
    <w:rsid w:val="00B255B1"/>
    <w:rsid w:val="00B2619B"/>
    <w:rsid w:val="00B26F36"/>
    <w:rsid w:val="00B33116"/>
    <w:rsid w:val="00B33497"/>
    <w:rsid w:val="00B33FCE"/>
    <w:rsid w:val="00B36AE7"/>
    <w:rsid w:val="00B40375"/>
    <w:rsid w:val="00B41C1D"/>
    <w:rsid w:val="00B42079"/>
    <w:rsid w:val="00B44B54"/>
    <w:rsid w:val="00B53597"/>
    <w:rsid w:val="00B555BF"/>
    <w:rsid w:val="00B559AF"/>
    <w:rsid w:val="00B60689"/>
    <w:rsid w:val="00B62CAC"/>
    <w:rsid w:val="00B654F3"/>
    <w:rsid w:val="00B65FF8"/>
    <w:rsid w:val="00B72720"/>
    <w:rsid w:val="00B759C1"/>
    <w:rsid w:val="00B76F39"/>
    <w:rsid w:val="00B77BD6"/>
    <w:rsid w:val="00B77C42"/>
    <w:rsid w:val="00B82713"/>
    <w:rsid w:val="00B831A0"/>
    <w:rsid w:val="00B84594"/>
    <w:rsid w:val="00B909B2"/>
    <w:rsid w:val="00B918A4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C0438"/>
    <w:rsid w:val="00BC0953"/>
    <w:rsid w:val="00BC10CD"/>
    <w:rsid w:val="00BC2D7A"/>
    <w:rsid w:val="00BC4396"/>
    <w:rsid w:val="00BC443D"/>
    <w:rsid w:val="00BC44CE"/>
    <w:rsid w:val="00BC4D31"/>
    <w:rsid w:val="00BC4FCD"/>
    <w:rsid w:val="00BC72E8"/>
    <w:rsid w:val="00BC7E89"/>
    <w:rsid w:val="00BD04BB"/>
    <w:rsid w:val="00BD281C"/>
    <w:rsid w:val="00BD3CE3"/>
    <w:rsid w:val="00BD4B7B"/>
    <w:rsid w:val="00BD507A"/>
    <w:rsid w:val="00BD6F83"/>
    <w:rsid w:val="00BD7C2C"/>
    <w:rsid w:val="00BE09AE"/>
    <w:rsid w:val="00BE4E33"/>
    <w:rsid w:val="00BF1E55"/>
    <w:rsid w:val="00BF5E80"/>
    <w:rsid w:val="00BF7222"/>
    <w:rsid w:val="00C01638"/>
    <w:rsid w:val="00C018CD"/>
    <w:rsid w:val="00C05C19"/>
    <w:rsid w:val="00C0637E"/>
    <w:rsid w:val="00C14094"/>
    <w:rsid w:val="00C15E52"/>
    <w:rsid w:val="00C21D64"/>
    <w:rsid w:val="00C224E3"/>
    <w:rsid w:val="00C238D8"/>
    <w:rsid w:val="00C2533F"/>
    <w:rsid w:val="00C25855"/>
    <w:rsid w:val="00C265B6"/>
    <w:rsid w:val="00C30B68"/>
    <w:rsid w:val="00C325BF"/>
    <w:rsid w:val="00C33EB9"/>
    <w:rsid w:val="00C40647"/>
    <w:rsid w:val="00C42EE3"/>
    <w:rsid w:val="00C4307B"/>
    <w:rsid w:val="00C43AD4"/>
    <w:rsid w:val="00C465F1"/>
    <w:rsid w:val="00C469C4"/>
    <w:rsid w:val="00C46F75"/>
    <w:rsid w:val="00C50493"/>
    <w:rsid w:val="00C533C8"/>
    <w:rsid w:val="00C54565"/>
    <w:rsid w:val="00C5523A"/>
    <w:rsid w:val="00C5563F"/>
    <w:rsid w:val="00C57D9A"/>
    <w:rsid w:val="00C611A6"/>
    <w:rsid w:val="00C6303D"/>
    <w:rsid w:val="00C64FD5"/>
    <w:rsid w:val="00C709FB"/>
    <w:rsid w:val="00C737DF"/>
    <w:rsid w:val="00C73874"/>
    <w:rsid w:val="00C73C13"/>
    <w:rsid w:val="00C76C94"/>
    <w:rsid w:val="00C771A0"/>
    <w:rsid w:val="00C80C8B"/>
    <w:rsid w:val="00C81A5F"/>
    <w:rsid w:val="00C83A1A"/>
    <w:rsid w:val="00C87493"/>
    <w:rsid w:val="00C87957"/>
    <w:rsid w:val="00C92D01"/>
    <w:rsid w:val="00C9562D"/>
    <w:rsid w:val="00C96C4A"/>
    <w:rsid w:val="00C97650"/>
    <w:rsid w:val="00CA0BA5"/>
    <w:rsid w:val="00CA0C90"/>
    <w:rsid w:val="00CA0D32"/>
    <w:rsid w:val="00CA127D"/>
    <w:rsid w:val="00CA1DA9"/>
    <w:rsid w:val="00CA47A6"/>
    <w:rsid w:val="00CB04CC"/>
    <w:rsid w:val="00CB0CF2"/>
    <w:rsid w:val="00CB3363"/>
    <w:rsid w:val="00CB579C"/>
    <w:rsid w:val="00CC1844"/>
    <w:rsid w:val="00CC3998"/>
    <w:rsid w:val="00CC5B1B"/>
    <w:rsid w:val="00CC6C4D"/>
    <w:rsid w:val="00CC6E8A"/>
    <w:rsid w:val="00CD034B"/>
    <w:rsid w:val="00CD0CAA"/>
    <w:rsid w:val="00CD1765"/>
    <w:rsid w:val="00CD1E5A"/>
    <w:rsid w:val="00CD3299"/>
    <w:rsid w:val="00CD417F"/>
    <w:rsid w:val="00CD6A4E"/>
    <w:rsid w:val="00CD7E2C"/>
    <w:rsid w:val="00CE7E81"/>
    <w:rsid w:val="00CF0213"/>
    <w:rsid w:val="00CF0CE3"/>
    <w:rsid w:val="00CF0EF2"/>
    <w:rsid w:val="00CF1A70"/>
    <w:rsid w:val="00D01504"/>
    <w:rsid w:val="00D0164D"/>
    <w:rsid w:val="00D01E5A"/>
    <w:rsid w:val="00D01EDC"/>
    <w:rsid w:val="00D03CA0"/>
    <w:rsid w:val="00D03FCC"/>
    <w:rsid w:val="00D042A3"/>
    <w:rsid w:val="00D06A17"/>
    <w:rsid w:val="00D106C5"/>
    <w:rsid w:val="00D13A65"/>
    <w:rsid w:val="00D14147"/>
    <w:rsid w:val="00D15EF7"/>
    <w:rsid w:val="00D169D1"/>
    <w:rsid w:val="00D20417"/>
    <w:rsid w:val="00D211A2"/>
    <w:rsid w:val="00D21470"/>
    <w:rsid w:val="00D24537"/>
    <w:rsid w:val="00D24D52"/>
    <w:rsid w:val="00D310AA"/>
    <w:rsid w:val="00D317D2"/>
    <w:rsid w:val="00D32486"/>
    <w:rsid w:val="00D3312C"/>
    <w:rsid w:val="00D337A7"/>
    <w:rsid w:val="00D36628"/>
    <w:rsid w:val="00D36E8E"/>
    <w:rsid w:val="00D37331"/>
    <w:rsid w:val="00D37D6B"/>
    <w:rsid w:val="00D40D6D"/>
    <w:rsid w:val="00D441E9"/>
    <w:rsid w:val="00D44B2C"/>
    <w:rsid w:val="00D44E03"/>
    <w:rsid w:val="00D46637"/>
    <w:rsid w:val="00D50BF3"/>
    <w:rsid w:val="00D5147C"/>
    <w:rsid w:val="00D53349"/>
    <w:rsid w:val="00D5507E"/>
    <w:rsid w:val="00D567E6"/>
    <w:rsid w:val="00D56924"/>
    <w:rsid w:val="00D57198"/>
    <w:rsid w:val="00D60A23"/>
    <w:rsid w:val="00D61739"/>
    <w:rsid w:val="00D646ED"/>
    <w:rsid w:val="00D653F7"/>
    <w:rsid w:val="00D66B6D"/>
    <w:rsid w:val="00D66DC3"/>
    <w:rsid w:val="00D671D9"/>
    <w:rsid w:val="00D6730E"/>
    <w:rsid w:val="00D6790D"/>
    <w:rsid w:val="00D70E56"/>
    <w:rsid w:val="00D71494"/>
    <w:rsid w:val="00D74BA7"/>
    <w:rsid w:val="00D752F5"/>
    <w:rsid w:val="00D769DD"/>
    <w:rsid w:val="00D77D86"/>
    <w:rsid w:val="00D816D8"/>
    <w:rsid w:val="00D85ED7"/>
    <w:rsid w:val="00D87692"/>
    <w:rsid w:val="00D87A15"/>
    <w:rsid w:val="00D90852"/>
    <w:rsid w:val="00D90AF2"/>
    <w:rsid w:val="00D91F4F"/>
    <w:rsid w:val="00D91F50"/>
    <w:rsid w:val="00D93ADE"/>
    <w:rsid w:val="00D93B25"/>
    <w:rsid w:val="00D96A5E"/>
    <w:rsid w:val="00D96AED"/>
    <w:rsid w:val="00DA2A11"/>
    <w:rsid w:val="00DA3138"/>
    <w:rsid w:val="00DA3923"/>
    <w:rsid w:val="00DA39C7"/>
    <w:rsid w:val="00DA3F7F"/>
    <w:rsid w:val="00DA5E90"/>
    <w:rsid w:val="00DA70F3"/>
    <w:rsid w:val="00DA7897"/>
    <w:rsid w:val="00DB043F"/>
    <w:rsid w:val="00DB3982"/>
    <w:rsid w:val="00DB4603"/>
    <w:rsid w:val="00DB465C"/>
    <w:rsid w:val="00DB4948"/>
    <w:rsid w:val="00DB55F7"/>
    <w:rsid w:val="00DC0B9F"/>
    <w:rsid w:val="00DC11C4"/>
    <w:rsid w:val="00DC1D54"/>
    <w:rsid w:val="00DC2EB2"/>
    <w:rsid w:val="00DD1A93"/>
    <w:rsid w:val="00DD247B"/>
    <w:rsid w:val="00DD3CE5"/>
    <w:rsid w:val="00DD45CC"/>
    <w:rsid w:val="00DD45D2"/>
    <w:rsid w:val="00DD748B"/>
    <w:rsid w:val="00DD7D59"/>
    <w:rsid w:val="00DE03C4"/>
    <w:rsid w:val="00DE2186"/>
    <w:rsid w:val="00DE7C3A"/>
    <w:rsid w:val="00DF04CD"/>
    <w:rsid w:val="00DF1106"/>
    <w:rsid w:val="00DF23E0"/>
    <w:rsid w:val="00DF3161"/>
    <w:rsid w:val="00DF4870"/>
    <w:rsid w:val="00DF4FD8"/>
    <w:rsid w:val="00E0022F"/>
    <w:rsid w:val="00E0133E"/>
    <w:rsid w:val="00E01E1E"/>
    <w:rsid w:val="00E030D8"/>
    <w:rsid w:val="00E03624"/>
    <w:rsid w:val="00E0393E"/>
    <w:rsid w:val="00E041EC"/>
    <w:rsid w:val="00E04548"/>
    <w:rsid w:val="00E05FD8"/>
    <w:rsid w:val="00E0750B"/>
    <w:rsid w:val="00E077EB"/>
    <w:rsid w:val="00E110FD"/>
    <w:rsid w:val="00E1315E"/>
    <w:rsid w:val="00E17709"/>
    <w:rsid w:val="00E20EDE"/>
    <w:rsid w:val="00E21735"/>
    <w:rsid w:val="00E22D3C"/>
    <w:rsid w:val="00E234B6"/>
    <w:rsid w:val="00E23D30"/>
    <w:rsid w:val="00E26F62"/>
    <w:rsid w:val="00E27317"/>
    <w:rsid w:val="00E276C7"/>
    <w:rsid w:val="00E4257C"/>
    <w:rsid w:val="00E44605"/>
    <w:rsid w:val="00E44D1D"/>
    <w:rsid w:val="00E46F67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567E1"/>
    <w:rsid w:val="00E56C03"/>
    <w:rsid w:val="00E618DD"/>
    <w:rsid w:val="00E63869"/>
    <w:rsid w:val="00E66295"/>
    <w:rsid w:val="00E66CAF"/>
    <w:rsid w:val="00E67C77"/>
    <w:rsid w:val="00E705E2"/>
    <w:rsid w:val="00E709B8"/>
    <w:rsid w:val="00E722E2"/>
    <w:rsid w:val="00E72D4B"/>
    <w:rsid w:val="00E73814"/>
    <w:rsid w:val="00E76551"/>
    <w:rsid w:val="00E77BD2"/>
    <w:rsid w:val="00E81342"/>
    <w:rsid w:val="00E81A1B"/>
    <w:rsid w:val="00E82C67"/>
    <w:rsid w:val="00E8639A"/>
    <w:rsid w:val="00E8706A"/>
    <w:rsid w:val="00E8755C"/>
    <w:rsid w:val="00E90934"/>
    <w:rsid w:val="00E9158B"/>
    <w:rsid w:val="00E95CB1"/>
    <w:rsid w:val="00E96B03"/>
    <w:rsid w:val="00E96B0B"/>
    <w:rsid w:val="00EA49DE"/>
    <w:rsid w:val="00EA69EF"/>
    <w:rsid w:val="00EA7AF4"/>
    <w:rsid w:val="00EA7C0F"/>
    <w:rsid w:val="00EB3704"/>
    <w:rsid w:val="00EB3CC0"/>
    <w:rsid w:val="00EB4EEC"/>
    <w:rsid w:val="00EB55C0"/>
    <w:rsid w:val="00EB6556"/>
    <w:rsid w:val="00EB7942"/>
    <w:rsid w:val="00EC123A"/>
    <w:rsid w:val="00EC2210"/>
    <w:rsid w:val="00EC29DF"/>
    <w:rsid w:val="00EC4A2E"/>
    <w:rsid w:val="00ED3950"/>
    <w:rsid w:val="00ED4C60"/>
    <w:rsid w:val="00ED5301"/>
    <w:rsid w:val="00ED6DEC"/>
    <w:rsid w:val="00EE1C3D"/>
    <w:rsid w:val="00EE326F"/>
    <w:rsid w:val="00EE3289"/>
    <w:rsid w:val="00EE4497"/>
    <w:rsid w:val="00EE6770"/>
    <w:rsid w:val="00EE7E15"/>
    <w:rsid w:val="00EF08AD"/>
    <w:rsid w:val="00EF3959"/>
    <w:rsid w:val="00EF3B9B"/>
    <w:rsid w:val="00EF405B"/>
    <w:rsid w:val="00EF42FE"/>
    <w:rsid w:val="00EF4C34"/>
    <w:rsid w:val="00EF5484"/>
    <w:rsid w:val="00F02E91"/>
    <w:rsid w:val="00F039F3"/>
    <w:rsid w:val="00F0582C"/>
    <w:rsid w:val="00F07137"/>
    <w:rsid w:val="00F0761D"/>
    <w:rsid w:val="00F12550"/>
    <w:rsid w:val="00F1322F"/>
    <w:rsid w:val="00F135E6"/>
    <w:rsid w:val="00F1363B"/>
    <w:rsid w:val="00F13931"/>
    <w:rsid w:val="00F15AED"/>
    <w:rsid w:val="00F21072"/>
    <w:rsid w:val="00F22B84"/>
    <w:rsid w:val="00F30D2A"/>
    <w:rsid w:val="00F31614"/>
    <w:rsid w:val="00F32519"/>
    <w:rsid w:val="00F35396"/>
    <w:rsid w:val="00F363BB"/>
    <w:rsid w:val="00F413F1"/>
    <w:rsid w:val="00F451E8"/>
    <w:rsid w:val="00F510F9"/>
    <w:rsid w:val="00F512C2"/>
    <w:rsid w:val="00F51AD7"/>
    <w:rsid w:val="00F540E2"/>
    <w:rsid w:val="00F55B29"/>
    <w:rsid w:val="00F61A5B"/>
    <w:rsid w:val="00F63812"/>
    <w:rsid w:val="00F64B99"/>
    <w:rsid w:val="00F64DC0"/>
    <w:rsid w:val="00F662E2"/>
    <w:rsid w:val="00F67AF0"/>
    <w:rsid w:val="00F82CC7"/>
    <w:rsid w:val="00F83B1D"/>
    <w:rsid w:val="00F847FB"/>
    <w:rsid w:val="00F90B36"/>
    <w:rsid w:val="00F918FB"/>
    <w:rsid w:val="00F91F95"/>
    <w:rsid w:val="00F9289E"/>
    <w:rsid w:val="00F93745"/>
    <w:rsid w:val="00F947F2"/>
    <w:rsid w:val="00F95235"/>
    <w:rsid w:val="00F9751A"/>
    <w:rsid w:val="00FA4E01"/>
    <w:rsid w:val="00FA5BCE"/>
    <w:rsid w:val="00FA7F91"/>
    <w:rsid w:val="00FB0D27"/>
    <w:rsid w:val="00FB1EA8"/>
    <w:rsid w:val="00FB2137"/>
    <w:rsid w:val="00FB24B6"/>
    <w:rsid w:val="00FB2995"/>
    <w:rsid w:val="00FB62B5"/>
    <w:rsid w:val="00FC0919"/>
    <w:rsid w:val="00FC2FF8"/>
    <w:rsid w:val="00FC3C44"/>
    <w:rsid w:val="00FC5733"/>
    <w:rsid w:val="00FC6019"/>
    <w:rsid w:val="00FD3491"/>
    <w:rsid w:val="00FE0640"/>
    <w:rsid w:val="00FE0891"/>
    <w:rsid w:val="00FE20DE"/>
    <w:rsid w:val="00FE3890"/>
    <w:rsid w:val="00FE4CFE"/>
    <w:rsid w:val="00FE7FF6"/>
    <w:rsid w:val="00FF027D"/>
    <w:rsid w:val="00FF0A2D"/>
    <w:rsid w:val="00FF0FB7"/>
    <w:rsid w:val="00FF28D7"/>
    <w:rsid w:val="00FF3CA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ACC33DFD-DB83-4D59-925D-D8C6365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CW_Lista Znak,Preambuła Znak,Akapit z listą5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.gdos.gov.pl/masz-prawo-zaloze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jekty.gdos.gov.pl/masz-prawo-zaloze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fosigw.gov.pl/oferta-finansowania/srodki-krajowe/informacje-ogolne/instrukcja-oznakowania-przedsiewzi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asme/en/life-communicat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60BF-142D-489E-BD6E-AE88E37A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Tomasz Cabała</cp:lastModifiedBy>
  <cp:revision>2</cp:revision>
  <cp:lastPrinted>2019-10-15T10:40:00Z</cp:lastPrinted>
  <dcterms:created xsi:type="dcterms:W3CDTF">2020-07-17T15:10:00Z</dcterms:created>
  <dcterms:modified xsi:type="dcterms:W3CDTF">2020-07-17T15:10:00Z</dcterms:modified>
</cp:coreProperties>
</file>