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D8" w:rsidRPr="00D90A8F" w:rsidRDefault="006F6AD8" w:rsidP="004A0E5A">
      <w:pPr>
        <w:spacing w:before="0" w:after="160" w:line="259" w:lineRule="auto"/>
        <w:ind w:firstLine="0"/>
        <w:jc w:val="center"/>
        <w:rPr>
          <w:rFonts w:ascii="Arial" w:hAnsi="Arial" w:cs="Arial"/>
          <w:b/>
          <w:sz w:val="20"/>
        </w:rPr>
      </w:pPr>
      <w:r w:rsidRPr="00D90A8F">
        <w:rPr>
          <w:rFonts w:ascii="Arial" w:hAnsi="Arial" w:cs="Arial"/>
          <w:b/>
          <w:sz w:val="20"/>
        </w:rPr>
        <w:t>FORMULARZ SZACOWANIA</w:t>
      </w:r>
    </w:p>
    <w:p w:rsidR="006F6AD8" w:rsidRPr="00D90A8F" w:rsidRDefault="006F6AD8" w:rsidP="006F6AD8">
      <w:pPr>
        <w:rPr>
          <w:rFonts w:ascii="Arial" w:hAnsi="Arial" w:cs="Arial"/>
          <w:b/>
          <w:sz w:val="20"/>
          <w:u w:val="single"/>
          <w:lang w:eastAsia="ar-SA"/>
        </w:rPr>
      </w:pPr>
      <w:r w:rsidRPr="00D90A8F">
        <w:rPr>
          <w:rFonts w:ascii="Arial" w:hAnsi="Arial" w:cs="Arial"/>
          <w:b/>
          <w:sz w:val="20"/>
          <w:u w:val="single"/>
          <w:lang w:eastAsia="ar-SA"/>
        </w:rPr>
        <w:t>Wykonawca:</w:t>
      </w:r>
    </w:p>
    <w:p w:rsidR="006F6AD8" w:rsidRPr="00D90A8F" w:rsidRDefault="006F6AD8" w:rsidP="006F6AD8">
      <w:pPr>
        <w:tabs>
          <w:tab w:val="right" w:leader="underscore" w:pos="9070"/>
        </w:tabs>
        <w:spacing w:before="240"/>
        <w:rPr>
          <w:rFonts w:ascii="Arial" w:hAnsi="Arial" w:cs="Arial"/>
          <w:sz w:val="20"/>
          <w:lang w:eastAsia="ar-SA"/>
        </w:rPr>
      </w:pPr>
      <w:r w:rsidRPr="00D90A8F">
        <w:rPr>
          <w:rFonts w:ascii="Arial" w:hAnsi="Arial" w:cs="Arial"/>
          <w:sz w:val="20"/>
          <w:lang w:eastAsia="ar-SA"/>
        </w:rPr>
        <w:tab/>
      </w:r>
    </w:p>
    <w:p w:rsidR="006F6AD8" w:rsidRPr="00D90A8F" w:rsidRDefault="006F6AD8" w:rsidP="006F6AD8">
      <w:pPr>
        <w:ind w:right="-2"/>
        <w:jc w:val="center"/>
        <w:rPr>
          <w:rFonts w:ascii="Arial" w:hAnsi="Arial" w:cs="Arial"/>
          <w:i/>
          <w:sz w:val="16"/>
          <w:szCs w:val="18"/>
          <w:lang w:eastAsia="ar-SA"/>
        </w:rPr>
      </w:pPr>
      <w:r w:rsidRPr="00D90A8F">
        <w:rPr>
          <w:rFonts w:ascii="Arial" w:hAnsi="Arial" w:cs="Arial"/>
          <w:i/>
          <w:sz w:val="16"/>
          <w:szCs w:val="18"/>
          <w:lang w:eastAsia="ar-SA"/>
        </w:rPr>
        <w:t>(nazwa Wykonawcy)</w:t>
      </w:r>
    </w:p>
    <w:p w:rsidR="006F6AD8" w:rsidRPr="00D90A8F" w:rsidRDefault="006F6AD8" w:rsidP="006F6AD8">
      <w:pPr>
        <w:tabs>
          <w:tab w:val="right" w:leader="underscore" w:pos="9070"/>
        </w:tabs>
        <w:spacing w:before="240"/>
        <w:rPr>
          <w:rFonts w:ascii="Arial" w:hAnsi="Arial" w:cs="Arial"/>
          <w:sz w:val="20"/>
          <w:lang w:eastAsia="ar-SA"/>
        </w:rPr>
      </w:pPr>
      <w:r w:rsidRPr="00D90A8F">
        <w:rPr>
          <w:rFonts w:ascii="Arial" w:hAnsi="Arial" w:cs="Arial"/>
          <w:sz w:val="20"/>
          <w:lang w:eastAsia="ar-SA"/>
        </w:rPr>
        <w:tab/>
      </w:r>
    </w:p>
    <w:p w:rsidR="006F6AD8" w:rsidRPr="00D90A8F" w:rsidRDefault="006F6AD8" w:rsidP="006F6AD8">
      <w:pPr>
        <w:tabs>
          <w:tab w:val="center" w:pos="5035"/>
          <w:tab w:val="left" w:pos="7545"/>
        </w:tabs>
        <w:ind w:right="-2"/>
        <w:jc w:val="left"/>
        <w:rPr>
          <w:rFonts w:ascii="Arial" w:hAnsi="Arial" w:cs="Arial"/>
          <w:i/>
          <w:sz w:val="16"/>
          <w:szCs w:val="18"/>
          <w:lang w:eastAsia="ar-SA"/>
        </w:rPr>
      </w:pPr>
      <w:r w:rsidRPr="00D90A8F">
        <w:rPr>
          <w:rFonts w:ascii="Arial" w:hAnsi="Arial" w:cs="Arial"/>
          <w:i/>
          <w:sz w:val="16"/>
          <w:szCs w:val="18"/>
          <w:lang w:eastAsia="ar-SA"/>
        </w:rPr>
        <w:tab/>
        <w:t>(dokładny adres /siedziba Wykonawcy)</w:t>
      </w:r>
      <w:r w:rsidRPr="00D90A8F">
        <w:rPr>
          <w:rFonts w:ascii="Arial" w:hAnsi="Arial" w:cs="Arial"/>
          <w:i/>
          <w:sz w:val="16"/>
          <w:szCs w:val="18"/>
          <w:lang w:eastAsia="ar-SA"/>
        </w:rPr>
        <w:tab/>
      </w:r>
    </w:p>
    <w:p w:rsidR="006F6AD8" w:rsidRPr="00D90A8F" w:rsidRDefault="006F6AD8" w:rsidP="006F6AD8">
      <w:pPr>
        <w:ind w:right="-2"/>
        <w:jc w:val="center"/>
        <w:rPr>
          <w:rFonts w:ascii="Arial" w:hAnsi="Arial" w:cs="Arial"/>
          <w:i/>
          <w:sz w:val="16"/>
          <w:szCs w:val="18"/>
          <w:lang w:eastAsia="ar-SA"/>
        </w:rPr>
      </w:pPr>
    </w:p>
    <w:p w:rsidR="006F6AD8" w:rsidRPr="00D90A8F" w:rsidRDefault="006F6AD8" w:rsidP="006F6AD8">
      <w:pPr>
        <w:rPr>
          <w:rFonts w:ascii="Arial" w:hAnsi="Arial" w:cs="Arial"/>
          <w:b/>
          <w:sz w:val="20"/>
          <w:u w:val="single"/>
          <w:lang w:eastAsia="ar-SA"/>
        </w:rPr>
      </w:pPr>
      <w:r w:rsidRPr="00D90A8F">
        <w:rPr>
          <w:rFonts w:ascii="Arial" w:hAnsi="Arial" w:cs="Arial"/>
          <w:b/>
          <w:sz w:val="20"/>
          <w:u w:val="single"/>
          <w:lang w:eastAsia="ar-SA"/>
        </w:rPr>
        <w:t xml:space="preserve"> osoba przygotowująca szacowanie:</w:t>
      </w:r>
    </w:p>
    <w:p w:rsidR="006F6AD8" w:rsidRPr="00D90A8F" w:rsidRDefault="006F6AD8" w:rsidP="006F6AD8">
      <w:pPr>
        <w:tabs>
          <w:tab w:val="left" w:leader="underscore" w:pos="4536"/>
          <w:tab w:val="left" w:leader="underscore" w:pos="9072"/>
        </w:tabs>
        <w:spacing w:before="240"/>
        <w:rPr>
          <w:rFonts w:ascii="Arial" w:hAnsi="Arial" w:cs="Arial"/>
          <w:sz w:val="20"/>
        </w:rPr>
      </w:pPr>
      <w:r w:rsidRPr="00D90A8F">
        <w:rPr>
          <w:rFonts w:ascii="Arial" w:hAnsi="Arial" w:cs="Arial"/>
          <w:sz w:val="20"/>
        </w:rPr>
        <w:tab/>
        <w:t xml:space="preserve">  tel. </w:t>
      </w:r>
      <w:r w:rsidRPr="00D90A8F">
        <w:rPr>
          <w:rFonts w:ascii="Arial" w:hAnsi="Arial" w:cs="Arial"/>
          <w:sz w:val="20"/>
        </w:rPr>
        <w:tab/>
      </w:r>
      <w:bookmarkStart w:id="0" w:name="_GoBack"/>
      <w:bookmarkEnd w:id="0"/>
    </w:p>
    <w:p w:rsidR="00781107" w:rsidRPr="00D90A8F" w:rsidRDefault="006F6AD8" w:rsidP="003560BA">
      <w:pPr>
        <w:tabs>
          <w:tab w:val="center" w:pos="2410"/>
        </w:tabs>
        <w:rPr>
          <w:rFonts w:ascii="Arial" w:hAnsi="Arial" w:cs="Arial"/>
          <w:i/>
          <w:sz w:val="16"/>
          <w:szCs w:val="18"/>
          <w:lang w:eastAsia="ar-SA"/>
        </w:rPr>
      </w:pPr>
      <w:r w:rsidRPr="00D90A8F">
        <w:rPr>
          <w:rFonts w:ascii="Arial" w:hAnsi="Arial" w:cs="Arial"/>
          <w:i/>
          <w:sz w:val="18"/>
          <w:szCs w:val="20"/>
          <w:lang w:eastAsia="ar-SA"/>
        </w:rPr>
        <w:tab/>
      </w:r>
      <w:r w:rsidRPr="00D90A8F">
        <w:rPr>
          <w:rFonts w:ascii="Arial" w:hAnsi="Arial" w:cs="Arial"/>
          <w:i/>
          <w:sz w:val="16"/>
          <w:szCs w:val="18"/>
          <w:lang w:eastAsia="ar-SA"/>
        </w:rPr>
        <w:t>(imię i nazwisko)</w:t>
      </w:r>
    </w:p>
    <w:p w:rsidR="003560BA" w:rsidRPr="00D90A8F" w:rsidRDefault="006F6AD8" w:rsidP="00960108">
      <w:pPr>
        <w:widowControl w:val="0"/>
        <w:overflowPunct w:val="0"/>
        <w:autoSpaceDE w:val="0"/>
        <w:adjustRightInd w:val="0"/>
        <w:ind w:firstLine="0"/>
        <w:rPr>
          <w:rFonts w:ascii="Arial" w:hAnsi="Arial" w:cs="Arial"/>
          <w:color w:val="000000"/>
          <w:sz w:val="20"/>
        </w:rPr>
      </w:pPr>
      <w:r w:rsidRPr="00D90A8F">
        <w:rPr>
          <w:rFonts w:ascii="Arial" w:eastAsia="Arial Unicode MS" w:hAnsi="Arial" w:cs="Arial"/>
          <w:bCs/>
          <w:sz w:val="20"/>
        </w:rPr>
        <w:t xml:space="preserve">Szacuję wykonanie zamówienia publicznego </w:t>
      </w:r>
      <w:r w:rsidR="003560BA" w:rsidRPr="00D90A8F">
        <w:rPr>
          <w:rFonts w:ascii="Arial" w:hAnsi="Arial" w:cs="Arial"/>
          <w:color w:val="000000"/>
          <w:sz w:val="20"/>
        </w:rPr>
        <w:t>na świadczenie usług w zakresie:</w:t>
      </w:r>
    </w:p>
    <w:p w:rsidR="003560BA" w:rsidRPr="00D90A8F" w:rsidRDefault="003560BA" w:rsidP="00960108">
      <w:pPr>
        <w:widowControl w:val="0"/>
        <w:overflowPunct w:val="0"/>
        <w:autoSpaceDE w:val="0"/>
        <w:adjustRightInd w:val="0"/>
        <w:ind w:firstLine="0"/>
        <w:rPr>
          <w:rFonts w:ascii="Arial" w:hAnsi="Arial" w:cs="Arial"/>
          <w:color w:val="000000"/>
          <w:sz w:val="20"/>
        </w:rPr>
      </w:pPr>
    </w:p>
    <w:p w:rsidR="00954D69" w:rsidRPr="00D90A8F" w:rsidRDefault="00AF24A0" w:rsidP="00303A9C">
      <w:pPr>
        <w:pStyle w:val="Default"/>
        <w:numPr>
          <w:ilvl w:val="0"/>
          <w:numId w:val="6"/>
        </w:numPr>
        <w:jc w:val="both"/>
        <w:rPr>
          <w:sz w:val="20"/>
          <w:szCs w:val="22"/>
        </w:rPr>
      </w:pPr>
      <w:r w:rsidRPr="00D90A8F">
        <w:rPr>
          <w:sz w:val="20"/>
          <w:szCs w:val="22"/>
        </w:rPr>
        <w:t>przygotowania, produkcji oraz dostarczenia</w:t>
      </w:r>
      <w:r w:rsidR="00303A9C" w:rsidRPr="00D90A8F">
        <w:rPr>
          <w:sz w:val="20"/>
          <w:szCs w:val="22"/>
        </w:rPr>
        <w:t xml:space="preserve"> materiałów konferencyjnych związanych z realizacją projektu „</w:t>
      </w:r>
      <w:r w:rsidR="00303A9C" w:rsidRPr="00D90A8F">
        <w:rPr>
          <w:i/>
          <w:sz w:val="20"/>
          <w:szCs w:val="22"/>
        </w:rPr>
        <w:t>Kontynuacja wsparcia funkcjonowania sieci organów środowiskowych i instytucji zarządzających funduszami unijnymi "Partnerstwo: Środowisko dla Rozwoju" na lata 2020-2021 współfinasowanego ze środków Funduszu Spójności w ramach Programu Operacyjnego Pomoc Techniczna 2014-2020</w:t>
      </w:r>
      <w:r w:rsidR="00303A9C" w:rsidRPr="00D90A8F">
        <w:rPr>
          <w:sz w:val="20"/>
          <w:szCs w:val="22"/>
        </w:rPr>
        <w:t>”:</w:t>
      </w:r>
      <w:r w:rsidR="008827A2" w:rsidRPr="00D90A8F">
        <w:rPr>
          <w:sz w:val="20"/>
          <w:szCs w:val="22"/>
        </w:rPr>
        <w:t xml:space="preserve"> </w:t>
      </w:r>
    </w:p>
    <w:p w:rsidR="00954D69" w:rsidRPr="00D90A8F" w:rsidRDefault="00954D69" w:rsidP="00954D69">
      <w:pPr>
        <w:pStyle w:val="Default"/>
        <w:numPr>
          <w:ilvl w:val="0"/>
          <w:numId w:val="10"/>
        </w:numPr>
        <w:rPr>
          <w:sz w:val="20"/>
          <w:szCs w:val="22"/>
        </w:rPr>
      </w:pPr>
      <w:r w:rsidRPr="00D90A8F">
        <w:rPr>
          <w:sz w:val="20"/>
          <w:szCs w:val="22"/>
        </w:rPr>
        <w:t>Ulotka promująca projekt na papierze nasiennym;</w:t>
      </w:r>
    </w:p>
    <w:p w:rsidR="00954D69" w:rsidRPr="00D90A8F" w:rsidRDefault="00954D69" w:rsidP="00954D69">
      <w:pPr>
        <w:pStyle w:val="Default"/>
        <w:numPr>
          <w:ilvl w:val="0"/>
          <w:numId w:val="10"/>
        </w:numPr>
        <w:rPr>
          <w:sz w:val="20"/>
          <w:szCs w:val="22"/>
        </w:rPr>
      </w:pPr>
      <w:r w:rsidRPr="00D90A8F">
        <w:rPr>
          <w:sz w:val="20"/>
          <w:szCs w:val="22"/>
        </w:rPr>
        <w:t>Plecak wykonany z bawełny;</w:t>
      </w:r>
    </w:p>
    <w:p w:rsidR="00954D69" w:rsidRPr="00D90A8F" w:rsidRDefault="00954D69" w:rsidP="00954D69">
      <w:pPr>
        <w:pStyle w:val="Default"/>
        <w:numPr>
          <w:ilvl w:val="0"/>
          <w:numId w:val="10"/>
        </w:numPr>
        <w:rPr>
          <w:sz w:val="20"/>
          <w:szCs w:val="22"/>
        </w:rPr>
      </w:pPr>
      <w:r w:rsidRPr="00D90A8F">
        <w:rPr>
          <w:sz w:val="20"/>
          <w:szCs w:val="22"/>
        </w:rPr>
        <w:t>Kalendarz na rok 2021/2022 korkowy;</w:t>
      </w:r>
    </w:p>
    <w:p w:rsidR="00954D69" w:rsidRPr="00D90A8F" w:rsidRDefault="00954D69" w:rsidP="00954D69">
      <w:pPr>
        <w:pStyle w:val="Default"/>
        <w:numPr>
          <w:ilvl w:val="0"/>
          <w:numId w:val="10"/>
        </w:numPr>
        <w:rPr>
          <w:sz w:val="20"/>
          <w:szCs w:val="22"/>
        </w:rPr>
      </w:pPr>
      <w:r w:rsidRPr="00D90A8F">
        <w:rPr>
          <w:sz w:val="20"/>
          <w:szCs w:val="22"/>
        </w:rPr>
        <w:t>Notes korkowy;</w:t>
      </w:r>
    </w:p>
    <w:p w:rsidR="00954D69" w:rsidRPr="00D90A8F" w:rsidRDefault="00954D69" w:rsidP="00954D69">
      <w:pPr>
        <w:pStyle w:val="Default"/>
        <w:numPr>
          <w:ilvl w:val="0"/>
          <w:numId w:val="10"/>
        </w:numPr>
        <w:rPr>
          <w:sz w:val="20"/>
          <w:szCs w:val="22"/>
        </w:rPr>
      </w:pPr>
      <w:r w:rsidRPr="00D90A8F">
        <w:rPr>
          <w:sz w:val="20"/>
          <w:szCs w:val="22"/>
        </w:rPr>
        <w:t>Notes z papieru jabłkowego;</w:t>
      </w:r>
    </w:p>
    <w:p w:rsidR="00954D69" w:rsidRPr="00D90A8F" w:rsidRDefault="00954D69" w:rsidP="00954D69">
      <w:pPr>
        <w:pStyle w:val="Default"/>
        <w:numPr>
          <w:ilvl w:val="0"/>
          <w:numId w:val="10"/>
        </w:numPr>
        <w:rPr>
          <w:sz w:val="20"/>
          <w:szCs w:val="22"/>
        </w:rPr>
      </w:pPr>
      <w:r w:rsidRPr="00D90A8F">
        <w:rPr>
          <w:sz w:val="20"/>
          <w:szCs w:val="22"/>
        </w:rPr>
        <w:t>Długopis;</w:t>
      </w:r>
    </w:p>
    <w:p w:rsidR="00954D69" w:rsidRPr="00D90A8F" w:rsidRDefault="00954D69" w:rsidP="00954D69">
      <w:pPr>
        <w:pStyle w:val="Default"/>
        <w:numPr>
          <w:ilvl w:val="0"/>
          <w:numId w:val="10"/>
        </w:numPr>
        <w:rPr>
          <w:sz w:val="20"/>
          <w:szCs w:val="22"/>
        </w:rPr>
      </w:pPr>
      <w:r w:rsidRPr="00D90A8F">
        <w:rPr>
          <w:sz w:val="20"/>
          <w:szCs w:val="22"/>
        </w:rPr>
        <w:t>Składany kubek wielokrotnego użytku;</w:t>
      </w:r>
    </w:p>
    <w:p w:rsidR="00954D69" w:rsidRPr="00D90A8F" w:rsidRDefault="00954D69" w:rsidP="00954D69">
      <w:pPr>
        <w:pStyle w:val="Default"/>
        <w:numPr>
          <w:ilvl w:val="0"/>
          <w:numId w:val="10"/>
        </w:numPr>
        <w:rPr>
          <w:sz w:val="20"/>
          <w:szCs w:val="22"/>
        </w:rPr>
      </w:pPr>
      <w:r w:rsidRPr="00D90A8F">
        <w:rPr>
          <w:sz w:val="20"/>
          <w:szCs w:val="22"/>
        </w:rPr>
        <w:t>Woreczki wielorazowe na żywność z niebielonej bawełny;</w:t>
      </w:r>
    </w:p>
    <w:p w:rsidR="00954D69" w:rsidRPr="00D90A8F" w:rsidRDefault="00954D69" w:rsidP="00954D69">
      <w:pPr>
        <w:pStyle w:val="Default"/>
        <w:numPr>
          <w:ilvl w:val="0"/>
          <w:numId w:val="10"/>
        </w:numPr>
        <w:rPr>
          <w:sz w:val="20"/>
          <w:szCs w:val="22"/>
        </w:rPr>
      </w:pPr>
      <w:r w:rsidRPr="00D90A8F">
        <w:rPr>
          <w:sz w:val="20"/>
          <w:szCs w:val="22"/>
        </w:rPr>
        <w:t>Zestaw piśmienny z papieru kamiennego wraz z długopisem;</w:t>
      </w:r>
    </w:p>
    <w:p w:rsidR="003560BA" w:rsidRPr="00D90A8F" w:rsidRDefault="00954D69" w:rsidP="00FD2A3C">
      <w:pPr>
        <w:pStyle w:val="Default"/>
        <w:numPr>
          <w:ilvl w:val="0"/>
          <w:numId w:val="10"/>
        </w:numPr>
        <w:rPr>
          <w:sz w:val="20"/>
          <w:szCs w:val="22"/>
        </w:rPr>
      </w:pPr>
      <w:r w:rsidRPr="00D90A8F">
        <w:rPr>
          <w:sz w:val="20"/>
          <w:szCs w:val="22"/>
        </w:rPr>
        <w:t>Wielofunkcyjny stojak na biurko.</w:t>
      </w:r>
    </w:p>
    <w:p w:rsidR="003560BA" w:rsidRPr="00D90A8F" w:rsidRDefault="003560BA" w:rsidP="003560BA">
      <w:pPr>
        <w:widowControl w:val="0"/>
        <w:overflowPunct w:val="0"/>
        <w:autoSpaceDE w:val="0"/>
        <w:adjustRightInd w:val="0"/>
        <w:spacing w:before="0"/>
        <w:ind w:firstLine="0"/>
        <w:rPr>
          <w:rFonts w:ascii="Arial" w:hAnsi="Arial" w:cs="Arial"/>
          <w:color w:val="000000"/>
          <w:sz w:val="20"/>
        </w:rPr>
      </w:pPr>
    </w:p>
    <w:p w:rsidR="004A0E5A" w:rsidRPr="00D90A8F" w:rsidRDefault="00426A81" w:rsidP="003560BA">
      <w:pPr>
        <w:widowControl w:val="0"/>
        <w:overflowPunct w:val="0"/>
        <w:autoSpaceDE w:val="0"/>
        <w:adjustRightInd w:val="0"/>
        <w:spacing w:before="0"/>
        <w:ind w:firstLine="0"/>
        <w:rPr>
          <w:rFonts w:ascii="Arial" w:eastAsia="Arial Unicode MS" w:hAnsi="Arial" w:cs="Arial"/>
          <w:bCs/>
          <w:color w:val="000000"/>
          <w:kern w:val="1"/>
          <w:sz w:val="20"/>
        </w:rPr>
      </w:pPr>
      <w:r w:rsidRPr="00D90A8F">
        <w:rPr>
          <w:rFonts w:ascii="Arial" w:eastAsia="Arial Unicode MS" w:hAnsi="Arial" w:cs="Arial"/>
          <w:bCs/>
          <w:color w:val="000000"/>
          <w:kern w:val="1"/>
          <w:sz w:val="20"/>
        </w:rPr>
        <w:t xml:space="preserve">na </w:t>
      </w:r>
      <w:r w:rsidR="006F6AD8" w:rsidRPr="00D90A8F">
        <w:rPr>
          <w:rFonts w:ascii="Arial" w:eastAsia="Arial Unicode MS" w:hAnsi="Arial" w:cs="Arial"/>
          <w:bCs/>
          <w:color w:val="000000"/>
          <w:kern w:val="1"/>
          <w:sz w:val="20"/>
        </w:rPr>
        <w:t>kwotę</w:t>
      </w:r>
      <w:r w:rsidRPr="00D90A8F">
        <w:rPr>
          <w:rFonts w:ascii="Arial" w:eastAsia="Arial Unicode MS" w:hAnsi="Arial" w:cs="Arial"/>
          <w:bCs/>
          <w:color w:val="000000"/>
          <w:kern w:val="1"/>
          <w:sz w:val="20"/>
        </w:rPr>
        <w:t xml:space="preserve"> </w:t>
      </w:r>
      <w:r w:rsidR="006F6AD8" w:rsidRPr="00D90A8F">
        <w:rPr>
          <w:rFonts w:ascii="Arial" w:eastAsia="Arial Unicode MS" w:hAnsi="Arial" w:cs="Arial"/>
          <w:bCs/>
          <w:color w:val="000000"/>
          <w:kern w:val="1"/>
          <w:sz w:val="20"/>
        </w:rPr>
        <w:t>……………………………………………..</w:t>
      </w:r>
      <w:r w:rsidR="006F6AD8" w:rsidRPr="00D90A8F">
        <w:rPr>
          <w:rFonts w:ascii="Arial" w:eastAsia="Arial Unicode MS" w:hAnsi="Arial" w:cs="Arial"/>
          <w:bCs/>
          <w:color w:val="000000"/>
          <w:sz w:val="20"/>
        </w:rPr>
        <w:t>zł brutto, tj. .................................. zł netto</w:t>
      </w:r>
      <w:r w:rsidR="00960108" w:rsidRPr="00D90A8F">
        <w:rPr>
          <w:rFonts w:ascii="Arial" w:eastAsia="Arial Unicode MS" w:hAnsi="Arial" w:cs="Arial"/>
          <w:bCs/>
          <w:color w:val="000000"/>
          <w:kern w:val="1"/>
          <w:sz w:val="20"/>
        </w:rPr>
        <w:t xml:space="preserve">, </w:t>
      </w:r>
    </w:p>
    <w:p w:rsidR="004A0E5A" w:rsidRPr="00D90A8F" w:rsidRDefault="004A0E5A" w:rsidP="004A0E5A">
      <w:pPr>
        <w:autoSpaceDE w:val="0"/>
        <w:autoSpaceDN w:val="0"/>
        <w:adjustRightInd w:val="0"/>
        <w:spacing w:line="276" w:lineRule="auto"/>
        <w:ind w:firstLine="0"/>
        <w:contextualSpacing/>
        <w:rPr>
          <w:rFonts w:ascii="Arial" w:hAnsi="Arial" w:cs="Arial"/>
          <w:sz w:val="20"/>
        </w:rPr>
      </w:pPr>
      <w:r w:rsidRPr="00D90A8F">
        <w:rPr>
          <w:rFonts w:ascii="Arial" w:hAnsi="Arial" w:cs="Arial"/>
          <w:sz w:val="20"/>
        </w:rPr>
        <w:t>w tym stawka VAT …%,</w:t>
      </w:r>
    </w:p>
    <w:p w:rsidR="006F6AD8" w:rsidRPr="00D90A8F" w:rsidRDefault="004A0E5A" w:rsidP="004A0E5A">
      <w:pPr>
        <w:widowControl w:val="0"/>
        <w:overflowPunct w:val="0"/>
        <w:autoSpaceDE w:val="0"/>
        <w:adjustRightInd w:val="0"/>
        <w:spacing w:before="0"/>
        <w:ind w:firstLine="0"/>
        <w:rPr>
          <w:rFonts w:ascii="Arial" w:eastAsia="Arial Unicode MS" w:hAnsi="Arial" w:cs="Arial"/>
          <w:bCs/>
          <w:color w:val="000000"/>
          <w:kern w:val="1"/>
          <w:sz w:val="20"/>
        </w:rPr>
      </w:pPr>
      <w:r w:rsidRPr="00D90A8F">
        <w:rPr>
          <w:rFonts w:ascii="Arial" w:hAnsi="Arial" w:cs="Arial"/>
          <w:sz w:val="20"/>
        </w:rPr>
        <w:t xml:space="preserve">(słownie ………………………………………………………………………………………………zł), </w:t>
      </w:r>
      <w:r w:rsidR="006F6AD8" w:rsidRPr="00D90A8F">
        <w:rPr>
          <w:rFonts w:ascii="Arial" w:eastAsia="Arial Unicode MS" w:hAnsi="Arial" w:cs="Arial"/>
          <w:bCs/>
          <w:color w:val="000000"/>
          <w:kern w:val="1"/>
          <w:sz w:val="20"/>
        </w:rPr>
        <w:t>zgodnie z załączoną kalkulacją.</w:t>
      </w:r>
    </w:p>
    <w:p w:rsidR="006F6AD8" w:rsidRPr="00D90A8F" w:rsidRDefault="006F6AD8" w:rsidP="003560BA">
      <w:pPr>
        <w:tabs>
          <w:tab w:val="left" w:pos="426"/>
        </w:tabs>
        <w:spacing w:before="0"/>
        <w:ind w:firstLine="0"/>
        <w:contextualSpacing/>
        <w:rPr>
          <w:rFonts w:ascii="Arial" w:hAnsi="Arial" w:cs="Arial"/>
          <w:color w:val="262626"/>
          <w:sz w:val="20"/>
        </w:rPr>
      </w:pPr>
    </w:p>
    <w:p w:rsidR="006F6AD8" w:rsidRPr="00D90A8F" w:rsidRDefault="006F6AD8" w:rsidP="003560BA">
      <w:pPr>
        <w:spacing w:before="0"/>
        <w:ind w:firstLine="0"/>
        <w:rPr>
          <w:rFonts w:ascii="Arial" w:eastAsia="Arial" w:hAnsi="Arial" w:cs="Arial"/>
          <w:sz w:val="20"/>
        </w:rPr>
      </w:pPr>
      <w:r w:rsidRPr="00D90A8F">
        <w:rPr>
          <w:rFonts w:ascii="Arial" w:eastAsia="Arial" w:hAnsi="Arial" w:cs="Arial"/>
          <w:sz w:val="20"/>
        </w:rPr>
        <w:t>Potwierdzam, że oferowa</w:t>
      </w:r>
      <w:r w:rsidR="00426A81" w:rsidRPr="00D90A8F">
        <w:rPr>
          <w:rFonts w:ascii="Arial" w:eastAsia="Arial" w:hAnsi="Arial" w:cs="Arial"/>
          <w:sz w:val="20"/>
        </w:rPr>
        <w:t>na powyżej kwota uwzględnia</w:t>
      </w:r>
      <w:r w:rsidRPr="00D90A8F">
        <w:rPr>
          <w:rFonts w:ascii="Arial" w:eastAsia="Arial" w:hAnsi="Arial" w:cs="Arial"/>
          <w:sz w:val="20"/>
        </w:rPr>
        <w:t xml:space="preserve"> wszelkie koszty, jakie poniósłby Wykonawca w związku z wykonaniem Zamówienia.</w:t>
      </w:r>
    </w:p>
    <w:p w:rsidR="006F6AD8" w:rsidRPr="00D90A8F" w:rsidRDefault="006F6AD8" w:rsidP="003560BA">
      <w:pPr>
        <w:spacing w:before="0"/>
        <w:ind w:firstLine="0"/>
        <w:rPr>
          <w:rFonts w:ascii="Arial" w:hAnsi="Arial" w:cs="Arial"/>
          <w:sz w:val="20"/>
        </w:rPr>
      </w:pPr>
    </w:p>
    <w:p w:rsidR="006F6AD8" w:rsidRPr="00D90A8F" w:rsidRDefault="006F6AD8" w:rsidP="003560BA">
      <w:pPr>
        <w:spacing w:before="0"/>
        <w:jc w:val="right"/>
        <w:rPr>
          <w:rFonts w:ascii="Arial" w:eastAsia="Arial Unicode MS" w:hAnsi="Arial" w:cs="Arial"/>
          <w:sz w:val="20"/>
        </w:rPr>
      </w:pPr>
      <w:r w:rsidRPr="00D90A8F">
        <w:rPr>
          <w:rFonts w:ascii="Arial" w:eastAsia="Arial Unicode MS" w:hAnsi="Arial" w:cs="Arial"/>
          <w:sz w:val="20"/>
        </w:rPr>
        <w:t>……………………………………………………………………..</w:t>
      </w:r>
    </w:p>
    <w:p w:rsidR="006F6AD8" w:rsidRPr="00D90A8F" w:rsidRDefault="006F6AD8" w:rsidP="003560BA">
      <w:pPr>
        <w:tabs>
          <w:tab w:val="left" w:pos="426"/>
        </w:tabs>
        <w:spacing w:before="0"/>
        <w:ind w:firstLine="0"/>
        <w:rPr>
          <w:rFonts w:ascii="Arial" w:eastAsia="Arial Unicode MS" w:hAnsi="Arial" w:cs="Arial"/>
          <w:bCs/>
          <w:sz w:val="20"/>
        </w:rPr>
      </w:pPr>
      <w:r w:rsidRPr="00D90A8F">
        <w:rPr>
          <w:rFonts w:ascii="Arial" w:eastAsia="Arial Unicode MS" w:hAnsi="Arial" w:cs="Arial"/>
          <w:bCs/>
          <w:sz w:val="20"/>
        </w:rPr>
        <w:t xml:space="preserve">                                                                                                    data i podpis Wykonawcy</w:t>
      </w:r>
    </w:p>
    <w:p w:rsidR="006F6AD8" w:rsidRPr="00D90A8F" w:rsidRDefault="006F6AD8" w:rsidP="003560BA">
      <w:pPr>
        <w:widowControl w:val="0"/>
        <w:overflowPunct w:val="0"/>
        <w:autoSpaceDE w:val="0"/>
        <w:adjustRightInd w:val="0"/>
        <w:spacing w:before="0"/>
        <w:ind w:firstLine="426"/>
        <w:rPr>
          <w:rFonts w:ascii="Arial Unicode MS" w:eastAsia="Arial Unicode MS" w:hAnsi="Arial Unicode MS" w:cs="Arial Unicode MS"/>
          <w:bCs/>
          <w:color w:val="000000"/>
          <w:kern w:val="1"/>
          <w:sz w:val="16"/>
        </w:rPr>
      </w:pPr>
      <w:r w:rsidRPr="00D90A8F">
        <w:rPr>
          <w:rFonts w:ascii="Arial Unicode MS" w:eastAsia="Arial Unicode MS" w:hAnsi="Arial Unicode MS" w:cs="Arial Unicode MS"/>
          <w:bCs/>
          <w:color w:val="000000"/>
          <w:kern w:val="1"/>
          <w:sz w:val="16"/>
        </w:rPr>
        <w:t>Załączniki:</w:t>
      </w:r>
    </w:p>
    <w:p w:rsidR="003560BA" w:rsidRPr="00D90A8F" w:rsidRDefault="006F6AD8" w:rsidP="003560BA">
      <w:pPr>
        <w:pStyle w:val="Akapitzlist"/>
        <w:numPr>
          <w:ilvl w:val="0"/>
          <w:numId w:val="2"/>
        </w:numPr>
        <w:rPr>
          <w:rFonts w:ascii="Arial Unicode MS" w:eastAsia="Arial Unicode MS" w:hAnsi="Arial Unicode MS" w:cs="Arial Unicode MS"/>
          <w:bCs/>
          <w:color w:val="000000"/>
          <w:sz w:val="14"/>
        </w:rPr>
      </w:pPr>
      <w:r w:rsidRPr="00D90A8F">
        <w:rPr>
          <w:rFonts w:ascii="Arial Unicode MS" w:eastAsia="Arial Unicode MS" w:hAnsi="Arial Unicode MS" w:cs="Arial Unicode MS"/>
          <w:bCs/>
          <w:color w:val="000000"/>
          <w:sz w:val="14"/>
        </w:rPr>
        <w:t>Kalkulacja kosztów wykonania zamówienia publicznego.</w:t>
      </w:r>
    </w:p>
    <w:p w:rsidR="003560BA" w:rsidRPr="00D90A8F" w:rsidRDefault="003560BA" w:rsidP="003560BA">
      <w:pPr>
        <w:pStyle w:val="Akapitzlist"/>
        <w:ind w:left="786"/>
        <w:rPr>
          <w:rFonts w:ascii="Arial Unicode MS" w:eastAsia="Arial Unicode MS" w:hAnsi="Arial Unicode MS" w:cs="Arial Unicode MS"/>
          <w:bCs/>
          <w:color w:val="000000"/>
          <w:sz w:val="14"/>
        </w:rPr>
      </w:pPr>
      <w:r w:rsidRPr="00D90A8F">
        <w:rPr>
          <w:rFonts w:ascii="Arial Unicode MS" w:eastAsia="Arial Unicode MS" w:hAnsi="Arial Unicode MS" w:cs="Arial Unicode MS"/>
          <w:bCs/>
          <w:color w:val="000000"/>
          <w:sz w:val="14"/>
        </w:rPr>
        <w:t>*/** - niepotrzebne skreślić</w:t>
      </w:r>
    </w:p>
    <w:sectPr w:rsidR="003560BA" w:rsidRPr="00D90A8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A0E" w:rsidRDefault="00467A0E" w:rsidP="006F6AD8">
      <w:pPr>
        <w:spacing w:before="0"/>
      </w:pPr>
      <w:r>
        <w:separator/>
      </w:r>
    </w:p>
  </w:endnote>
  <w:endnote w:type="continuationSeparator" w:id="0">
    <w:p w:rsidR="00467A0E" w:rsidRDefault="00467A0E" w:rsidP="006F6A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A3C" w:rsidRDefault="00FD2A3C" w:rsidP="00FD2A3C">
    <w:pPr>
      <w:pStyle w:val="Stopka"/>
      <w:jc w:val="center"/>
    </w:pPr>
    <w:r>
      <w:rPr>
        <w:rFonts w:ascii="Arial" w:hAnsi="Arial" w:cs="Arial"/>
        <w:noProof/>
        <w:lang w:eastAsia="pl-PL"/>
      </w:rPr>
      <w:drawing>
        <wp:inline distT="0" distB="0" distL="0" distR="0" wp14:anchorId="7BDBAC06" wp14:editId="35635AE4">
          <wp:extent cx="3127375" cy="688975"/>
          <wp:effectExtent l="0" t="0" r="0" b="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A0E" w:rsidRDefault="00467A0E" w:rsidP="006F6AD8">
      <w:pPr>
        <w:spacing w:before="0"/>
      </w:pPr>
      <w:r>
        <w:separator/>
      </w:r>
    </w:p>
  </w:footnote>
  <w:footnote w:type="continuationSeparator" w:id="0">
    <w:p w:rsidR="00467A0E" w:rsidRDefault="00467A0E" w:rsidP="006F6A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D8" w:rsidRPr="00F1062C" w:rsidRDefault="006F6AD8" w:rsidP="006F6AD8">
    <w:pPr>
      <w:spacing w:before="0" w:line="276" w:lineRule="auto"/>
      <w:ind w:firstLine="0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981A224" wp14:editId="2D363C36">
          <wp:simplePos x="0" y="0"/>
          <wp:positionH relativeFrom="margin">
            <wp:posOffset>81915</wp:posOffset>
          </wp:positionH>
          <wp:positionV relativeFrom="paragraph">
            <wp:posOffset>-297180</wp:posOffset>
          </wp:positionV>
          <wp:extent cx="897255" cy="914400"/>
          <wp:effectExtent l="0" t="0" r="0" b="0"/>
          <wp:wrapTight wrapText="bothSides">
            <wp:wrapPolygon edited="0">
              <wp:start x="0" y="0"/>
              <wp:lineTo x="0" y="21150"/>
              <wp:lineTo x="21096" y="21150"/>
              <wp:lineTo x="2109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Załącznik </w:t>
    </w:r>
    <w:r w:rsidR="00E4707A">
      <w:rPr>
        <w:rFonts w:ascii="Arial" w:eastAsia="Times New Roman" w:hAnsi="Arial" w:cs="Arial"/>
        <w:i/>
        <w:sz w:val="18"/>
        <w:szCs w:val="18"/>
        <w:lang w:eastAsia="pl-PL"/>
      </w:rPr>
      <w:t xml:space="preserve"> nr </w:t>
    </w:r>
    <w:r w:rsidR="004F4389">
      <w:rPr>
        <w:rFonts w:ascii="Arial" w:eastAsia="Times New Roman" w:hAnsi="Arial" w:cs="Arial"/>
        <w:i/>
        <w:sz w:val="18"/>
        <w:szCs w:val="18"/>
        <w:lang w:eastAsia="pl-PL"/>
      </w:rPr>
      <w:t xml:space="preserve">3 </w:t>
    </w:r>
    <w:r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do </w:t>
    </w:r>
    <w:r>
      <w:rPr>
        <w:rFonts w:ascii="Arial" w:eastAsia="Times New Roman" w:hAnsi="Arial" w:cs="Arial"/>
        <w:i/>
        <w:sz w:val="18"/>
        <w:szCs w:val="18"/>
        <w:lang w:eastAsia="pl-PL"/>
      </w:rPr>
      <w:t>szacowania Zamówienia</w:t>
    </w:r>
  </w:p>
  <w:p w:rsidR="006F6AD8" w:rsidRDefault="006F6AD8">
    <w:pPr>
      <w:pStyle w:val="Nagwek"/>
    </w:pPr>
  </w:p>
  <w:p w:rsidR="006F6AD8" w:rsidRDefault="006F6A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6195D"/>
    <w:multiLevelType w:val="hybridMultilevel"/>
    <w:tmpl w:val="6526C16E"/>
    <w:lvl w:ilvl="0" w:tplc="B97449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37974B18"/>
    <w:multiLevelType w:val="hybridMultilevel"/>
    <w:tmpl w:val="F40C153A"/>
    <w:lvl w:ilvl="0" w:tplc="C5EA599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05EF1"/>
    <w:multiLevelType w:val="hybridMultilevel"/>
    <w:tmpl w:val="2932D858"/>
    <w:lvl w:ilvl="0" w:tplc="B3508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0744A08"/>
    <w:multiLevelType w:val="hybridMultilevel"/>
    <w:tmpl w:val="94C4B4FA"/>
    <w:lvl w:ilvl="0" w:tplc="0FB4B97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3C109C"/>
    <w:multiLevelType w:val="hybridMultilevel"/>
    <w:tmpl w:val="FCC0FCAA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C2EA0D4A">
      <w:start w:val="1"/>
      <w:numFmt w:val="decimal"/>
      <w:lvlText w:val="%2."/>
      <w:lvlJc w:val="left"/>
      <w:pPr>
        <w:ind w:left="360" w:hanging="360"/>
      </w:pPr>
      <w:rPr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01F17"/>
    <w:multiLevelType w:val="hybridMultilevel"/>
    <w:tmpl w:val="6B4CA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529CC"/>
    <w:multiLevelType w:val="hybridMultilevel"/>
    <w:tmpl w:val="47B41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B1ACF"/>
    <w:multiLevelType w:val="hybridMultilevel"/>
    <w:tmpl w:val="31640ECA"/>
    <w:lvl w:ilvl="0" w:tplc="FE605C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D8"/>
    <w:rsid w:val="00142712"/>
    <w:rsid w:val="001A3289"/>
    <w:rsid w:val="00230B72"/>
    <w:rsid w:val="00292D3C"/>
    <w:rsid w:val="002C7057"/>
    <w:rsid w:val="00303A9C"/>
    <w:rsid w:val="0031245F"/>
    <w:rsid w:val="003300A9"/>
    <w:rsid w:val="003560BA"/>
    <w:rsid w:val="003A2106"/>
    <w:rsid w:val="00426A81"/>
    <w:rsid w:val="00467A0E"/>
    <w:rsid w:val="004A0E5A"/>
    <w:rsid w:val="004F4389"/>
    <w:rsid w:val="005A6D38"/>
    <w:rsid w:val="005B0B57"/>
    <w:rsid w:val="00685FD8"/>
    <w:rsid w:val="006F6AD8"/>
    <w:rsid w:val="0071539F"/>
    <w:rsid w:val="008827A2"/>
    <w:rsid w:val="00942E25"/>
    <w:rsid w:val="00954D69"/>
    <w:rsid w:val="00960108"/>
    <w:rsid w:val="009E7395"/>
    <w:rsid w:val="00AF24A0"/>
    <w:rsid w:val="00B16881"/>
    <w:rsid w:val="00D37969"/>
    <w:rsid w:val="00D90A8F"/>
    <w:rsid w:val="00DC5832"/>
    <w:rsid w:val="00E4707A"/>
    <w:rsid w:val="00EF54D3"/>
    <w:rsid w:val="00F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0B5E5AC-4082-4B7C-92CC-5EFA2DAC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AD8"/>
    <w:pPr>
      <w:spacing w:before="120" w:after="0" w:line="240" w:lineRule="auto"/>
      <w:ind w:firstLine="709"/>
      <w:jc w:val="both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AD8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AD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F6AD8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AD8"/>
    <w:rPr>
      <w:lang w:val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F6AD8"/>
    <w:pPr>
      <w:widowControl w:val="0"/>
      <w:suppressAutoHyphens/>
      <w:overflowPunct w:val="0"/>
      <w:autoSpaceDE w:val="0"/>
      <w:autoSpaceDN w:val="0"/>
      <w:adjustRightInd w:val="0"/>
      <w:spacing w:before="0"/>
      <w:ind w:left="720"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F6AD8"/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  <w:style w:type="paragraph" w:customStyle="1" w:styleId="Default">
    <w:name w:val="Default"/>
    <w:rsid w:val="00356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Kosewska</dc:creator>
  <cp:lastModifiedBy>Anna Walczak</cp:lastModifiedBy>
  <cp:revision>4</cp:revision>
  <dcterms:created xsi:type="dcterms:W3CDTF">2020-07-15T07:19:00Z</dcterms:created>
  <dcterms:modified xsi:type="dcterms:W3CDTF">2020-07-15T08:19:00Z</dcterms:modified>
</cp:coreProperties>
</file>