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E" w:rsidRPr="00C41FBE" w:rsidRDefault="006C65AE" w:rsidP="006C65A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419DC">
        <w:rPr>
          <w:rFonts w:cs="Calibri"/>
          <w:b/>
        </w:rPr>
        <w:t>Wykaz osób, które będą uczestniczyć w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6C65AE" w:rsidRPr="005419DC" w:rsidRDefault="00547827" w:rsidP="006C65A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UWAGA : WYPEŁNIENIE TEGO ZAŁĄCZNIKA NIE JEST OBLIGATORYJNE, NIEMMNIEJ BĘDZIE POMOCNE W PRAWIDŁOWYM OSZACOWANIU KOSZTU REALIZACJI ZAMÓWIENIA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Przedmiotem szacowania jest świadczenie usługi polegającej na organizacji i przeprowadzeniu 24 dwudniowych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szkoleń, poprzez zapewnienie trenera/trenerów, obsługi administracyjnej, wyżywienia, materiałów do szkoleń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oraz materiałów szkoleniowych w ramach projektu finansowanego z Programu Operacyjnego Pomoc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Techniczna, którego Beneficjentem jest Generalna Dyrekcja Ochrony Środowiska.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 szacowania został podzielony na 24 części (od I części do XXIV części). Każdy Zamawiający może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składać ofertę na każdą z części osobno.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Kategoria szkolenia ……………….( prośba o wskazanie części)</w:t>
      </w: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8"/>
      </w:tblGrid>
      <w:tr w:rsidR="006C65AE" w:rsidRPr="00C6039A" w:rsidTr="00E97A88">
        <w:trPr>
          <w:trHeight w:val="285"/>
        </w:trPr>
        <w:tc>
          <w:tcPr>
            <w:tcW w:w="1847" w:type="dxa"/>
            <w:vMerge w:val="restart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Kategoria szkolenia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dotyczy części……..</w:t>
            </w:r>
          </w:p>
        </w:tc>
        <w:tc>
          <w:tcPr>
            <w:tcW w:w="5543" w:type="dxa"/>
            <w:gridSpan w:val="3"/>
            <w:vAlign w:val="center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6C65AE" w:rsidRPr="00C6039A" w:rsidTr="00E97A88">
        <w:trPr>
          <w:trHeight w:val="177"/>
        </w:trPr>
        <w:tc>
          <w:tcPr>
            <w:tcW w:w="1847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547827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159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"/>
                <w:sz w:val="20"/>
                <w:szCs w:val="20"/>
              </w:rPr>
              <w:t>Trener/trenerzy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:rsidTr="00E97A88">
        <w:trPr>
          <w:trHeight w:val="1910"/>
        </w:trPr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039A">
              <w:rPr>
                <w:rFonts w:cs="Calibri"/>
                <w:sz w:val="20"/>
                <w:szCs w:val="20"/>
              </w:rPr>
              <w:t>Osoba odpowiedzialna za</w:t>
            </w:r>
          </w:p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"/>
                <w:sz w:val="20"/>
                <w:szCs w:val="20"/>
              </w:rPr>
              <w:t>obsługę szkolenia</w:t>
            </w: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C65AE" w:rsidRPr="00C6039A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:rsidR="006C65AE" w:rsidRPr="00BC23C1" w:rsidRDefault="006C65AE" w:rsidP="006C65AE">
      <w:pPr>
        <w:rPr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p w:rsidR="0019236A" w:rsidRPr="006C65AE" w:rsidRDefault="0019236A" w:rsidP="006C65AE"/>
    <w:sectPr w:rsidR="0019236A" w:rsidRPr="006C65AE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74004705" wp14:editId="49B186AC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C65AE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A5A1"/>
  <w15:docId w15:val="{549D03C3-BD65-4558-8337-EF97B32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CD81-2EBA-4B73-869D-D5453FB6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Artur Wieliczko</cp:lastModifiedBy>
  <cp:revision>3</cp:revision>
  <cp:lastPrinted>2019-09-06T08:05:00Z</cp:lastPrinted>
  <dcterms:created xsi:type="dcterms:W3CDTF">2019-09-06T09:15:00Z</dcterms:created>
  <dcterms:modified xsi:type="dcterms:W3CDTF">2019-09-06T09:24:00Z</dcterms:modified>
</cp:coreProperties>
</file>