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85F5" w14:textId="4D085776" w:rsidR="004F0293" w:rsidRPr="00737B59" w:rsidRDefault="004F0293" w:rsidP="008115D8">
      <w:pPr>
        <w:suppressAutoHyphens w:val="0"/>
        <w:autoSpaceDN/>
        <w:spacing w:after="0" w:line="240" w:lineRule="auto"/>
        <w:jc w:val="center"/>
        <w:textAlignment w:val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 xml:space="preserve">Szczegółowy Opis Przedmiotu </w:t>
      </w:r>
      <w:r w:rsidR="0057629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Szacowania</w:t>
      </w:r>
    </w:p>
    <w:p w14:paraId="472FE750" w14:textId="090E95C0" w:rsidR="004F0293" w:rsidRPr="00737B59" w:rsidRDefault="004F0293" w:rsidP="00D45464">
      <w:pPr>
        <w:suppressAutoHyphens w:val="0"/>
        <w:autoSpaceDN/>
        <w:spacing w:after="0" w:line="240" w:lineRule="auto"/>
        <w:jc w:val="center"/>
        <w:textAlignment w:val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(zwany dalej: „</w:t>
      </w:r>
      <w:r w:rsidR="00E73257" w:rsidRPr="00737B5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SOP</w:t>
      </w:r>
      <w:r w:rsidR="0057629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S</w:t>
      </w:r>
      <w:r w:rsidRPr="00737B5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  <w:t>”)</w:t>
      </w:r>
    </w:p>
    <w:p w14:paraId="13C9C3B4" w14:textId="77777777" w:rsidR="004F0293" w:rsidRPr="00737B59" w:rsidRDefault="004F0293" w:rsidP="00D45464">
      <w:pPr>
        <w:suppressAutoHyphens w:val="0"/>
        <w:autoSpaceDN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pl-PL"/>
        </w:rPr>
      </w:pPr>
    </w:p>
    <w:p w14:paraId="605D20E2" w14:textId="2CDE1140" w:rsidR="009D5775" w:rsidRPr="00737B59" w:rsidRDefault="009D5775" w:rsidP="005444EF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Przedmiot </w:t>
      </w:r>
      <w:r w:rsidR="0057629E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szacowania</w:t>
      </w:r>
    </w:p>
    <w:p w14:paraId="05837BBE" w14:textId="62D922CF" w:rsidR="009D5775" w:rsidRPr="00737B59" w:rsidRDefault="009D5775" w:rsidP="003924B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Przedmiotem 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szacowania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jest świadczenie usług w za</w:t>
      </w:r>
      <w:r w:rsidR="00B458E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kresie organizacji technicznej</w:t>
      </w:r>
      <w:r w:rsidR="00270652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D843C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cyklu </w:t>
      </w:r>
      <w:r w:rsidR="0022053A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jeden</w:t>
      </w:r>
      <w:r w:rsidR="003F775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astu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dwudniowych szkoleń </w:t>
      </w:r>
      <w:r w:rsidR="009450C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 zakresu przepisów o ochronie przyrody</w:t>
      </w:r>
      <w:r w:rsidR="00D843C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 terenie </w:t>
      </w:r>
      <w:r w:rsidR="003F775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dziesięciu</w:t>
      </w:r>
      <w:r w:rsidR="00D843C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województw w Polsce </w:t>
      </w:r>
      <w:r w:rsidR="00BF694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dla przedstawicieli </w:t>
      </w:r>
      <w:r w:rsidR="00A04D9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rokuratury</w:t>
      </w:r>
      <w:r w:rsidR="00B458E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</w:t>
      </w:r>
      <w:r w:rsidR="00FA0BA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przewidywanej </w:t>
      </w:r>
      <w:r w:rsidR="00B458E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liczbie 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385</w:t>
      </w:r>
      <w:r w:rsidR="00B458E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uczestników szkolenia</w:t>
      </w:r>
      <w:r w:rsidR="007C1F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7C1F7D" w:rsidRPr="007C1F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ramach projektu LIFE15 GIE/PL/000758 pn. </w:t>
      </w:r>
      <w:r w:rsidR="007C1F7D" w:rsidRPr="007C1F7D">
        <w:rPr>
          <w:rFonts w:ascii="Arial Unicode MS" w:eastAsia="Arial Unicode MS" w:hAnsi="Arial Unicode MS" w:cs="Arial Unicode MS"/>
          <w:bCs/>
          <w:i/>
          <w:color w:val="000000"/>
          <w:kern w:val="1"/>
          <w:sz w:val="20"/>
          <w:szCs w:val="20"/>
          <w:lang w:eastAsia="pl-PL"/>
        </w:rPr>
        <w:t>Masz prawo do skutecznej ochrony przyrody</w:t>
      </w:r>
      <w:r w:rsidR="007C1F7D">
        <w:rPr>
          <w:rFonts w:ascii="Arial Unicode MS" w:eastAsia="Arial Unicode MS" w:hAnsi="Arial Unicode MS" w:cs="Arial Unicode MS"/>
          <w:bCs/>
          <w:i/>
          <w:color w:val="000000"/>
          <w:kern w:val="1"/>
          <w:sz w:val="20"/>
          <w:szCs w:val="20"/>
          <w:lang w:eastAsia="pl-PL"/>
        </w:rPr>
        <w:t>.</w:t>
      </w:r>
      <w:bookmarkStart w:id="0" w:name="_GoBack"/>
      <w:bookmarkEnd w:id="0"/>
    </w:p>
    <w:p w14:paraId="256E1C29" w14:textId="77777777" w:rsidR="000F3DEE" w:rsidRPr="00737B59" w:rsidRDefault="000F3DEE" w:rsidP="005444E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34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67CEB7D7" w14:textId="07DF59C9" w:rsidR="00DE5306" w:rsidRPr="00737B59" w:rsidRDefault="00DE5306" w:rsidP="00D843C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Organizacja techniczna</w:t>
      </w:r>
      <w:r w:rsidR="000F3DEE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5C2763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szkoleń 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obejmuje</w:t>
      </w:r>
      <w:r w:rsidR="00FD7358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zapewnienie przez Wykonawcę</w:t>
      </w:r>
      <w:r w:rsidR="00E705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843CB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(dotyczy każdego szkolenia):</w:t>
      </w:r>
    </w:p>
    <w:p w14:paraId="2BF34E8A" w14:textId="28B01AF8" w:rsidR="00DE5306" w:rsidRPr="00737B59" w:rsidRDefault="00FD7358" w:rsidP="004441CE">
      <w:pPr>
        <w:pStyle w:val="Akapitzlist"/>
        <w:widowControl w:val="0"/>
        <w:numPr>
          <w:ilvl w:val="0"/>
          <w:numId w:val="2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jednego </w:t>
      </w:r>
      <w:r w:rsidR="00DE5306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noclegu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pomiędzy pierwszym</w:t>
      </w:r>
      <w:r w:rsidR="00B458E1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a drugim dniem szkolenia dla </w:t>
      </w:r>
      <w:r w:rsidR="005C2763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każdego z uczestników szkolenia</w:t>
      </w:r>
      <w:r w:rsidR="009A3AFD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</w:p>
    <w:p w14:paraId="20218846" w14:textId="07075EEF" w:rsidR="00DE5306" w:rsidRPr="00737B59" w:rsidRDefault="00DE5306" w:rsidP="004441CE">
      <w:pPr>
        <w:pStyle w:val="Akapitzlist"/>
        <w:widowControl w:val="0"/>
        <w:numPr>
          <w:ilvl w:val="0"/>
          <w:numId w:val="2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wyżywienia</w:t>
      </w:r>
      <w:r w:rsidR="002D3287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przez cały czas trwania szkolenia dla każdego z uczestników</w:t>
      </w:r>
      <w:r w:rsidR="005C2763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szkolenia</w:t>
      </w:r>
      <w:r w:rsidR="009A3AFD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</w:p>
    <w:p w14:paraId="137A74F2" w14:textId="40D1AB33" w:rsidR="00DE5306" w:rsidRPr="00737B59" w:rsidRDefault="00DE5306" w:rsidP="004441CE">
      <w:pPr>
        <w:pStyle w:val="Akapitzlist"/>
        <w:widowControl w:val="0"/>
        <w:numPr>
          <w:ilvl w:val="0"/>
          <w:numId w:val="2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sal</w:t>
      </w:r>
      <w:r w:rsidR="00FD7358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i szkoleniowej </w:t>
      </w:r>
      <w:r w:rsidR="005C2763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w</w:t>
      </w:r>
      <w:r w:rsidR="00387AD2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miejscu </w:t>
      </w:r>
      <w:r w:rsidR="00FD7358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realizacji szkolenia</w:t>
      </w:r>
      <w:r w:rsidR="009A3AFD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</w:p>
    <w:p w14:paraId="6D4C98BB" w14:textId="0F36F54B" w:rsidR="009D5775" w:rsidRPr="00737B59" w:rsidRDefault="00FD7358" w:rsidP="004441CE">
      <w:pPr>
        <w:pStyle w:val="Akapitzlist"/>
        <w:widowControl w:val="0"/>
        <w:numPr>
          <w:ilvl w:val="0"/>
          <w:numId w:val="2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o</w:t>
      </w:r>
      <w:r w:rsidR="00582511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bsługi</w:t>
      </w:r>
      <w:r w:rsidR="00DE5306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387AD2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podczas trwania </w:t>
      </w:r>
      <w:r w:rsidR="00582511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szkolenia</w:t>
      </w:r>
      <w:r w:rsidR="009A3AFD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="00672FD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 tym zapewnieniu </w:t>
      </w:r>
      <w:r w:rsidR="00875088">
        <w:rPr>
          <w:rFonts w:ascii="Arial Unicode MS" w:eastAsia="Arial Unicode MS" w:hAnsi="Arial Unicode MS" w:cs="Arial Unicode MS"/>
          <w:color w:val="000000"/>
          <w:sz w:val="20"/>
          <w:szCs w:val="20"/>
        </w:rPr>
        <w:t>materiałów konferencyjnych</w:t>
      </w:r>
      <w:r w:rsidR="00AA490A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</w:p>
    <w:p w14:paraId="1635E49E" w14:textId="4A6CEAD4" w:rsidR="001A35C9" w:rsidRPr="00737B59" w:rsidRDefault="001A35C9" w:rsidP="004441CE">
      <w:pPr>
        <w:pStyle w:val="Akapitzlist"/>
        <w:widowControl w:val="0"/>
        <w:numPr>
          <w:ilvl w:val="0"/>
          <w:numId w:val="2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miejsc parkingowych</w:t>
      </w:r>
      <w:r w:rsidR="00CB7153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podczas trwania szkolenia</w:t>
      </w:r>
      <w:r w:rsidR="00BF1DBE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na terenie obiektu, w którym odbywać się będzie szkolenie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</w:p>
    <w:p w14:paraId="666ACB5E" w14:textId="1F210457" w:rsidR="002D3287" w:rsidRDefault="00582511" w:rsidP="004441CE">
      <w:pPr>
        <w:pStyle w:val="Akapitzlist"/>
        <w:widowControl w:val="0"/>
        <w:numPr>
          <w:ilvl w:val="0"/>
          <w:numId w:val="2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ubezpieczenia uczestników podczas trwania szkolenia</w:t>
      </w:r>
      <w:r w:rsidR="0007449B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69764B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753B357D" w14:textId="38707936" w:rsidR="0069764B" w:rsidRPr="00737B59" w:rsidRDefault="0069764B" w:rsidP="00D843CB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</w:p>
    <w:p w14:paraId="1EE686E8" w14:textId="4BA2F28C" w:rsidR="00582511" w:rsidRPr="00737B59" w:rsidRDefault="00582511" w:rsidP="005444E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Organizacja merytoryczna szkoleń leży po stronie Zamawiającego.</w:t>
      </w:r>
    </w:p>
    <w:p w14:paraId="3ED0C604" w14:textId="77777777" w:rsidR="00172686" w:rsidRPr="00737B59" w:rsidRDefault="00172686" w:rsidP="005444E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</w:p>
    <w:p w14:paraId="606803E4" w14:textId="77777777" w:rsidR="00E023A4" w:rsidRPr="00737B59" w:rsidRDefault="00E023A4" w:rsidP="005444EF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Kontekst realizacji zamówienia</w:t>
      </w:r>
    </w:p>
    <w:p w14:paraId="7D2779C5" w14:textId="354D90F6" w:rsidR="009D5775" w:rsidRPr="00737B59" w:rsidRDefault="00E023A4" w:rsidP="003924B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Zamówienie realizowane jest w ramach</w:t>
      </w:r>
      <w:r w:rsidR="00A04D9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Projektu L</w:t>
      </w:r>
      <w:r w:rsidR="00F1589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IFE15 GIE/PL/000758 pn. </w:t>
      </w:r>
      <w:r w:rsidR="00F1589C" w:rsidRPr="00737B59">
        <w:rPr>
          <w:rFonts w:ascii="Arial Unicode MS" w:eastAsia="Arial Unicode MS" w:hAnsi="Arial Unicode MS" w:cs="Arial Unicode MS"/>
          <w:bCs/>
          <w:i/>
          <w:color w:val="000000"/>
          <w:kern w:val="1"/>
          <w:sz w:val="20"/>
          <w:szCs w:val="20"/>
          <w:lang w:eastAsia="pl-PL"/>
        </w:rPr>
        <w:t>Masz prawo do</w:t>
      </w:r>
      <w:r w:rsidR="00F17204" w:rsidRPr="00737B59">
        <w:rPr>
          <w:rFonts w:ascii="Arial Unicode MS" w:eastAsia="Arial Unicode MS" w:hAnsi="Arial Unicode MS" w:cs="Arial Unicode MS"/>
          <w:bCs/>
          <w:i/>
          <w:color w:val="000000"/>
          <w:kern w:val="1"/>
          <w:sz w:val="20"/>
          <w:szCs w:val="20"/>
          <w:lang w:eastAsia="pl-PL"/>
        </w:rPr>
        <w:t> </w:t>
      </w:r>
      <w:r w:rsidR="00F1589C" w:rsidRPr="00737B59">
        <w:rPr>
          <w:rFonts w:ascii="Arial Unicode MS" w:eastAsia="Arial Unicode MS" w:hAnsi="Arial Unicode MS" w:cs="Arial Unicode MS"/>
          <w:bCs/>
          <w:i/>
          <w:color w:val="000000"/>
          <w:kern w:val="1"/>
          <w:sz w:val="20"/>
          <w:szCs w:val="20"/>
          <w:lang w:eastAsia="pl-PL"/>
        </w:rPr>
        <w:t>skutecznej ochrony przyrody</w:t>
      </w:r>
      <w:r w:rsidR="00F1589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 </w:t>
      </w:r>
      <w:r w:rsidR="00F1589C" w:rsidRPr="00737B59">
        <w:rPr>
          <w:rFonts w:ascii="Arial Unicode MS" w:eastAsia="Arial Unicode MS" w:hAnsi="Arial Unicode MS" w:cs="Arial Unicode MS"/>
          <w:sz w:val="20"/>
          <w:szCs w:val="20"/>
        </w:rPr>
        <w:t>finansowanego ze środków Komisji Europejskiej w ramach Programu LIFE oraz ze środków Narodowego Funduszu Ochrony Środowiska i Gospodarki Wodnej, realizowanego przez Generalną Dyrekcję Ochrony Środowiska w Warszawie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14:paraId="20FA0057" w14:textId="77777777" w:rsidR="000F3DEE" w:rsidRPr="00737B59" w:rsidRDefault="000F3DEE" w:rsidP="009242F6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ABEDA5F" w14:textId="5E79632C" w:rsidR="00D32416" w:rsidRPr="00737B59" w:rsidRDefault="00C22FC0" w:rsidP="005C2763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Szczegółow</w:t>
      </w:r>
      <w:r w:rsidR="00D31FDF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y </w:t>
      </w:r>
      <w:r w:rsidR="00AC0806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o</w:t>
      </w:r>
      <w:r w:rsidR="00F36BBB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p</w:t>
      </w:r>
      <w:r w:rsidR="00AC0806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i</w:t>
      </w:r>
      <w:r w:rsidR="00F36BBB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s</w:t>
      </w:r>
      <w:r w:rsidR="00D31FDF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 przedmiotu </w:t>
      </w:r>
      <w:r w:rsidR="0057629E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szacowania</w:t>
      </w:r>
    </w:p>
    <w:p w14:paraId="04E7F24D" w14:textId="3C4EA9A4" w:rsidR="00D32416" w:rsidRPr="00737B59" w:rsidRDefault="00DE5882" w:rsidP="00D32416">
      <w:pPr>
        <w:pStyle w:val="Akapitzlist"/>
        <w:widowControl w:val="0"/>
        <w:numPr>
          <w:ilvl w:val="1"/>
          <w:numId w:val="3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993" w:hanging="426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Agenda </w:t>
      </w:r>
      <w:r w:rsidR="00D32416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szkoleń</w:t>
      </w:r>
    </w:p>
    <w:p w14:paraId="51472400" w14:textId="1EA5E254" w:rsidR="00D32416" w:rsidRPr="00737B59" w:rsidRDefault="00D32416" w:rsidP="003924BF">
      <w:pPr>
        <w:suppressAutoHyphens w:val="0"/>
        <w:autoSpaceDE w:val="0"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sz w:val="20"/>
          <w:szCs w:val="20"/>
        </w:rPr>
        <w:t> </w:t>
      </w:r>
      <w:r w:rsidR="00092502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W 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>ramach realizacji Umowy przewidziano</w:t>
      </w:r>
      <w:r w:rsidR="006E1A63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łącznie </w:t>
      </w:r>
      <w:r w:rsidR="00743786">
        <w:rPr>
          <w:rFonts w:ascii="Arial Unicode MS" w:eastAsia="Arial Unicode MS" w:hAnsi="Arial Unicode MS" w:cs="Arial Unicode MS"/>
          <w:sz w:val="20"/>
          <w:szCs w:val="20"/>
        </w:rPr>
        <w:t>jedenaście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dwudniowych szkoleń (po około 12 godzin zegarowych przeznaczonych na treści merytoryczne na każdym szkoleniu) w </w:t>
      </w:r>
      <w:r w:rsidR="00743786">
        <w:rPr>
          <w:rFonts w:ascii="Arial Unicode MS" w:eastAsia="Arial Unicode MS" w:hAnsi="Arial Unicode MS" w:cs="Arial Unicode MS"/>
          <w:sz w:val="20"/>
          <w:szCs w:val="20"/>
        </w:rPr>
        <w:t>dziesięciu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województwach w</w:t>
      </w:r>
      <w:r w:rsidR="00F17204" w:rsidRPr="00737B59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>Polsce</w:t>
      </w:r>
      <w:r w:rsidR="00325466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="00743786">
        <w:rPr>
          <w:rFonts w:ascii="Arial Unicode MS" w:eastAsia="Arial Unicode MS" w:hAnsi="Arial Unicode MS" w:cs="Arial Unicode MS"/>
          <w:sz w:val="20"/>
          <w:szCs w:val="20"/>
        </w:rPr>
        <w:t>małopolskie, śląskie, podkarpackie, zachodniopomorskie</w:t>
      </w:r>
      <w:r w:rsidR="00325466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, wielkopolskie, </w:t>
      </w:r>
      <w:r w:rsidR="00C04899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świętokrzyskie, podlaskie, </w:t>
      </w:r>
      <w:r w:rsidR="00325466" w:rsidRPr="00737B59">
        <w:rPr>
          <w:rFonts w:ascii="Arial Unicode MS" w:eastAsia="Arial Unicode MS" w:hAnsi="Arial Unicode MS" w:cs="Arial Unicode MS"/>
          <w:sz w:val="20"/>
          <w:szCs w:val="20"/>
        </w:rPr>
        <w:t>mazowieckie</w:t>
      </w:r>
      <w:r w:rsidR="00FA0BAF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FA0BAF" w:rsidRPr="00737B59">
        <w:rPr>
          <w:rFonts w:ascii="Arial Unicode MS" w:eastAsia="Arial Unicode MS" w:hAnsi="Arial Unicode MS" w:cs="Arial Unicode MS"/>
          <w:sz w:val="20"/>
          <w:szCs w:val="20"/>
        </w:rPr>
        <w:t>dolnośląskie, kujawsko-pomorskie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). Szkolenia będą odbywały się wyłącznie w dni robocze. </w:t>
      </w:r>
    </w:p>
    <w:p w14:paraId="313CFE66" w14:textId="77777777" w:rsidR="00D32416" w:rsidRPr="00737B59" w:rsidRDefault="00D32416" w:rsidP="00D32416">
      <w:pPr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3756F85" w14:textId="112C44F6" w:rsidR="00D32416" w:rsidRPr="00737B59" w:rsidRDefault="001B7A9A" w:rsidP="00DC75AB">
      <w:pPr>
        <w:suppressAutoHyphens w:val="0"/>
        <w:autoSpaceDE w:val="0"/>
        <w:adjustRightInd w:val="0"/>
        <w:spacing w:after="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A</w:t>
      </w:r>
      <w:r w:rsidR="00D32416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genda każdego </w:t>
      </w:r>
      <w:r w:rsidR="00325466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ze szkoleń</w:t>
      </w:r>
      <w:r w:rsidR="00D32416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przedstawia się następująco:</w:t>
      </w:r>
    </w:p>
    <w:p w14:paraId="5B44159C" w14:textId="77777777" w:rsidR="00D32416" w:rsidRPr="00737B59" w:rsidRDefault="00D32416" w:rsidP="00325466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Pierwszy dzień szkolenia:</w:t>
      </w:r>
    </w:p>
    <w:p w14:paraId="5DFDE8C6" w14:textId="77777777" w:rsidR="00D32416" w:rsidRPr="00737B59" w:rsidRDefault="00D32416" w:rsidP="00325466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10:00 – 10:30 Rejestracja uczestników</w:t>
      </w:r>
    </w:p>
    <w:p w14:paraId="77ABA6E8" w14:textId="149F5FCA" w:rsidR="00D26967" w:rsidRPr="00737B59" w:rsidRDefault="00D26967" w:rsidP="00D26967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10:30 – 18:00 Bloki szkoleniowe (3 przerwy kawowe: 10:15 – 10:30, 11:45 – 12:00, 16:00 – 16:15) </w:t>
      </w:r>
    </w:p>
    <w:p w14:paraId="7C0E4C28" w14:textId="77777777" w:rsidR="00D26967" w:rsidRPr="00737B59" w:rsidRDefault="00D26967" w:rsidP="00D26967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13:00 – 14:00 Obiad</w:t>
      </w:r>
    </w:p>
    <w:p w14:paraId="70575553" w14:textId="0B80C9BB" w:rsidR="00D26967" w:rsidRPr="00737B59" w:rsidRDefault="00D26967" w:rsidP="00D26967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1</w:t>
      </w:r>
      <w:r w:rsidR="00296B9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9:00 – 20</w:t>
      </w:r>
      <w:r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:00 Kolacja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06A860E2" w14:textId="77777777" w:rsidR="00EC3935" w:rsidRPr="00737B59" w:rsidRDefault="00EC3935" w:rsidP="00325466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585D5132" w14:textId="77777777" w:rsidR="00D32416" w:rsidRPr="00737B59" w:rsidRDefault="00D32416" w:rsidP="00325466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Drugi dzień szkolenia:</w:t>
      </w:r>
    </w:p>
    <w:p w14:paraId="013F16DA" w14:textId="7E5AD0B3" w:rsidR="00EC3935" w:rsidRPr="00737B59" w:rsidRDefault="00EC3935" w:rsidP="00325466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7:30 – 9:00 Śniadanie</w:t>
      </w:r>
    </w:p>
    <w:p w14:paraId="68AE3602" w14:textId="77864629" w:rsidR="00EC3935" w:rsidRPr="00737B59" w:rsidRDefault="00EC3935" w:rsidP="00325466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9:00 –</w:t>
      </w:r>
      <w:r w:rsidR="00D26967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17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D26967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0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0 Bloki szkoleniowe</w:t>
      </w:r>
      <w:r w:rsidR="00296B9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(3</w:t>
      </w:r>
      <w:r w:rsidR="00D26967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przerwy kawowe:</w:t>
      </w:r>
      <w:r w:rsidR="00AB781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216604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10:15 – 10:30, 11:45 – 12:00, 16:00 – 16:15</w:t>
      </w:r>
      <w:r w:rsidR="00D26967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</w:p>
    <w:p w14:paraId="1750EC30" w14:textId="77777777" w:rsidR="00216604" w:rsidRPr="00737B59" w:rsidRDefault="00216604" w:rsidP="00216604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13:00 – 14:00 Obiad</w:t>
      </w:r>
    </w:p>
    <w:p w14:paraId="4DE28B93" w14:textId="77777777" w:rsidR="00522732" w:rsidRDefault="00522732" w:rsidP="00380BFC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18B5DBD8" w14:textId="0E6C45B5" w:rsidR="00B16CCF" w:rsidRDefault="00B16CCF" w:rsidP="00B16CCF">
      <w:pPr>
        <w:pStyle w:val="Akapitzlist"/>
        <w:widowControl w:val="0"/>
        <w:numPr>
          <w:ilvl w:val="1"/>
          <w:numId w:val="3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993" w:hanging="426"/>
        <w:jc w:val="both"/>
        <w:textAlignment w:val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B16CCF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Harmonogram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i miejsca </w:t>
      </w:r>
      <w:r w:rsidRPr="00B16CCF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szkoleń </w:t>
      </w:r>
    </w:p>
    <w:p w14:paraId="66766E59" w14:textId="77777777" w:rsidR="00A725FF" w:rsidRDefault="00A725F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11769998" w14:textId="493D21DB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24 – 25 września 2019 r. –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Kraków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>(woj. małopolskie)</w:t>
      </w:r>
    </w:p>
    <w:p w14:paraId="0DEF0BE0" w14:textId="4AD342A3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26 – 27 września 2019 r. –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Katowice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(woj. śląskie)</w:t>
      </w:r>
    </w:p>
    <w:p w14:paraId="26A757EF" w14:textId="631D15E0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2 – 3 października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2019 r.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– Polańczyk 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>(woj. podkarpackie)</w:t>
      </w:r>
    </w:p>
    <w:p w14:paraId="7CE53134" w14:textId="1A38AE25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8 – 9 października 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>2019 r.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–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Szczecin 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>(woj. zachodniopomorskie)</w:t>
      </w:r>
    </w:p>
    <w:p w14:paraId="7F9D9FBB" w14:textId="083B33A2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10 – 11 października 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>2019 r.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–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Poznań 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>(woj. wielkopolskie)</w:t>
      </w:r>
    </w:p>
    <w:p w14:paraId="5D05D546" w14:textId="6F488E0A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16 – 17 października 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>2019 r.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– Wałbrzych 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>(woj. dolnośląskie)</w:t>
      </w:r>
    </w:p>
    <w:p w14:paraId="43D3C083" w14:textId="1BE2F99D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22 – 23 października 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>2019 r.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– Lublin 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>(woj. lubelskie)</w:t>
      </w:r>
    </w:p>
    <w:p w14:paraId="2D8D3284" w14:textId="25D8A431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24 – 25 października 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>2019 r.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– Warszawa 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>(woj. mazowieckie)</w:t>
      </w:r>
    </w:p>
    <w:p w14:paraId="1CD7AC06" w14:textId="22543DD5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29 – 30 października 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>2019 r.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–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Augustów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(woj. podlaskie)</w:t>
      </w:r>
    </w:p>
    <w:p w14:paraId="18EF3341" w14:textId="2212E6C1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5 – 6 listopada 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>2019 r.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–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Gdańsk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(woj. pomorskie)</w:t>
      </w:r>
    </w:p>
    <w:p w14:paraId="2B8E0C9F" w14:textId="00EC1F73" w:rsidR="00B16CCF" w:rsidRPr="0057629E" w:rsidRDefault="00B16CCF" w:rsidP="00A07672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7 – 8 listopada </w:t>
      </w:r>
      <w:r w:rsidR="00A07672" w:rsidRPr="0057629E">
        <w:rPr>
          <w:rFonts w:ascii="Arial Unicode MS" w:eastAsia="Arial Unicode MS" w:hAnsi="Arial Unicode MS" w:cs="Arial Unicode MS"/>
          <w:color w:val="000000"/>
          <w:sz w:val="20"/>
          <w:szCs w:val="20"/>
        </w:rPr>
        <w:t>2019 r.</w:t>
      </w:r>
      <w:r w:rsidR="00A07672"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r w:rsidRPr="0057629E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– Warszawa </w:t>
      </w:r>
      <w:r w:rsidR="00602360">
        <w:rPr>
          <w:rFonts w:ascii="Arial Unicode MS" w:eastAsia="Arial Unicode MS" w:hAnsi="Arial Unicode MS" w:cs="Arial Unicode MS"/>
          <w:color w:val="000000"/>
          <w:sz w:val="20"/>
          <w:szCs w:val="20"/>
        </w:rPr>
        <w:t>(woj. mazowieckie)</w:t>
      </w:r>
    </w:p>
    <w:p w14:paraId="6ABAF490" w14:textId="77777777" w:rsidR="00B16CCF" w:rsidRPr="00B16CCF" w:rsidRDefault="00B16CCF" w:rsidP="00B16CCF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993"/>
        <w:jc w:val="both"/>
        <w:textAlignment w:val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14:paraId="039D9CF0" w14:textId="2FC6C2D7" w:rsidR="00CD46E4" w:rsidRPr="00737B59" w:rsidRDefault="006701F9" w:rsidP="005444EF">
      <w:pPr>
        <w:pStyle w:val="Akapitzlist"/>
        <w:widowControl w:val="0"/>
        <w:numPr>
          <w:ilvl w:val="1"/>
          <w:numId w:val="3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993" w:hanging="426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Uczestnicy</w:t>
      </w:r>
      <w:r w:rsidR="00D86DFA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 szkolenia</w:t>
      </w:r>
    </w:p>
    <w:p w14:paraId="0C977EC0" w14:textId="7F4AF715" w:rsidR="00270804" w:rsidRDefault="00201FF2" w:rsidP="0007449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567"/>
        <w:jc w:val="both"/>
        <w:textAlignment w:val="auto"/>
      </w:pPr>
      <w:r w:rsidRPr="00737B59">
        <w:rPr>
          <w:rFonts w:ascii="Arial Unicode MS" w:eastAsia="Arial Unicode MS" w:hAnsi="Arial Unicode MS" w:cs="Arial Unicode MS"/>
          <w:sz w:val="20"/>
          <w:szCs w:val="20"/>
        </w:rPr>
        <w:t>Grupą docelową</w:t>
      </w:r>
      <w:r w:rsidR="00325466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cyklu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szkoleń są</w:t>
      </w:r>
      <w:r w:rsidR="00CF7A6C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przedstawiciele 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A725FF">
        <w:rPr>
          <w:rFonts w:ascii="Arial Unicode MS" w:eastAsia="Arial Unicode MS" w:hAnsi="Arial Unicode MS" w:cs="Arial Unicode MS"/>
          <w:sz w:val="20"/>
          <w:szCs w:val="20"/>
        </w:rPr>
        <w:t>rokuratury</w:t>
      </w:r>
      <w:r w:rsidR="00A12879" w:rsidRPr="00737B59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D46E4" w:rsidRPr="00737B59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D32416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lanowana liczba uczestników </w:t>
      </w:r>
      <w:r w:rsidR="00D73E9C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będzie wynosić </w:t>
      </w:r>
      <w:r w:rsidR="00A725FF">
        <w:rPr>
          <w:rFonts w:ascii="Arial Unicode MS" w:eastAsia="Arial Unicode MS" w:hAnsi="Arial Unicode MS" w:cs="Arial Unicode MS"/>
          <w:sz w:val="20"/>
          <w:szCs w:val="20"/>
        </w:rPr>
        <w:t>385</w:t>
      </w:r>
      <w:r w:rsidR="00D73E9C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osób</w:t>
      </w:r>
      <w:r w:rsidR="00D73E9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7D6DA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Grupa</w:t>
      </w:r>
      <w:r w:rsidR="00D73E9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szkoleniow</w:t>
      </w:r>
      <w:r w:rsidR="00E705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a na każdym szkoleniu </w:t>
      </w:r>
      <w:r w:rsidR="00251349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będzie </w:t>
      </w:r>
      <w:r w:rsidR="005F4ECE" w:rsidRPr="00737B59">
        <w:rPr>
          <w:rFonts w:ascii="Arial Unicode MS" w:eastAsia="Arial Unicode MS" w:hAnsi="Arial Unicode MS" w:cs="Arial Unicode MS"/>
          <w:sz w:val="20"/>
          <w:szCs w:val="20"/>
        </w:rPr>
        <w:t>wynosi</w:t>
      </w:r>
      <w:r w:rsidR="00251349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ć </w:t>
      </w:r>
      <w:r w:rsidR="00FA0BAF">
        <w:rPr>
          <w:rFonts w:ascii="Arial Unicode MS" w:eastAsia="Arial Unicode MS" w:hAnsi="Arial Unicode MS" w:cs="Arial Unicode MS"/>
          <w:sz w:val="20"/>
          <w:szCs w:val="20"/>
        </w:rPr>
        <w:t xml:space="preserve">około </w:t>
      </w:r>
      <w:r w:rsidR="00A725FF">
        <w:rPr>
          <w:rFonts w:ascii="Arial Unicode MS" w:eastAsia="Arial Unicode MS" w:hAnsi="Arial Unicode MS" w:cs="Arial Unicode MS"/>
          <w:sz w:val="20"/>
          <w:szCs w:val="20"/>
        </w:rPr>
        <w:t>35</w:t>
      </w:r>
      <w:r w:rsidR="00251349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osób</w:t>
      </w:r>
      <w:r w:rsidR="008944DA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FA0BAF">
        <w:rPr>
          <w:rFonts w:ascii="Arial Unicode MS" w:eastAsia="Arial Unicode MS" w:hAnsi="Arial Unicode MS" w:cs="Arial Unicode MS"/>
          <w:sz w:val="20"/>
          <w:szCs w:val="20"/>
        </w:rPr>
        <w:t>Uczestników szkoleń oddelegowują odpowiednie jednostki P</w:t>
      </w:r>
      <w:r w:rsidR="00A725FF">
        <w:rPr>
          <w:rFonts w:ascii="Arial Unicode MS" w:eastAsia="Arial Unicode MS" w:hAnsi="Arial Unicode MS" w:cs="Arial Unicode MS"/>
          <w:sz w:val="20"/>
          <w:szCs w:val="20"/>
        </w:rPr>
        <w:t>rokuratury</w:t>
      </w:r>
      <w:r w:rsidR="00FA0BAF">
        <w:rPr>
          <w:rFonts w:ascii="Arial Unicode MS" w:eastAsia="Arial Unicode MS" w:hAnsi="Arial Unicode MS" w:cs="Arial Unicode MS"/>
          <w:sz w:val="20"/>
          <w:szCs w:val="20"/>
        </w:rPr>
        <w:t>, w związku z czym, Zamawiający zastrzega sobie, że ostateczna liczba uczestników szkoleń może ulec zmianie, zgodnie z ust. 7 SOP</w:t>
      </w:r>
      <w:r w:rsidR="0057629E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FA0BA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56329">
        <w:rPr>
          <w:rFonts w:ascii="Arial Unicode MS" w:eastAsia="Arial Unicode MS" w:hAnsi="Arial Unicode MS" w:cs="Arial Unicode MS"/>
          <w:sz w:val="20"/>
          <w:szCs w:val="20"/>
        </w:rPr>
        <w:t xml:space="preserve"> Przewidywana liczba uczestników została określona przez Zamawiającego w celu porównania ofert i wyboru Wykonawcy. Rzeczywista wartość wynagrodzenia będzie ustalona zgodnie z </w:t>
      </w:r>
      <w:r w:rsidR="00756329">
        <w:rPr>
          <w:rFonts w:ascii="Arial Unicode MS" w:eastAsia="Arial Unicode MS" w:hAnsi="Arial Unicode MS" w:cs="Arial Unicode MS" w:hint="eastAsia"/>
          <w:sz w:val="20"/>
          <w:szCs w:val="20"/>
        </w:rPr>
        <w:t>§</w:t>
      </w:r>
      <w:r w:rsidR="00756329">
        <w:rPr>
          <w:rFonts w:ascii="Arial Unicode MS" w:eastAsia="Arial Unicode MS" w:hAnsi="Arial Unicode MS" w:cs="Arial Unicode MS"/>
          <w:sz w:val="20"/>
          <w:szCs w:val="20"/>
        </w:rPr>
        <w:t xml:space="preserve"> 4 Umowy. </w:t>
      </w:r>
      <w:r w:rsidR="004054B4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Na </w:t>
      </w:r>
      <w:r w:rsidR="0096658A">
        <w:rPr>
          <w:rFonts w:ascii="Arial Unicode MS" w:eastAsia="Arial Unicode MS" w:hAnsi="Arial Unicode MS" w:cs="Arial Unicode MS"/>
          <w:sz w:val="20"/>
          <w:szCs w:val="20"/>
        </w:rPr>
        <w:t>5</w:t>
      </w:r>
      <w:r w:rsidR="004054B4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dni przed rozpoczęciem każdego ze szkoleń, Zamawiający poinformuje Wykonawcę o</w:t>
      </w:r>
      <w:r w:rsidR="004A37FB" w:rsidRPr="00737B59">
        <w:rPr>
          <w:rFonts w:ascii="Arial Unicode MS" w:eastAsia="Arial Unicode MS" w:hAnsi="Arial Unicode MS" w:cs="Arial Unicode MS"/>
          <w:sz w:val="20"/>
          <w:szCs w:val="20"/>
        </w:rPr>
        <w:t> </w:t>
      </w:r>
      <w:r w:rsidR="004054B4" w:rsidRPr="00737B59">
        <w:rPr>
          <w:rFonts w:ascii="Arial Unicode MS" w:eastAsia="Arial Unicode MS" w:hAnsi="Arial Unicode MS" w:cs="Arial Unicode MS"/>
          <w:sz w:val="20"/>
          <w:szCs w:val="20"/>
        </w:rPr>
        <w:t>liczbie uczestników szkolenia.</w:t>
      </w:r>
      <w:r w:rsidR="00270804" w:rsidRPr="00270804">
        <w:t xml:space="preserve"> </w:t>
      </w:r>
    </w:p>
    <w:p w14:paraId="0D786348" w14:textId="3E46517C" w:rsidR="0097444B" w:rsidRPr="00270804" w:rsidRDefault="00270804" w:rsidP="0007449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567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 </w:t>
      </w:r>
      <w:r w:rsidRPr="00270804">
        <w:rPr>
          <w:rFonts w:ascii="Arial Unicode MS" w:eastAsia="Arial Unicode MS" w:hAnsi="Arial Unicode MS" w:cs="Arial Unicode MS"/>
          <w:sz w:val="20"/>
          <w:szCs w:val="20"/>
        </w:rPr>
        <w:t>celu stworzenia list obecności uczestników Szkoleń oraz zapewnienia im ubezpieczenia od następstw nieszczęśliwych wypadków (NNW), Zamawiający przekaże Wykonawcy w terminie 3 dni przed rozpoczęciem każdego ze szkoleń poprzez pocztę elektroniczną listę uczestników Szkolenia (obejmującą imiona, nazwiska, dane dotycząc</w:t>
      </w:r>
      <w:r w:rsidR="00A725FF"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 w:rsidRPr="00270804">
        <w:rPr>
          <w:rFonts w:ascii="Arial Unicode MS" w:eastAsia="Arial Unicode MS" w:hAnsi="Arial Unicode MS" w:cs="Arial Unicode MS"/>
          <w:sz w:val="20"/>
          <w:szCs w:val="20"/>
        </w:rPr>
        <w:t xml:space="preserve">instytucji zatrudniającej oraz </w:t>
      </w:r>
      <w:r w:rsidR="00B653E2">
        <w:rPr>
          <w:rFonts w:ascii="Arial Unicode MS" w:eastAsia="Arial Unicode MS" w:hAnsi="Arial Unicode MS" w:cs="Arial Unicode MS"/>
          <w:sz w:val="20"/>
          <w:szCs w:val="20"/>
        </w:rPr>
        <w:t xml:space="preserve">w przypadku gdy dane te będą niezbędne do objęcia uczestników ubezpieczeniem - </w:t>
      </w:r>
      <w:r w:rsidRPr="00270804">
        <w:rPr>
          <w:rFonts w:ascii="Arial Unicode MS" w:eastAsia="Arial Unicode MS" w:hAnsi="Arial Unicode MS" w:cs="Arial Unicode MS"/>
          <w:sz w:val="20"/>
          <w:szCs w:val="20"/>
        </w:rPr>
        <w:t xml:space="preserve">daty urodzenia i </w:t>
      </w:r>
      <w:r>
        <w:rPr>
          <w:rFonts w:ascii="Arial Unicode MS" w:eastAsia="Arial Unicode MS" w:hAnsi="Arial Unicode MS" w:cs="Arial Unicode MS"/>
          <w:sz w:val="20"/>
          <w:szCs w:val="20"/>
        </w:rPr>
        <w:t>nr PESEL</w:t>
      </w:r>
      <w:r w:rsidRPr="00270804">
        <w:rPr>
          <w:rFonts w:ascii="Arial Unicode MS" w:eastAsia="Arial Unicode MS" w:hAnsi="Arial Unicode MS" w:cs="Arial Unicode MS"/>
          <w:sz w:val="20"/>
          <w:szCs w:val="20"/>
        </w:rPr>
        <w:t xml:space="preserve">). Lista zostanie </w:t>
      </w:r>
      <w:r w:rsidRPr="00270804">
        <w:rPr>
          <w:rFonts w:ascii="Arial Unicode MS" w:eastAsia="Arial Unicode MS" w:hAnsi="Arial Unicode MS" w:cs="Arial Unicode MS"/>
          <w:sz w:val="20"/>
          <w:szCs w:val="20"/>
        </w:rPr>
        <w:lastRenderedPageBreak/>
        <w:t>sporządzona i przekazana w formie plików Excel z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270804">
        <w:rPr>
          <w:rFonts w:ascii="Arial Unicode MS" w:eastAsia="Arial Unicode MS" w:hAnsi="Arial Unicode MS" w:cs="Arial Unicode MS"/>
          <w:sz w:val="20"/>
          <w:szCs w:val="20"/>
        </w:rPr>
        <w:t>nadanym hasłem, zabezpieczającym dane osobowe przed ujawnieniem osobom nieupoważnionym.</w:t>
      </w:r>
      <w:r w:rsidR="0097444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0C722369" w14:textId="77777777" w:rsidR="0097444B" w:rsidRPr="00270804" w:rsidRDefault="0097444B" w:rsidP="003924B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 w:eastAsia="pl-PL"/>
        </w:rPr>
      </w:pPr>
    </w:p>
    <w:p w14:paraId="31996B87" w14:textId="77777777" w:rsidR="00EF519E" w:rsidRPr="00737B59" w:rsidRDefault="00EF519E" w:rsidP="00EF519E">
      <w:p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615F3FF1" w14:textId="312D5616" w:rsidR="00616C99" w:rsidRPr="00737B59" w:rsidRDefault="00A12879" w:rsidP="005444EF">
      <w:pPr>
        <w:pStyle w:val="Akapitzlist"/>
        <w:widowControl w:val="0"/>
        <w:numPr>
          <w:ilvl w:val="1"/>
          <w:numId w:val="3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993" w:hanging="426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M</w:t>
      </w:r>
      <w:r w:rsidR="00325466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iejsce</w:t>
      </w: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 szkoleń</w:t>
      </w:r>
      <w:r w:rsidR="00616C99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 oraz zakwaterowanie osób uczestniczących w szkoleniu</w:t>
      </w:r>
      <w:r w:rsidR="00D86DFA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.</w:t>
      </w:r>
    </w:p>
    <w:p w14:paraId="1A3CF80A" w14:textId="607923AA" w:rsidR="00F7547C" w:rsidRPr="00737B59" w:rsidRDefault="00517370" w:rsidP="003924B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B653E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Szkolenia będą odbywały się w następujących miastach: </w:t>
      </w:r>
      <w:r w:rsidR="00A725FF" w:rsidRPr="00B653E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Kraków, Katowice, Polańczyk, Szczecin</w:t>
      </w:r>
      <w:r w:rsidR="00B653E2" w:rsidRPr="00B653E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Poznań, Wałbrzych, Lublin, Warszawa (2 szkolenia), Augustów, Gdańsk.</w:t>
      </w:r>
      <w:r w:rsidRPr="00B653E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B7153" w:rsidRPr="00B653E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Hotel musi znajdować się w granicach administracyjnych wyżej wymienionych miast. Lokalizacja hotelu musi umożliwiać dojazd do hotelu środkami publicznej komunikacji miejskiej. </w:t>
      </w:r>
      <w:r w:rsidRPr="00B653E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9B0B97" w:rsidRPr="00B653E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muszą odbywać</w:t>
      </w:r>
      <w:r w:rsidR="009B0B9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się w hotelu posiadającym decyzję o zaszeregowaniu i nadaniu co najmniej kategorii </w:t>
      </w:r>
      <w:r w:rsidR="00701D3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trzech</w:t>
      </w:r>
      <w:r w:rsidR="009B0B9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gwiazdek lub w obiekcie o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3A531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standardzie co najmniej 3</w:t>
      </w:r>
      <w:r w:rsidR="009B0B9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-gwiazdkowego hotelu, zgodnie z rozporządzeniem Ministra Gospodarki i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9B0B9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Pracy z dnia 19 sierpnia 2004 r. w sprawie obiektów hotelarskich i innych obiektów, w których są świadczone usługi hotelarskie (Dz. U. z 2017 r. poz. 2166, z </w:t>
      </w:r>
      <w:proofErr w:type="spellStart"/>
      <w:r w:rsidR="009B0B9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późn</w:t>
      </w:r>
      <w:proofErr w:type="spellEnd"/>
      <w:r w:rsidR="009B0B9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 zm.).</w:t>
      </w:r>
    </w:p>
    <w:p w14:paraId="2AE5F4B2" w14:textId="77777777" w:rsidR="0045118B" w:rsidRPr="00737B59" w:rsidRDefault="0045118B" w:rsidP="0045118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0D771001" w14:textId="34120513" w:rsidR="00F805F1" w:rsidRPr="00737B59" w:rsidRDefault="00F805F1" w:rsidP="004A37FB">
      <w:pPr>
        <w:pStyle w:val="Akapitzlist"/>
        <w:widowControl w:val="0"/>
        <w:numPr>
          <w:ilvl w:val="1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1134" w:firstLine="0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Sale szkoleniowe</w:t>
      </w:r>
    </w:p>
    <w:p w14:paraId="2BADBA53" w14:textId="655323C5" w:rsidR="00F805F1" w:rsidRPr="00737B59" w:rsidRDefault="00F805F1" w:rsidP="00517370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0"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Dla każdego ze szkoleń Wykonawca zobowiązany jest zapewnić salę szkoleniową</w:t>
      </w:r>
      <w:r w:rsidR="00D208E6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w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której będą odbywały się zajęcia w ramach s</w:t>
      </w:r>
      <w:r w:rsidR="0051737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zkolenia. Sala szkoleniowa musi znajdować się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tym samym budynku</w:t>
      </w:r>
      <w:r w:rsidR="0000337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lub</w:t>
      </w:r>
      <w:r w:rsidR="009B0B9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odległości nie większej niż 3</w:t>
      </w:r>
      <w:r w:rsidR="0000337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00 m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00337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od miejsca,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którym będzie zapewnione zakwaterowanie dla uczestników szkolenia.</w:t>
      </w:r>
    </w:p>
    <w:p w14:paraId="42D1D253" w14:textId="1F0610BA" w:rsidR="00F805F1" w:rsidRPr="00737B59" w:rsidRDefault="00F805F1" w:rsidP="00517370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0"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Sala szkoleniowa musi spełniać wymogi </w:t>
      </w:r>
      <w:r w:rsidR="00A03EF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bezpieczeństwa i higieny pracy,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być wyposażona </w:t>
      </w:r>
      <w:r w:rsidR="00A03EF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A03EF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klimatyzację/ogrzewani</w:t>
      </w:r>
      <w:r w:rsidR="00CC401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</w:t>
      </w:r>
      <w:r w:rsidR="00A03EF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sprzęt umożliwiający przeprowadzenie szkoleń, prezentacji multimedialnych, tj.</w:t>
      </w:r>
      <w:r w:rsidR="0018329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nagłośnienie, mikrofon, ekran, rzutnik multimedialny, </w:t>
      </w:r>
      <w:r w:rsidR="00872CF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laptop</w:t>
      </w:r>
      <w:r w:rsidR="008F38F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 oprogramowaniem umożliwiającym odtwarzanie prezentacji multimedialnych</w:t>
      </w:r>
      <w:r w:rsidR="00872CF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="008F38F9" w:rsidRPr="008F38F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F38F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prezenter do laptopa ze wskaźnikiem do odtwarzania prezentacji, </w:t>
      </w:r>
      <w:r w:rsidR="00872CF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flipchart</w:t>
      </w:r>
      <w:r w:rsidR="00872CF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 kartkami lub tablica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="00872CF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mazaki, g</w:t>
      </w:r>
      <w:r w:rsidR="00A03EF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ą</w:t>
      </w:r>
      <w:r w:rsidR="0051737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bka, dostęp do I</w:t>
      </w:r>
      <w:r w:rsidR="00872CF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nternetu (WIFI)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itp.</w:t>
      </w:r>
      <w:r w:rsidR="00872CF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Powinna </w:t>
      </w:r>
      <w:r w:rsidR="006E3A5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również być zabezpieczona obsługa techniczna.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Sala szkoleniowa będzie zapewniała miejsca siedzące dla </w:t>
      </w:r>
      <w:r w:rsidR="008F38F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45</w:t>
      </w:r>
      <w:r w:rsidR="00EF23E2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osób</w:t>
      </w:r>
      <w:r w:rsidR="00A0778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F38F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przy stołach ustawionych </w:t>
      </w:r>
      <w:r w:rsidR="008F38F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układzie „U”</w:t>
      </w:r>
      <w:r w:rsidR="008F38F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umożliwiającym siedzenie uczestników po obu stronach stołów</w:t>
      </w:r>
      <w:r w:rsidR="008F38F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możliwość</w:t>
      </w:r>
      <w:r w:rsidR="008F38F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swobodnej pracy w 4 podgrupach</w:t>
      </w:r>
      <w:r w:rsidR="009B0B9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 miejscu Szkolenia powinien być zapewniony dostęp do toalet, a posiłki powinny być serwowane w oddzielnej sali, innej niż miejsce prowadzenia szkolenia. Sala szkoleniowa powinna znajdować się na wysokości co najmniej parteru obiektu hotelarskiego, w którym jest usytuowana, z</w:t>
      </w:r>
      <w:r w:rsidR="0018329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oknami i światłem dziennym</w:t>
      </w:r>
      <w:r w:rsidR="006F6DD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możliwością zaciemnienia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="008446B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476EC8A1" w14:textId="77777777" w:rsidR="00D208E6" w:rsidRPr="00737B59" w:rsidRDefault="00D208E6" w:rsidP="007F324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kern w:val="1"/>
          <w:sz w:val="20"/>
          <w:szCs w:val="20"/>
          <w:lang w:eastAsia="pl-PL"/>
        </w:rPr>
      </w:pPr>
    </w:p>
    <w:p w14:paraId="41103724" w14:textId="00D5E580" w:rsidR="00E75A7E" w:rsidRPr="00737B59" w:rsidRDefault="00F805F1" w:rsidP="004A37FB">
      <w:pPr>
        <w:pStyle w:val="Akapitzlist"/>
        <w:widowControl w:val="0"/>
        <w:numPr>
          <w:ilvl w:val="1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1134" w:firstLine="0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Zakwaterowanie uczestników szkolenia</w:t>
      </w:r>
    </w:p>
    <w:p w14:paraId="35BB9E33" w14:textId="7EB0E661" w:rsidR="0045118B" w:rsidRPr="00737B59" w:rsidRDefault="0045118B" w:rsidP="00EE0B68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zobowiązany jest zorganizować szkolenia </w:t>
      </w:r>
      <w:r w:rsidR="003924B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i zakwaterować uczestników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miastach</w:t>
      </w:r>
      <w:r w:rsidR="003924B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wskazanych w ust. 3 pkt 3</w:t>
      </w:r>
      <w:r w:rsidR="005F24C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="00F01A0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5F24C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uczestnikom szkolenia zakwaterowanie</w:t>
      </w:r>
      <w:r w:rsidR="004E61B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32A3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dla</w:t>
      </w:r>
      <w:r w:rsidR="008F56B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okoł</w:t>
      </w:r>
      <w:r w:rsidR="00FD567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</w:t>
      </w:r>
      <w:r w:rsidR="00832A3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D372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35</w:t>
      </w:r>
      <w:r w:rsidR="00832A3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 </w:t>
      </w:r>
      <w:r w:rsidR="00E705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</w:t>
      </w:r>
      <w:r w:rsidR="003924B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 każd</w:t>
      </w:r>
      <w:r w:rsidR="00E705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ym</w:t>
      </w:r>
      <w:r w:rsidR="003924B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ze szkoleń </w:t>
      </w:r>
      <w:r w:rsidR="005F24C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3924B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terminach określonych w ust. 1.</w:t>
      </w:r>
      <w:r w:rsidR="005F24C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 </w:t>
      </w:r>
    </w:p>
    <w:p w14:paraId="10B1E04E" w14:textId="78C7CB3A" w:rsidR="0010010F" w:rsidRPr="00737B59" w:rsidRDefault="00E75A7E" w:rsidP="00EE0B68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Oferta Wykonawcy powinna uwzględniać zakwaterowanie </w:t>
      </w:r>
      <w:r w:rsidR="0010010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dla każdego ze szkoleń </w:t>
      </w:r>
      <w:r w:rsidR="004E61B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 </w:t>
      </w:r>
      <w:r w:rsidR="009D372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35 </w:t>
      </w:r>
      <w:r w:rsidR="004E61B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pokojach jednoosobowych </w:t>
      </w:r>
      <w:r w:rsidR="004E61B3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lub 2</w:t>
      </w:r>
      <w:r w:rsidR="004E61B3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noBreakHyphen/>
        <w:t>osobowych do pojedynczego wykorzystania</w:t>
      </w:r>
      <w:r w:rsidR="004E61B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7D6DA3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Zamawiający poi</w:t>
      </w:r>
      <w:r w:rsidR="0096658A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nformuje </w:t>
      </w:r>
      <w:r w:rsidR="0096658A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lastRenderedPageBreak/>
        <w:t>Wykonawcę na 5</w:t>
      </w:r>
      <w:r w:rsidR="007D6DA3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 dni przed rozpoczęciem szkolenia o liczbie osób, które będą korzystać z noclegów. </w:t>
      </w:r>
    </w:p>
    <w:p w14:paraId="129BF421" w14:textId="346AE892" w:rsidR="00E75A7E" w:rsidRPr="00737B59" w:rsidRDefault="00E75A7E" w:rsidP="003924BF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Pokoje powinny być zaopatrzone w </w:t>
      </w:r>
      <w:r w:rsidR="009D372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miejsce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do spania, bezpłatny dostęp do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sieci </w:t>
      </w:r>
      <w:proofErr w:type="spellStart"/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WiFi</w:t>
      </w:r>
      <w:proofErr w:type="spellEnd"/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szafę ubraniową oraz łazienkę z wanną lub kabiną natryskową, umywalką, lustrem oraz WC.</w:t>
      </w:r>
      <w:r w:rsidR="00A07785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0778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</w:t>
      </w:r>
      <w:r w:rsidR="004A37F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biekt, </w:t>
      </w:r>
      <w:r w:rsidR="00A0778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którym będą przebywać uczestnicy szkolenia nie może</w:t>
      </w:r>
      <w:r w:rsidR="003B759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być w trakcie prac remontowo-</w:t>
      </w:r>
      <w:r w:rsidR="00A0778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budowlanych.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ramach zakwaterowania, Wykonawca jest zobowiązany do zapewnienia </w:t>
      </w:r>
      <w:r w:rsidR="009D3724">
        <w:rPr>
          <w:rFonts w:ascii="Arial Unicode MS" w:eastAsia="Arial Unicode MS" w:hAnsi="Arial Unicode MS" w:cs="Arial Unicode MS"/>
          <w:bCs/>
          <w:kern w:val="1"/>
          <w:sz w:val="20"/>
          <w:szCs w:val="20"/>
          <w:lang w:eastAsia="pl-PL"/>
        </w:rPr>
        <w:t>10</w:t>
      </w:r>
      <w:r w:rsidR="00A0778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miejsc parkingowych przy obiekcie hotelarskim, w którym zakwaterowani będą uczestnicy przez cały czas trwania Szkolenia.</w:t>
      </w:r>
    </w:p>
    <w:p w14:paraId="0A5540A4" w14:textId="77777777" w:rsidR="00CD46E4" w:rsidRDefault="00CD46E4" w:rsidP="00217A7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</w:pPr>
    </w:p>
    <w:p w14:paraId="696C0DD8" w14:textId="6350ECFC" w:rsidR="00681C80" w:rsidRPr="00737B59" w:rsidRDefault="00681C80" w:rsidP="00DC75AB">
      <w:pPr>
        <w:pStyle w:val="Akapitzlist"/>
        <w:widowControl w:val="0"/>
        <w:numPr>
          <w:ilvl w:val="1"/>
          <w:numId w:val="3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Wyżywienie </w:t>
      </w:r>
      <w:r w:rsidR="00685A5E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osób</w:t>
      </w:r>
      <w:r w:rsidR="009C6F4E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 </w:t>
      </w: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uczestniczących</w:t>
      </w:r>
      <w:r w:rsidR="002F7F30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 w </w:t>
      </w:r>
      <w:r w:rsidR="0030495B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s</w:t>
      </w:r>
      <w:r w:rsidR="002F7F30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zkoleniu</w:t>
      </w:r>
    </w:p>
    <w:p w14:paraId="040584E5" w14:textId="52662A37" w:rsidR="00891FE6" w:rsidRPr="00737B59" w:rsidRDefault="00681C80" w:rsidP="001703D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cał</w:t>
      </w:r>
      <w:r w:rsidR="002534C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odzienne wyżywienie dla grupy </w:t>
      </w:r>
      <w:r w:rsidR="008F56B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około </w:t>
      </w:r>
      <w:r w:rsidR="009D372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35</w:t>
      </w:r>
      <w:r w:rsidR="00A35E9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</w:t>
      </w:r>
      <w:r w:rsidR="003B759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 każdym szkoleniu </w:t>
      </w:r>
      <w:r w:rsidR="00D843C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podczas trwania każdego z </w:t>
      </w:r>
      <w:r w:rsidR="009D372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jedenastu </w:t>
      </w:r>
      <w:r w:rsidR="003F2C32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szkoleń</w:t>
      </w:r>
      <w:r w:rsidR="003B1AF2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715C0B15" w14:textId="39CADAB0" w:rsidR="00097A70" w:rsidRPr="00737B59" w:rsidRDefault="00891FE6" w:rsidP="001703D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681C8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</w:t>
      </w:r>
      <w:r w:rsidR="00C40F6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najpóźniej </w:t>
      </w:r>
      <w:r w:rsidR="003B759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 </w:t>
      </w:r>
      <w:r w:rsidR="00D86DF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5 dni </w:t>
      </w:r>
      <w:r w:rsidR="00C40F6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przed rozpoczęciem danego szkolenia</w:t>
      </w:r>
      <w:r w:rsidR="00D86DF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681C8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przedstawi prop</w:t>
      </w:r>
      <w:r w:rsidR="003B759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ozycję</w:t>
      </w:r>
      <w:r w:rsidR="005334E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wyżywienia serwowanego w </w:t>
      </w:r>
      <w:r w:rsidR="00681C8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miejscu zakwaterowania ucz</w:t>
      </w:r>
      <w:r w:rsidR="00377C4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estników </w:t>
      </w:r>
      <w:r w:rsidR="00D86DF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</w:t>
      </w:r>
      <w:r w:rsidR="00097A7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zkolenia, obejmującą:</w:t>
      </w:r>
    </w:p>
    <w:p w14:paraId="732208E1" w14:textId="500AF1A9" w:rsidR="00097A70" w:rsidRPr="00737B59" w:rsidRDefault="005D679A" w:rsidP="009E7041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dzień</w:t>
      </w:r>
      <w:r w:rsidR="00FE736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pierwszy</w:t>
      </w:r>
      <w:r w:rsidR="00681C8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</w:t>
      </w:r>
      <w:r w:rsidR="000F3DE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3 </w:t>
      </w:r>
      <w:r w:rsidR="00FE736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przerwy kawowe, </w:t>
      </w:r>
      <w:r w:rsidR="003B759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obiad i kolację</w:t>
      </w:r>
    </w:p>
    <w:p w14:paraId="7BBBA170" w14:textId="03969DEE" w:rsidR="00097A70" w:rsidRPr="00737B59" w:rsidRDefault="00FE736D" w:rsidP="009E7041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dzień drugi </w:t>
      </w:r>
      <w:r w:rsidR="00681C8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– śniadanie, </w:t>
      </w:r>
      <w:r w:rsidR="003B759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 przerwy kawowe, obiad</w:t>
      </w:r>
      <w:r w:rsidR="00193FD0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</w:p>
    <w:p w14:paraId="28CED8F4" w14:textId="77777777" w:rsidR="009D1888" w:rsidRPr="00737B59" w:rsidRDefault="009D1888" w:rsidP="007F324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21546FD6" w14:textId="3935E0A2" w:rsidR="009D1888" w:rsidRPr="00737B59" w:rsidRDefault="009D1888" w:rsidP="007F324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celu realizacji usługi poczęstunku Wykonawca zapewni</w:t>
      </w:r>
      <w:r w:rsidR="003B759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dla każdego ze szkoleń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:</w:t>
      </w:r>
    </w:p>
    <w:p w14:paraId="3F531B71" w14:textId="7C293A04" w:rsidR="009D1888" w:rsidRPr="00737B59" w:rsidRDefault="009D1888" w:rsidP="004441CE">
      <w:pPr>
        <w:pStyle w:val="Akapitzlist"/>
        <w:widowControl w:val="0"/>
        <w:numPr>
          <w:ilvl w:val="0"/>
          <w:numId w:val="30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obsługę k</w:t>
      </w:r>
      <w:r w:rsidR="003B759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elnerską podczas trwania </w:t>
      </w:r>
      <w:r w:rsidR="00211E7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9F740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</w:p>
    <w:p w14:paraId="72508874" w14:textId="5D1EA411" w:rsidR="009D1888" w:rsidRPr="00737B59" w:rsidRDefault="009D1888" w:rsidP="004441CE">
      <w:pPr>
        <w:pStyle w:val="Akapitzlist"/>
        <w:widowControl w:val="0"/>
        <w:numPr>
          <w:ilvl w:val="0"/>
          <w:numId w:val="30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stoły </w:t>
      </w:r>
      <w:r w:rsidR="00420C6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oraz krzesła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celu spożywania posiłków w liczbie odpowiedniej do liczby uczestników</w:t>
      </w:r>
      <w:r w:rsidR="00DC51D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odpowiednią liczbę stołów bufetowych w celu wyeksponowania posiłków</w:t>
      </w:r>
      <w:r w:rsidR="009F740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</w:p>
    <w:p w14:paraId="21B1ED6A" w14:textId="23063FEC" w:rsidR="009D1888" w:rsidRPr="00737B59" w:rsidRDefault="009D1888" w:rsidP="004441CE">
      <w:pPr>
        <w:pStyle w:val="Akapitzlist"/>
        <w:widowControl w:val="0"/>
        <w:numPr>
          <w:ilvl w:val="0"/>
          <w:numId w:val="30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spr</w:t>
      </w:r>
      <w:r w:rsidR="00211E7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zęt gastronomiczny oraz zastawę</w:t>
      </w:r>
      <w:r w:rsidR="009F740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</w:p>
    <w:p w14:paraId="41EDC949" w14:textId="4A58F218" w:rsidR="009D1888" w:rsidRPr="00737B59" w:rsidRDefault="00211E7B" w:rsidP="004441CE">
      <w:pPr>
        <w:pStyle w:val="Akapitzlist"/>
        <w:widowControl w:val="0"/>
        <w:numPr>
          <w:ilvl w:val="0"/>
          <w:numId w:val="30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estetyczne podanie</w:t>
      </w:r>
      <w:r w:rsidR="009D1888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poczęst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unku w formie szwedzkiego stołu</w:t>
      </w:r>
      <w:r w:rsidR="009B648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estetyczne podanie posiłków podczas kolacji serwowanej</w:t>
      </w:r>
      <w:r w:rsidR="009F740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</w:p>
    <w:p w14:paraId="5A4FBDD3" w14:textId="20C12F65" w:rsidR="009D1888" w:rsidRPr="00737B59" w:rsidRDefault="009D1888" w:rsidP="004441CE">
      <w:pPr>
        <w:pStyle w:val="Akapitzlist"/>
        <w:widowControl w:val="0"/>
        <w:numPr>
          <w:ilvl w:val="0"/>
          <w:numId w:val="30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zbieranie naczyń oraz resztek pokonsumpcyjnych niezwłocznie po zakończeniu posiłku </w:t>
      </w:r>
      <w:r w:rsidR="00211E7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przez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każdego uczestnika or</w:t>
      </w:r>
      <w:r w:rsidR="00211E7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az bieżące usuwanie i utylizację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odpadów i śmieci.</w:t>
      </w:r>
    </w:p>
    <w:p w14:paraId="0A1898F6" w14:textId="77777777" w:rsidR="00DC51D5" w:rsidRPr="00737B59" w:rsidRDefault="00DC51D5" w:rsidP="00314DA6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10CE7C3F" w14:textId="4312D8F1" w:rsidR="009D1888" w:rsidRPr="00737B59" w:rsidRDefault="009D1888" w:rsidP="00E8546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Produkty </w:t>
      </w:r>
      <w:r w:rsidR="004A7FC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używane do przygotowania posiłków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powinny być świeże, przechowywane i</w:t>
      </w:r>
      <w:r w:rsidR="0018329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314DA6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przygotowywane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zgodnie z obowiązującymi przepisami prawnymi dotyczącymi bezpieczeństwa żywności i żywienia.</w:t>
      </w:r>
    </w:p>
    <w:p w14:paraId="0C90293E" w14:textId="77777777" w:rsidR="00CE630B" w:rsidRPr="00737B59" w:rsidRDefault="00681C80" w:rsidP="00CE630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Każdy posiłek powinien być </w:t>
      </w:r>
      <w:r w:rsidR="002B3A04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urozmaicony oraz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przyg</w:t>
      </w:r>
      <w:r w:rsidR="00E645D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otowany w takiej liczbie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by</w:t>
      </w:r>
      <w:r w:rsidR="003B6E5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dla każdej osoby przewidziana była jedna porcja potrawy</w:t>
      </w:r>
      <w:r w:rsidR="009D1D2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DC51D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(w liczbie</w:t>
      </w:r>
      <w:r w:rsidR="00891FE6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odpowiadającej uczestnikom szkoleń, podanej wyżej)</w:t>
      </w:r>
      <w:r w:rsidR="00207F6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Konieczne jest również uwzględnienie posiłków wegeteriańskich </w:t>
      </w:r>
      <w:r w:rsidR="00E8546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</w:t>
      </w:r>
      <w:r w:rsidR="0010010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bez mięsa, w tym </w:t>
      </w:r>
      <w:r w:rsidR="00E8546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bez ryb) </w:t>
      </w:r>
      <w:r w:rsidR="00207F6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na</w:t>
      </w:r>
      <w:r w:rsidR="0010010F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207F6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życzenie </w:t>
      </w:r>
      <w:r w:rsidR="0001401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</w:t>
      </w:r>
      <w:r w:rsidR="004A404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207F6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alternatywnie do proponowanych posiłków.</w:t>
      </w:r>
      <w:r w:rsidR="00DF45A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Zamawiający zgłosi Wykonawcy konieczność uwzględnienia posiłków wegetariańskich, podając liczbę osób, które będą z nich korzyst</w:t>
      </w:r>
      <w:r w:rsidR="00484BB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ać na 3</w:t>
      </w:r>
      <w:r w:rsidR="009712A6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dni </w:t>
      </w:r>
      <w:r w:rsidR="00DF45A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przed rozpoczęciem każdego ze szkoleń. </w:t>
      </w:r>
    </w:p>
    <w:p w14:paraId="657A1D8E" w14:textId="118AED58" w:rsidR="00EF2A43" w:rsidRPr="00737B59" w:rsidRDefault="00EF2A43" w:rsidP="00CE630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Śniadanie, w formie szwedzkiego stołu, jest rozumiane jako posiłek składający się co najmniej z: jasnego i ciemnego pieczywa – minimum 3 kromki jasnego pieczywa oraz minimum 3 kromki ciemnego pieczywa na osobę, masła – minimum 25 g na osobę, głównych składników (wędliny, deska 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lastRenderedPageBreak/>
        <w:t>serów, twarożek, dżem, płatki zbożowe) – minimum po 30 g każdego rodzaju na osobę, jogurtów –minimum 150 ml na osobę, mleka – minimum 250 ml na osobę, świeżych owoców i warzyw (minimum po 2 rodzaje, pokrojone) – minimum 200 g na osobę, ciepłego posiłku (takiego jak jajecznica, jajka gotowane, parówki lub kiełbaski na ciepło itp.) – minimum 150 g łącznie na osobę, kawy z ekspresu i herbaty z dodatkami (tj. cukier, słodzik, mleko, cytryna w plasterkach) – minimum 250 ml na osobę, soków owocowych (minimum 2 różne smaki) – minimum 200 ml na osobę i wody mineralnej (gazowana i niegazowana) w szklanych butelkach bądź szklanych dzbankach – minimum 200 ml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na osobę.</w:t>
      </w:r>
    </w:p>
    <w:p w14:paraId="18CCCB19" w14:textId="7CDE5E12" w:rsidR="00EF2A43" w:rsidRPr="00737B59" w:rsidRDefault="00EF2A43" w:rsidP="00E8546B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Obiad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, w formie szwedzkiego stołu, 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jest rozumiany jako posiłek składający się co najmniej z: dwóch rodzajów zupy (do wyboru mięsna lub wegetariańska </w:t>
      </w:r>
      <w:r w:rsidR="0010010F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bez mięsa, w tym 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bez ryb) – minimum 350 ml na osobę, dwóch dań głównych ciepłych (do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wyboru mięsne i wegetariańskie </w:t>
      </w:r>
      <w:r w:rsidR="0010010F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bez mięsa, w tym 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bez ryb, ziemniaki/makaron/ryż/frytki/kasze) –</w:t>
      </w:r>
      <w:r w:rsidR="00420C6D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minimum </w:t>
      </w:r>
      <w:r w:rsidR="00420C6D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4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50 g na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osobę z zastrzeżeniem, że wypełniacze (ziemniaki/makaron/ryż/frytki/kasze) nie będą stanowić więcej niż 50% dania, zestawu surówek – minimum 200 g na osobę, deserów (wyroby cukiernicze, pokrojone owoce) – minimum 300 g na osobę, soków owocowych (minimum 2 różne smaki) – minimum </w:t>
      </w:r>
      <w:r w:rsidR="00420C6D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3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00 ml na osobę i wody mineralnej gazowanej i niegazowanej w szklanych butelkach bądź szklanych dzbankach – minimum 2</w:t>
      </w:r>
      <w:r w:rsidR="00420C6D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5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0 ml na osobę, kawy z ekspresu i herbaty z dodatkami (tj. cukier, słodzik, mleko, cytryna w plasterkach) – minimum 250 ml na osobę.</w:t>
      </w:r>
    </w:p>
    <w:p w14:paraId="039830E3" w14:textId="10758768" w:rsidR="00EF2A43" w:rsidRPr="00737B59" w:rsidRDefault="00EF2A43" w:rsidP="00DF45A9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Przerwa kawowa jest rozumiana jako poczęstunek składający się co najmniej z: kawy z ekspresu i herbaty (minimum 3 różne smaki) z dodatkami (tj. cukier, słodzik, mleko, cytryna w plasterkach) – minimum 250 ml na osobę, soków owocowych (minimum 3 różne smaki) – minimum 250 ml na osobę i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wody mineralnej gazowanej i niegazowanej w szklanych butelkach bądź szklanych dzbankach – minimum 250 ml na osobę, ciast (minimum 2 rodzaje) –</w:t>
      </w:r>
      <w:r w:rsidR="00420C6D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minimum </w:t>
      </w:r>
      <w:r w:rsidR="00420C6D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3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00 g na osobę, świeżych owoców (minimum 3 rodzaje, pokrojone) – minimum 300 g na osobę. </w:t>
      </w:r>
    </w:p>
    <w:p w14:paraId="05E9A27A" w14:textId="05080217" w:rsidR="00474116" w:rsidRPr="00737B59" w:rsidRDefault="00EF2A43" w:rsidP="00474116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Kolacja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, serwowana do stolików, 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jest rozumiana jako posiłek składający się co najmniej z: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 przystawki, 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dwóch dań ciepłych (do wyboru mięsne i wegetariańskie</w:t>
      </w:r>
      <w:r w:rsidR="00474116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 bez mięsa, w tym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bez ryb, ziemniaki/makaron/ryż/frytki/kasze) –</w:t>
      </w:r>
      <w:r w:rsidR="00474116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minimum 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3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50 g łącznie na</w:t>
      </w:r>
      <w:r w:rsidR="00474116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 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osobę z zastrzeżeniem, że wypełniacze (ziemniaki/makaron/ryż/frytki/kasze) nie będą stanowić więcej niż 50% dania, zestawu surówek –</w:t>
      </w:r>
      <w:r w:rsidR="00474116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minimum 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20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0 g na osobę</w:t>
      </w:r>
      <w:r w:rsidR="00474116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,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 bukietu jarzyn – minimum 100 g na osobę,</w:t>
      </w:r>
      <w:r w:rsidR="00474116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 </w:t>
      </w:r>
      <w:r w:rsidR="00474116"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zakąski mięsne i wędliny wysokogatunkowe – różne rodzaje – 100 g na osobę, 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deski serów </w:t>
      </w:r>
      <w:r w:rsidR="00321CA2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(minimum 3 rodzaje serów) - 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minimum </w:t>
      </w:r>
      <w:r w:rsidR="00321CA2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1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0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0 g na osobę,</w:t>
      </w:r>
      <w:r w:rsidR="00474116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 ryb i zakąsek rybnych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– minimum 10</w:t>
      </w:r>
      <w:r w:rsidR="00474116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0 g na osobę,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</w:t>
      </w:r>
      <w:r w:rsidR="00474116" w:rsidRPr="00737B59">
        <w:rPr>
          <w:rFonts w:ascii="Arial Unicode MS" w:eastAsia="Arial Unicode MS" w:hAnsi="Arial Unicode MS" w:cs="Arial Unicode MS"/>
          <w:sz w:val="20"/>
          <w:szCs w:val="20"/>
        </w:rPr>
        <w:t>sałatki warzywnej/sałatki gyros/sałatki greckiej – minimum 200 g na osobę</w:t>
      </w:r>
      <w:r w:rsidR="00474116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, 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świeżych owoców i warzyw (minimum po 2 rodzaje, pokrojone) – minimum 250 g na osobę, jasnego i ciemnego pieczywa – minimum 3 kromki jasnego pieczywa oraz minimum 3 kromki ciemnego pieczywa na osobę, masła – minimum 25 g na osobę, soków owocowych (minimum 2 różne smaki) –</w:t>
      </w:r>
      <w:r w:rsidR="00474116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minimum </w:t>
      </w:r>
      <w:r w:rsidR="00296B9E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1 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l na osobę i wody mineralnej (gazowana i niegazowana) w szklanych butelkach bądź szklanych dzbankach – minimum </w:t>
      </w:r>
      <w:r w:rsidR="00474116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5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00 ml</w:t>
      </w:r>
      <w:r w:rsidR="00474116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 </w:t>
      </w:r>
      <w:r w:rsidR="00474116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na osobę oraz herbaty (minimum 3 różne smaki) z dodatkami (tj. cukier, słodzik, mleko, cytryna w plasterkach) – minimum 250 ml na osobę.</w:t>
      </w:r>
    </w:p>
    <w:p w14:paraId="2FBEE664" w14:textId="77777777" w:rsidR="00296B9E" w:rsidRDefault="009712A6" w:rsidP="00296B9E">
      <w:pPr>
        <w:tabs>
          <w:tab w:val="left" w:pos="426"/>
        </w:tabs>
        <w:autoSpaceDE w:val="0"/>
        <w:adjustRightInd w:val="0"/>
        <w:spacing w:before="120" w:after="12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 xml:space="preserve">Najpóźniej na 5 dni </w:t>
      </w:r>
      <w:r w:rsidR="00EF2A4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przed dniem rozpoczęcia Szkolenia, Wykonawca przedstawi Zamawiającemu propozycję urozmaiconego menu do akceptacji. W przypadku zgłoszenia uwag do menu, Wykonawca zobowiązuje się do ich uwzględnienia i ponownego przedłożenia p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oprawionego menu w ciągu 2 dni</w:t>
      </w:r>
      <w:r w:rsidR="00EF2A4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 Wykonawca w ramach oferty dotyczącej wyżywienia zapewni obsługę kelnerską.</w:t>
      </w:r>
    </w:p>
    <w:p w14:paraId="2A3A735D" w14:textId="49994778" w:rsidR="00AF6301" w:rsidRDefault="00207F6A" w:rsidP="00296B9E">
      <w:pPr>
        <w:tabs>
          <w:tab w:val="left" w:pos="426"/>
        </w:tabs>
        <w:autoSpaceDE w:val="0"/>
        <w:adjustRightInd w:val="0"/>
        <w:spacing w:before="120" w:after="120"/>
        <w:ind w:firstLine="426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>Propozycja wyżywienia będzie uwzględniała produkty lokalne oraz produkty ekologiczne. Wykonawca w czasie realizacji usługi zapewni obrusy, serwetki oraz pełną zastawę. W trakcie świadczenia usług, Wykonawca zobowiązuje się do wykorzystywania wyłącznie naczyń wielokrotnego użytku</w:t>
      </w:r>
      <w:r w:rsidR="00EF2A43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(Zamawiający nie dopuszcza przy realizacji zamówienia posługiwania się zastawą wykonaną z</w:t>
      </w:r>
      <w:r w:rsidR="00F17204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> </w:t>
      </w:r>
      <w:r w:rsidR="00EF2A43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>tworzyw sztucznych)</w:t>
      </w:r>
      <w:r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oraz do przeciwdziałania marnowaniu żywności.</w:t>
      </w:r>
      <w:r w:rsidR="004A7FCD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Niezwłocznie po zakończeniu posiłku</w:t>
      </w:r>
      <w:r w:rsidR="00154B75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przez</w:t>
      </w:r>
      <w:r w:rsidR="00EF2A43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każdego uczestnika szkolenia</w:t>
      </w:r>
      <w:r w:rsidR="004A7FCD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Wykonawca zapewni zbieranie naczyń oraz resztek pokonsumpcyjnych oraz bieżące usuwanie i utylizację odpadów i śmieci.</w:t>
      </w:r>
    </w:p>
    <w:p w14:paraId="16812A2B" w14:textId="77777777" w:rsidR="00646713" w:rsidRPr="00646713" w:rsidRDefault="00646713" w:rsidP="00646713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646713">
        <w:rPr>
          <w:rFonts w:ascii="Arial Unicode MS" w:eastAsia="Arial Unicode MS" w:hAnsi="Arial Unicode MS" w:cs="Arial Unicode MS" w:hint="eastAsia"/>
          <w:sz w:val="20"/>
          <w:szCs w:val="20"/>
        </w:rPr>
        <w:t xml:space="preserve">W sytuacji poinformowania Wykonawcy, na minimum 3 dni kalendarzowe przed rozpoczęciem szkolenia, przez Zamawiającego, że wśród uczestników znajdują się osoby z niepełnosprawnością Wykonawca zapewni stoliki umożliwiające spożycie posiłku, dostosowane do potrzeb osób z dysfunkcjami narządu ruchu powodującymi konieczność korzystania z wózka lub innych urządzeń wspomagających ruch jak np. kule. </w:t>
      </w:r>
    </w:p>
    <w:p w14:paraId="206B7362" w14:textId="77777777" w:rsidR="003145DE" w:rsidRPr="00737B59" w:rsidRDefault="003145DE" w:rsidP="00DF45A9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1DCB8C27" w14:textId="753AEFA8" w:rsidR="00610C36" w:rsidRPr="00737B59" w:rsidRDefault="0089702D" w:rsidP="00DF45A9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W</w:t>
      </w:r>
      <w:r w:rsidR="00610C36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sparcie realizacji </w:t>
      </w:r>
      <w:r w:rsidR="00DE5306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s</w:t>
      </w:r>
      <w:r w:rsidR="00610C36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zkolenia</w:t>
      </w:r>
      <w:r w:rsidR="00CA6DAA"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.</w:t>
      </w:r>
    </w:p>
    <w:p w14:paraId="7C64DC0B" w14:textId="6AF283C7" w:rsidR="000D308B" w:rsidRPr="00737B59" w:rsidRDefault="00610C36" w:rsidP="00DF45A9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jest odpowiedzialny za logistykę wszystkich elementów niezbędnych do</w:t>
      </w:r>
      <w:r w:rsidR="00AF19E8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prawidłowej </w:t>
      </w:r>
      <w:r w:rsidR="00FB7D0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realizacji zamówienia zgodnie z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SOP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dbając przy tym o interesy Zamawiającego. Wykonawca wyznaczy osobę do współpracy i bieżących kontaktów z Zamawiającym</w:t>
      </w:r>
      <w:r w:rsidR="00AA2D3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FB7D0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Bieżąca współpraca, </w:t>
      </w:r>
      <w:r w:rsidR="005E6F9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będzie polegała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na kontaktach za pośrednictwem telefonu, poczty elektronicznej lub w</w:t>
      </w:r>
      <w:r w:rsidR="005E6F9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formie pisemnej.</w:t>
      </w:r>
      <w:r w:rsidR="009D665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Dodatkowo w czasie tr</w:t>
      </w:r>
      <w:r w:rsidR="00266C3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wania </w:t>
      </w:r>
      <w:r w:rsidR="005E6F9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każdego ze szkoleń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</w:t>
      </w:r>
      <w:r w:rsidR="009D665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zapewni obecność </w:t>
      </w:r>
      <w:r w:rsidR="00AE24D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 miejscu realizacji 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</w:t>
      </w:r>
      <w:r w:rsidR="00AE24D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 </w:t>
      </w:r>
      <w:r w:rsidR="009D665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co najmniej jedn</w:t>
      </w:r>
      <w:r w:rsidR="00154B7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ej</w:t>
      </w:r>
      <w:r w:rsidR="009D665B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osob</w:t>
      </w:r>
      <w:r w:rsidR="00154B7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y</w:t>
      </w:r>
      <w:r w:rsidR="00AE24D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dedykowan</w:t>
      </w:r>
      <w:r w:rsidR="00154B7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ej</w:t>
      </w:r>
      <w:r w:rsidR="00AE24D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do współpracy i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AE24D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bież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ących kontaktów z</w:t>
      </w:r>
      <w:r w:rsidR="00F17204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Zamawiającym oraz</w:t>
      </w:r>
      <w:r w:rsidR="00AE24D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EF2A4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uczestnikami i innymi </w:t>
      </w:r>
      <w:r w:rsidR="00AA2D3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osobam</w:t>
      </w:r>
      <w:r w:rsidR="00191F48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i uczestniczącymi w realizacji 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</w:t>
      </w:r>
      <w:r w:rsidR="00AA2D3C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296B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godz. 9:00-20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:00 pierwszego dnia szkolenia oraz w godz. 7:00-17:00 drugiego dnia szkolenia. 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Wyznaczona osoba będzie odpowiedzialna w szczególności za:</w:t>
      </w:r>
    </w:p>
    <w:p w14:paraId="095BDA39" w14:textId="7F5F4227" w:rsidR="006E5B91" w:rsidRPr="00737B59" w:rsidRDefault="00154B75" w:rsidP="004441CE">
      <w:pPr>
        <w:pStyle w:val="Akapitzlist"/>
        <w:widowControl w:val="0"/>
        <w:numPr>
          <w:ilvl w:val="0"/>
          <w:numId w:val="2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okonanie rejestracji uczestników</w:t>
      </w:r>
      <w:r w:rsidR="00AC647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potwierdzenie delegacji uczestniko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m, którzy zgłoszą taką potrzebę</w:t>
      </w:r>
      <w:r w:rsidR="00CE351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="00AC647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243ED516" w14:textId="50D26379" w:rsidR="00EF2A43" w:rsidRPr="00737B59" w:rsidRDefault="00EF2A43" w:rsidP="004441CE">
      <w:pPr>
        <w:pStyle w:val="Akapitzlist"/>
        <w:widowControl w:val="0"/>
        <w:numPr>
          <w:ilvl w:val="0"/>
          <w:numId w:val="2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przygotowanie list obecności na podstawie </w:t>
      </w:r>
      <w:r w:rsidR="00931683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formularzy zgłoszeniowych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uczestników pr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zekazanych przez Zamawiającego</w:t>
      </w:r>
      <w:r w:rsidR="00CE351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</w:p>
    <w:p w14:paraId="323EF38C" w14:textId="2608B363" w:rsidR="00931683" w:rsidRPr="00737B59" w:rsidRDefault="00931683" w:rsidP="004441CE">
      <w:pPr>
        <w:pStyle w:val="Akapitzlist"/>
        <w:widowControl w:val="0"/>
        <w:numPr>
          <w:ilvl w:val="0"/>
          <w:numId w:val="2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zapewnienie </w:t>
      </w:r>
      <w:r w:rsidR="00DA6692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każ</w:t>
      </w:r>
      <w:r w:rsidR="00336F0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demu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uczestniko</w:t>
      </w:r>
      <w:r w:rsidR="00336F0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wi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długopisu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(pozostałe materiały szkoleniowe zapewnia Zamawiający)</w:t>
      </w:r>
      <w:r w:rsidR="00602FB9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66AB1CC8" w14:textId="4D85FAEB" w:rsidR="006E5B91" w:rsidRPr="00737B59" w:rsidRDefault="00154B75" w:rsidP="007F324B">
      <w:pPr>
        <w:pStyle w:val="Akapitzlist"/>
        <w:widowControl w:val="0"/>
        <w:numPr>
          <w:ilvl w:val="0"/>
          <w:numId w:val="2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apewnienie uczestnikom przed rozpoczęciem szkoleń niezbędnych informacji o</w:t>
      </w:r>
      <w:r w:rsidR="00AC647A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ganizacyjnych, w</w:t>
      </w:r>
      <w:r w:rsidR="00256508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szczególności o planie szkoleń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a także bieżącej informacj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 w miejscu organizacji szkoleń</w:t>
      </w:r>
      <w:r w:rsidR="00CE351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</w:p>
    <w:p w14:paraId="7832EC1D" w14:textId="27F7E1A3" w:rsidR="006E5B91" w:rsidRPr="00737B59" w:rsidRDefault="00154B75" w:rsidP="007F324B">
      <w:pPr>
        <w:pStyle w:val="Akapitzlist"/>
        <w:widowControl w:val="0"/>
        <w:numPr>
          <w:ilvl w:val="0"/>
          <w:numId w:val="2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spółpracę z obsługą hotelu i przedstawicielami Zamawiającego w kwestiach dotyczących 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>infrastruktury szkoleniowej, organizacji szkoleń, organizacji dotyczącej zakwaterowania uczestników szk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olenia korzystających z noclegu</w:t>
      </w:r>
      <w:r w:rsidR="00CE351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</w:p>
    <w:p w14:paraId="46703179" w14:textId="6B980301" w:rsidR="00177B8D" w:rsidRPr="00737B59" w:rsidRDefault="00154B75" w:rsidP="00177B8D">
      <w:pPr>
        <w:pStyle w:val="Akapitzlist"/>
        <w:widowControl w:val="0"/>
        <w:numPr>
          <w:ilvl w:val="0"/>
          <w:numId w:val="2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ozwiązywanie problemów logistycznych </w:t>
      </w:r>
      <w:r w:rsidR="00D4272E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oraz </w:t>
      </w:r>
      <w:r w:rsidR="006E5B91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organi</w:t>
      </w:r>
      <w:r w:rsidR="00177B8D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zacyjnych dotyczących szkolenia</w:t>
      </w:r>
      <w:r w:rsidR="00CE351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5A59626B" w14:textId="554B7C2F" w:rsidR="006F1395" w:rsidRPr="00737B59" w:rsidRDefault="00177B8D" w:rsidP="006F1395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4708482C" w14:textId="77777777" w:rsidR="006F1395" w:rsidRPr="00737B59" w:rsidRDefault="006F1395" w:rsidP="00DC75AB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DC75AB">
        <w:rPr>
          <w:rFonts w:ascii="Arial Unicode MS" w:eastAsia="Arial Unicode MS" w:hAnsi="Arial Unicode MS" w:cs="Arial Unicode MS" w:hint="eastAsia"/>
          <w:b/>
          <w:iCs/>
          <w:color w:val="000000"/>
          <w:kern w:val="1"/>
          <w:sz w:val="20"/>
          <w:szCs w:val="20"/>
          <w:lang w:eastAsia="pl-PL"/>
        </w:rPr>
        <w:t xml:space="preserve">Ubezpieczenie uczestniczących w </w:t>
      </w:r>
      <w:r w:rsidRPr="00DC75AB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s</w:t>
      </w:r>
      <w:r w:rsidRPr="00DC75AB">
        <w:rPr>
          <w:rFonts w:ascii="Arial Unicode MS" w:eastAsia="Arial Unicode MS" w:hAnsi="Arial Unicode MS" w:cs="Arial Unicode MS" w:hint="eastAsia"/>
          <w:b/>
          <w:iCs/>
          <w:color w:val="000000"/>
          <w:kern w:val="1"/>
          <w:sz w:val="20"/>
          <w:szCs w:val="20"/>
          <w:lang w:eastAsia="pl-PL"/>
        </w:rPr>
        <w:t>zkoleni</w:t>
      </w:r>
      <w:r w:rsidRPr="00DC75AB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ach</w:t>
      </w:r>
      <w:r w:rsidRPr="00DC75AB">
        <w:rPr>
          <w:rFonts w:ascii="Arial Unicode MS" w:eastAsia="Arial Unicode MS" w:hAnsi="Arial Unicode MS" w:cs="Arial Unicode MS" w:hint="eastAsia"/>
          <w:b/>
          <w:iCs/>
          <w:color w:val="000000"/>
          <w:kern w:val="1"/>
          <w:sz w:val="20"/>
          <w:szCs w:val="20"/>
          <w:lang w:eastAsia="pl-PL"/>
        </w:rPr>
        <w:t>:</w:t>
      </w:r>
    </w:p>
    <w:p w14:paraId="23C5A31E" w14:textId="7067C90B" w:rsidR="006F1395" w:rsidRPr="00737B59" w:rsidRDefault="006F1395" w:rsidP="00EE5D34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Wykonawca jest zobowiązany świadczyć usługę ubezpieczenia </w:t>
      </w:r>
      <w:r w:rsidR="00DA6692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>obejmującą wszystkich uczestników,</w:t>
      </w:r>
      <w:r w:rsidR="00484BB1"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 w każdym ze szkoleń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przez</w:t>
      </w:r>
      <w:r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 dwa dni trwania każdego szkolenia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. Wykonawca jest zobowiązany w szczególności do wykonania następujących zadań:</w:t>
      </w:r>
    </w:p>
    <w:p w14:paraId="0881E75F" w14:textId="22F2FCFD" w:rsidR="00062CE3" w:rsidRPr="00737B59" w:rsidRDefault="006F1395" w:rsidP="00062CE3">
      <w:pPr>
        <w:pStyle w:val="Akapitzlist"/>
        <w:widowControl w:val="0"/>
        <w:numPr>
          <w:ilvl w:val="0"/>
          <w:numId w:val="33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zapewnienia ubezpieczenia od następstw nieszczęśliwych wypadków (NNW). Minimalna kwota ubezpieczenia powinna wynieść 20 000 zł na osobę. Wykonawca zobowiązany jest do zapewnienia ubezpieczenia całodobowego w terminach</w:t>
      </w:r>
      <w:r w:rsidR="00062CE3"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wskazanych przez Zamawiającego, </w:t>
      </w: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 xml:space="preserve"> </w:t>
      </w:r>
    </w:p>
    <w:p w14:paraId="1C1364FD" w14:textId="7A95D3F1" w:rsidR="006F1395" w:rsidRDefault="006F1395" w:rsidP="00062CE3">
      <w:pPr>
        <w:pStyle w:val="Akapitzlist"/>
        <w:widowControl w:val="0"/>
        <w:numPr>
          <w:ilvl w:val="0"/>
          <w:numId w:val="33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 w:hint="eastAsia"/>
          <w:bCs/>
          <w:color w:val="000000"/>
          <w:kern w:val="2"/>
          <w:sz w:val="20"/>
          <w:szCs w:val="20"/>
          <w:lang w:eastAsia="pl-PL"/>
        </w:rPr>
        <w:t>bieżącej współpracy z Zamawiającym, w tym do kontaktów drogą elektroniczną lub pisemną w przypadku wystąpienia problemów w zakresie zapewnienia ubezpieczenia.</w:t>
      </w:r>
    </w:p>
    <w:p w14:paraId="2F15EDF1" w14:textId="77777777" w:rsidR="006F1395" w:rsidRPr="00737B59" w:rsidRDefault="006F1395" w:rsidP="006F1395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0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</w:p>
    <w:p w14:paraId="479550A4" w14:textId="4E9F471B" w:rsidR="0074261B" w:rsidRPr="00737B59" w:rsidRDefault="0074261B" w:rsidP="00DC75AB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Postanowienia końcowe</w:t>
      </w:r>
    </w:p>
    <w:p w14:paraId="5A69B1FD" w14:textId="6DD0B447" w:rsidR="0074261B" w:rsidRDefault="0074261B" w:rsidP="00EE5D34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0" w:firstLine="426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będzie zobowiązany do informowania na bieżąco o każdej zmianie, bądź problemie w realizacji zadań oraz do zaproponowania alternatywnego rozwiązania. Każda zmiana wymaga akceptacji Zamawiającego lub osoby wskazanej do kontaktów z ramienia Zamawiającego. </w:t>
      </w:r>
    </w:p>
    <w:p w14:paraId="5014D7C2" w14:textId="77777777" w:rsidR="00563F2C" w:rsidRPr="00737B59" w:rsidRDefault="00563F2C" w:rsidP="00366AA7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360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4AA60345" w14:textId="6CE0130C" w:rsidR="00563F2C" w:rsidRPr="00737B59" w:rsidRDefault="00757F5E" w:rsidP="00DC75AB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Opcja</w:t>
      </w:r>
    </w:p>
    <w:p w14:paraId="0D9B0803" w14:textId="09CCFCC1" w:rsidR="00AA490A" w:rsidRDefault="00757F5E" w:rsidP="00092502">
      <w:pPr>
        <w:pStyle w:val="Akapitzlist"/>
        <w:widowControl w:val="0"/>
        <w:numPr>
          <w:ilvl w:val="0"/>
          <w:numId w:val="36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Zamawiający</w:t>
      </w:r>
      <w:r w:rsidRPr="00737B59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zastrzega sobie prawo </w:t>
      </w:r>
      <w:proofErr w:type="spellStart"/>
      <w:r w:rsidRPr="00737B59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bezkosztowej</w:t>
      </w:r>
      <w:proofErr w:type="spellEnd"/>
      <w:r w:rsidRPr="00737B59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(tzn. bez dodatkowych opłat) zmiany zakresu zamówienia</w:t>
      </w:r>
      <w:r w:rsidR="00AA490A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, w ramach ka</w:t>
      </w:r>
      <w:r w:rsidR="00672FD3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żdego szkolenia, tj. zwiększenia lub zmniejszenia</w:t>
      </w:r>
      <w:r w:rsidR="00AA490A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:</w:t>
      </w:r>
    </w:p>
    <w:p w14:paraId="7E0C23E5" w14:textId="71DEF928" w:rsidR="00AA490A" w:rsidRDefault="00AA490A" w:rsidP="00AA490A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786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- maksymalnie o </w:t>
      </w:r>
      <w:r w:rsidR="002E1BDE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10</w:t>
      </w:r>
      <w:r w:rsidR="008F56BC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liczby pokoi jednoosobowych,</w:t>
      </w:r>
    </w:p>
    <w:p w14:paraId="14883442" w14:textId="34EFAE47" w:rsidR="00AA490A" w:rsidRDefault="00AA490A" w:rsidP="00AA490A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786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- maksymalnie o 10 liczby każdego z posiłków, przerw kawowych, osób zgłoszonych do ubezpieczenia</w:t>
      </w:r>
      <w:r w:rsidR="00672FD3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oraz</w:t>
      </w:r>
      <w:r w:rsidR="00737B59" w:rsidRPr="00737B59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zestawów notesów z długopisem.</w:t>
      </w:r>
    </w:p>
    <w:p w14:paraId="6BF0C168" w14:textId="308BB845" w:rsidR="00975527" w:rsidRPr="00737B59" w:rsidRDefault="00757F5E" w:rsidP="00AA490A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786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Rozliczenie zwiększenia lub zmniejszenia zakresu zamówienia odbywać się będzie na podstawie zaoferowanych dla zamówienia podstawowego cen jednostkowych.</w:t>
      </w:r>
      <w:r w:rsidR="00672FD3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Pr="00737B59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O zwiększeniu lub zmniejszeniu zakresu zamówienia Zamawiający poinformuje wykonawcę na </w:t>
      </w:r>
      <w:r w:rsidR="0096658A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5</w:t>
      </w:r>
      <w:r w:rsidRPr="00737B59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dni przed rozpoczęciem danego szkolenia. </w:t>
      </w:r>
    </w:p>
    <w:p w14:paraId="33DEDA6D" w14:textId="2EC022DD" w:rsidR="00975527" w:rsidRPr="00737B59" w:rsidRDefault="00757F5E" w:rsidP="00092502">
      <w:pPr>
        <w:pStyle w:val="Akapitzlist"/>
        <w:widowControl w:val="0"/>
        <w:numPr>
          <w:ilvl w:val="0"/>
          <w:numId w:val="36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Drugiego dnia szkolenia Zamawiający zastrzega </w:t>
      </w:r>
      <w:r w:rsidR="00975527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sobie prawo do </w:t>
      </w:r>
      <w:proofErr w:type="spellStart"/>
      <w:r w:rsidR="00975527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bezkosztowej</w:t>
      </w:r>
      <w:proofErr w:type="spellEnd"/>
      <w:r w:rsidR="00975527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 w:rsidR="00DB3D18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(tzn. bez dodatkowych opłat) </w:t>
      </w:r>
      <w:r w:rsidR="00975527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rezygnacji z sali szkoleniowej oraz przerw kawowych </w:t>
      </w:r>
      <w:r w:rsidR="00AD51AA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w zamian za suchy prowiant i zapewnienie transportu na w</w:t>
      </w:r>
      <w:r w:rsidR="00672FD3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izytę</w:t>
      </w:r>
      <w:r w:rsidR="00AD51AA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terenowy. W związku z powyższym harmonogram drugiego dnia będzie przedstawiał się następująco:</w:t>
      </w:r>
    </w:p>
    <w:p w14:paraId="785D5AD1" w14:textId="7D1FBBDF" w:rsidR="00757F5E" w:rsidRPr="00737B59" w:rsidRDefault="00757F5E" w:rsidP="00672FD3">
      <w:pPr>
        <w:suppressAutoHyphens w:val="0"/>
        <w:autoSpaceDE w:val="0"/>
        <w:adjustRightInd w:val="0"/>
        <w:spacing w:after="0" w:line="240" w:lineRule="auto"/>
        <w:ind w:left="284" w:firstLine="142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7:30 – </w:t>
      </w:r>
      <w:r w:rsidR="003056DF">
        <w:rPr>
          <w:rFonts w:ascii="Arial Unicode MS" w:eastAsia="Arial Unicode MS" w:hAnsi="Arial Unicode MS" w:cs="Arial Unicode MS"/>
          <w:color w:val="000000"/>
          <w:sz w:val="20"/>
          <w:szCs w:val="20"/>
        </w:rPr>
        <w:t>8:3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0 Śniadanie</w:t>
      </w:r>
    </w:p>
    <w:p w14:paraId="3071F285" w14:textId="091CD229" w:rsidR="00757F5E" w:rsidRPr="00737B59" w:rsidRDefault="003056DF" w:rsidP="00672FD3">
      <w:pPr>
        <w:suppressAutoHyphens w:val="0"/>
        <w:autoSpaceDE w:val="0"/>
        <w:adjustRightInd w:val="0"/>
        <w:spacing w:after="0" w:line="240" w:lineRule="auto"/>
        <w:ind w:left="284" w:firstLine="142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8</w:t>
      </w:r>
      <w:r w:rsidR="00757F5E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3</w:t>
      </w:r>
      <w:r w:rsidR="00757F5E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0 – 14:</w:t>
      </w:r>
      <w:r w:rsidR="00AD51AA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3</w:t>
      </w:r>
      <w:r w:rsidR="00757F5E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0 Wizyta terenowa </w:t>
      </w:r>
    </w:p>
    <w:p w14:paraId="1E71B60E" w14:textId="3A867177" w:rsidR="00757F5E" w:rsidRDefault="00757F5E" w:rsidP="00672FD3">
      <w:pPr>
        <w:suppressAutoHyphens w:val="0"/>
        <w:autoSpaceDE w:val="0"/>
        <w:adjustRightInd w:val="0"/>
        <w:spacing w:after="0" w:line="240" w:lineRule="auto"/>
        <w:ind w:left="284" w:firstLine="142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14:</w:t>
      </w:r>
      <w:r w:rsidR="00AD51AA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3</w:t>
      </w:r>
      <w:r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0 – 15:</w:t>
      </w:r>
      <w:r w:rsidR="00AD51AA" w:rsidRPr="00737B59">
        <w:rPr>
          <w:rFonts w:ascii="Arial Unicode MS" w:eastAsia="Arial Unicode MS" w:hAnsi="Arial Unicode MS" w:cs="Arial Unicode MS"/>
          <w:color w:val="000000"/>
          <w:sz w:val="20"/>
          <w:szCs w:val="20"/>
        </w:rPr>
        <w:t>3</w:t>
      </w:r>
      <w:r w:rsidR="00546239">
        <w:rPr>
          <w:rFonts w:ascii="Arial Unicode MS" w:eastAsia="Arial Unicode MS" w:hAnsi="Arial Unicode MS" w:cs="Arial Unicode MS"/>
          <w:color w:val="000000"/>
          <w:sz w:val="20"/>
          <w:szCs w:val="20"/>
        </w:rPr>
        <w:t>0 Obiad.</w:t>
      </w:r>
    </w:p>
    <w:p w14:paraId="6E6540E1" w14:textId="77777777" w:rsidR="00546239" w:rsidRDefault="00546239" w:rsidP="00546239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</w:pPr>
    </w:p>
    <w:p w14:paraId="1E61932C" w14:textId="6090744F" w:rsidR="00975527" w:rsidRPr="00737B59" w:rsidRDefault="00975527" w:rsidP="00546239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 xml:space="preserve">Wizyta terenowa odbędzie się w odległości maksymalnie </w:t>
      </w:r>
      <w:r w:rsidR="0057629E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130</w:t>
      </w:r>
      <w:r w:rsidRPr="00737B59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 xml:space="preserve"> km od </w:t>
      </w:r>
      <w:r w:rsidR="003B1AF2" w:rsidRPr="00737B59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miejsca</w:t>
      </w:r>
      <w:r w:rsidRPr="00737B59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 xml:space="preserve">, w którym będzie </w:t>
      </w:r>
      <w:r w:rsidRPr="00737B59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lastRenderedPageBreak/>
        <w:t xml:space="preserve">odbywać się szkolenie. Wykonawca zapewni transport dla osób uczestniczących w drugim dniu szkolenia na wizytę terenową z miejsca zakwaterowania oraz z miejsca wizyty terenowej do miejsca zakwaterowania w tym samym dniu. </w:t>
      </w:r>
      <w:r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Wykonawca zapewni transport autokarami klimatyzowanymi, ważną polisą ubezpieczeniową, z min. </w:t>
      </w:r>
      <w:r w:rsidR="00552633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45</w:t>
      </w:r>
      <w:r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miejscami siedzącymi, wyposażonym w sprzęt nagłaśniający. Kierowca musi dobrze znać teren, aby bez problemu umożliwić sprawne odebranie uczestników szkolenia z miejsca zakwaterowania oraz zapewniając sprawny powrót z wizyty terenowej, określając precyzyjnie miejsce zbiórki. Kierowca autokaru musi posiadać ważną licencję na wykonywanie transportu osób. Na Wykonawcy spoczywa obowiązek zapewnienia ewentualnego zakwaterowania i wyżywienia kierowcy oraz zapewnienie miejsca parkingowego </w:t>
      </w:r>
      <w:r w:rsidR="003B1AF2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dla </w:t>
      </w:r>
      <w:r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autokaru.</w:t>
      </w:r>
    </w:p>
    <w:p w14:paraId="0D21BE07" w14:textId="77777777" w:rsidR="002551E5" w:rsidRPr="00737B59" w:rsidRDefault="00975527" w:rsidP="00546239">
      <w:pPr>
        <w:autoSpaceDE w:val="0"/>
        <w:adjustRightInd w:val="0"/>
        <w:spacing w:after="100" w:afterAutospacing="1" w:line="240" w:lineRule="auto"/>
        <w:ind w:firstLine="284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W przypadku awarii autokaru w trakcie realizacji zamówienia, Wykonawca zobowiązany będzie zapewnić zastępczy środek transportu o przynajmniej takich samych parametrach w czasie, który pozwoli na kontynuowanie podróży bez wpływu na harmonogram </w:t>
      </w:r>
      <w:r w:rsidR="003B1AF2"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szkolenia</w:t>
      </w:r>
      <w:r w:rsidRPr="00737B59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.</w:t>
      </w:r>
    </w:p>
    <w:p w14:paraId="2D38BE51" w14:textId="356E55F1" w:rsidR="00092502" w:rsidRPr="00737B59" w:rsidRDefault="003B1AF2" w:rsidP="002551E5">
      <w:pPr>
        <w:autoSpaceDE w:val="0"/>
        <w:adjustRightInd w:val="0"/>
        <w:spacing w:after="100" w:afterAutospacing="1" w:line="240" w:lineRule="auto"/>
        <w:ind w:firstLine="425"/>
        <w:jc w:val="both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2"/>
          <w:sz w:val="20"/>
          <w:szCs w:val="20"/>
          <w:lang w:eastAsia="pl-PL"/>
        </w:rPr>
        <w:t xml:space="preserve">Suchy prowiant jest rozumiany jako paczka z prowiantem zawierająca co najmniej: 2 kanapki ze świeżego pieczywa (jedna kanapka z ciemnego, druga z jasnego pieczywa) z wędliną lub nabiałem z warzywami, 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suche przekąski takie jak baton, orzeszki, krakersy, paczka wafelków lub ciastek (2</w:t>
      </w:r>
      <w:r w:rsid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sztuki), wodę mineralną</w:t>
      </w:r>
      <w:r w:rsidR="0015215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 butelce o pojemności 0,5 l (2 sztuki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 oraz sok owocowy w butelce o</w:t>
      </w:r>
      <w:r w:rsid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pojemności 0,3 litra (2 sztuki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), świeże owoce –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takie jak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banan, jabłko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gruszka (2 sztuki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).</w:t>
      </w:r>
      <w:r w:rsidR="00092502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74E9FA15" w14:textId="62E39452" w:rsidR="00092502" w:rsidRDefault="00092502" w:rsidP="00092502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zapewni każdemu uczestnikowi Szkolenia możliwość odebrania z recepcji </w:t>
      </w:r>
      <w:r w:rsidR="0057629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lub restauracji obiektu hotelarskiego o godz. 08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:00 paczki z prowiantem na wynos. Suchy prowiant, w tym kanapki powinien być zapakowany w opakowania papierowe lub opakowania wielokrotnego użytku.</w:t>
      </w:r>
    </w:p>
    <w:p w14:paraId="2C3091B6" w14:textId="45201EAB" w:rsidR="00757F5E" w:rsidRPr="00737B59" w:rsidRDefault="00757F5E" w:rsidP="00757F5E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0" w:firstLine="426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</w:p>
    <w:p w14:paraId="28B439D4" w14:textId="77777777" w:rsidR="0010010F" w:rsidRPr="00737B59" w:rsidRDefault="0010010F" w:rsidP="004441CE">
      <w:pPr>
        <w:pStyle w:val="Akapitzlis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sectPr w:rsidR="0010010F" w:rsidRPr="00737B59" w:rsidSect="00DC75AB">
      <w:footerReference w:type="default" r:id="rId9"/>
      <w:pgSz w:w="11906" w:h="16838" w:code="9"/>
      <w:pgMar w:top="1418" w:right="1418" w:bottom="1418" w:left="1418" w:header="709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2BA28" w15:done="0"/>
  <w15:commentEx w15:paraId="18507462" w15:paraIdParent="24A2BA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092A" w14:textId="77777777" w:rsidR="00960D23" w:rsidRDefault="00960D23">
      <w:pPr>
        <w:spacing w:after="0" w:line="240" w:lineRule="auto"/>
      </w:pPr>
      <w:r>
        <w:separator/>
      </w:r>
    </w:p>
  </w:endnote>
  <w:endnote w:type="continuationSeparator" w:id="0">
    <w:p w14:paraId="5B65B55B" w14:textId="77777777" w:rsidR="00960D23" w:rsidRDefault="0096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C456" w14:textId="77777777" w:rsidR="00C41203" w:rsidRDefault="00C41203" w:rsidP="007F52B7">
    <w:pPr>
      <w:pStyle w:val="Stopka"/>
      <w:jc w:val="center"/>
    </w:pPr>
  </w:p>
  <w:p w14:paraId="057F01CA" w14:textId="77777777" w:rsidR="00DA3E11" w:rsidRDefault="007F52B7" w:rsidP="007F52B7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1D757914" wp14:editId="3EB2AE7C">
          <wp:extent cx="5276850" cy="542925"/>
          <wp:effectExtent l="0" t="0" r="0" b="9525"/>
          <wp:docPr id="3" name="Obraz 3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E11">
      <w:tab/>
    </w:r>
  </w:p>
  <w:p w14:paraId="74745675" w14:textId="77777777" w:rsidR="00DA3E11" w:rsidRDefault="00DA3E11" w:rsidP="00C97A9C">
    <w:pPr>
      <w:pStyle w:val="Stopka"/>
      <w:jc w:val="center"/>
    </w:pPr>
  </w:p>
  <w:p w14:paraId="2E25A98F" w14:textId="77777777" w:rsidR="00DA3E11" w:rsidRPr="0091452D" w:rsidRDefault="00DA3E11" w:rsidP="00C97A9C">
    <w:pPr>
      <w:pStyle w:val="Stopka"/>
      <w:jc w:val="center"/>
      <w:rPr>
        <w:sz w:val="20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3B648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75E6B1E1" w14:textId="77777777" w:rsidR="00DA3E11" w:rsidRDefault="00DA3E11">
    <w:pPr>
      <w:pStyle w:val="Stopka"/>
      <w:tabs>
        <w:tab w:val="clear" w:pos="4536"/>
        <w:tab w:val="clear" w:pos="9072"/>
        <w:tab w:val="left" w:pos="24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A3BDE" w14:textId="77777777" w:rsidR="00960D23" w:rsidRDefault="00960D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9E4AAF" w14:textId="77777777" w:rsidR="00960D23" w:rsidRDefault="0096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10D"/>
    <w:multiLevelType w:val="hybridMultilevel"/>
    <w:tmpl w:val="C95A1D48"/>
    <w:lvl w:ilvl="0" w:tplc="1DF6D2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FC3"/>
    <w:multiLevelType w:val="hybridMultilevel"/>
    <w:tmpl w:val="2886ED92"/>
    <w:lvl w:ilvl="0" w:tplc="1EA0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3270C"/>
    <w:multiLevelType w:val="hybridMultilevel"/>
    <w:tmpl w:val="A02093DE"/>
    <w:lvl w:ilvl="0" w:tplc="DAC2F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0E21"/>
    <w:multiLevelType w:val="multilevel"/>
    <w:tmpl w:val="ADD072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B43489"/>
    <w:multiLevelType w:val="multilevel"/>
    <w:tmpl w:val="40767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002488C"/>
    <w:multiLevelType w:val="hybridMultilevel"/>
    <w:tmpl w:val="DBF4DC2A"/>
    <w:lvl w:ilvl="0" w:tplc="4C7A60B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04C7B"/>
    <w:multiLevelType w:val="hybridMultilevel"/>
    <w:tmpl w:val="A8F662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084852"/>
    <w:multiLevelType w:val="multilevel"/>
    <w:tmpl w:val="6ED8D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E24F85"/>
    <w:multiLevelType w:val="hybridMultilevel"/>
    <w:tmpl w:val="04FA625C"/>
    <w:lvl w:ilvl="0" w:tplc="DDA21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277F7B"/>
    <w:multiLevelType w:val="multilevel"/>
    <w:tmpl w:val="D278F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6C55A2A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40AE7"/>
    <w:multiLevelType w:val="hybridMultilevel"/>
    <w:tmpl w:val="FFAE53E2"/>
    <w:lvl w:ilvl="0" w:tplc="E86CF5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7E44C2"/>
    <w:multiLevelType w:val="hybridMultilevel"/>
    <w:tmpl w:val="880CD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52C1"/>
    <w:multiLevelType w:val="hybridMultilevel"/>
    <w:tmpl w:val="ED8A52F0"/>
    <w:lvl w:ilvl="0" w:tplc="4E522B32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61251"/>
    <w:multiLevelType w:val="hybridMultilevel"/>
    <w:tmpl w:val="FD26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0D15"/>
    <w:multiLevelType w:val="hybridMultilevel"/>
    <w:tmpl w:val="C81C6566"/>
    <w:lvl w:ilvl="0" w:tplc="26060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640E77"/>
    <w:multiLevelType w:val="hybridMultilevel"/>
    <w:tmpl w:val="277AB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32E0F"/>
    <w:multiLevelType w:val="hybridMultilevel"/>
    <w:tmpl w:val="5A200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BB2589"/>
    <w:multiLevelType w:val="hybridMultilevel"/>
    <w:tmpl w:val="BA5C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15EC"/>
    <w:multiLevelType w:val="multilevel"/>
    <w:tmpl w:val="AB2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0">
    <w:nsid w:val="4DD23C8E"/>
    <w:multiLevelType w:val="hybridMultilevel"/>
    <w:tmpl w:val="EDE4C77C"/>
    <w:lvl w:ilvl="0" w:tplc="D7602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B97E86"/>
    <w:multiLevelType w:val="hybridMultilevel"/>
    <w:tmpl w:val="FCB0882A"/>
    <w:lvl w:ilvl="0" w:tplc="B312260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FE7F52"/>
    <w:multiLevelType w:val="hybridMultilevel"/>
    <w:tmpl w:val="AEFE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B66BE"/>
    <w:multiLevelType w:val="hybridMultilevel"/>
    <w:tmpl w:val="977638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60321C77"/>
    <w:multiLevelType w:val="hybridMultilevel"/>
    <w:tmpl w:val="5DF4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A23DD"/>
    <w:multiLevelType w:val="hybridMultilevel"/>
    <w:tmpl w:val="58F2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0C0A"/>
    <w:multiLevelType w:val="hybridMultilevel"/>
    <w:tmpl w:val="844CE0E4"/>
    <w:lvl w:ilvl="0" w:tplc="1F72A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06EE7"/>
    <w:multiLevelType w:val="hybridMultilevel"/>
    <w:tmpl w:val="ADC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776AD"/>
    <w:multiLevelType w:val="hybridMultilevel"/>
    <w:tmpl w:val="623291BA"/>
    <w:lvl w:ilvl="0" w:tplc="2634EB8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40CAA"/>
    <w:multiLevelType w:val="hybridMultilevel"/>
    <w:tmpl w:val="B7DE4B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397EDE"/>
    <w:multiLevelType w:val="hybridMultilevel"/>
    <w:tmpl w:val="35E2A5FC"/>
    <w:lvl w:ilvl="0" w:tplc="4EF694C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E24321"/>
    <w:multiLevelType w:val="multilevel"/>
    <w:tmpl w:val="6F6AA416"/>
    <w:lvl w:ilvl="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72C26CC"/>
    <w:multiLevelType w:val="multilevel"/>
    <w:tmpl w:val="D278F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AF96C6E"/>
    <w:multiLevelType w:val="hybridMultilevel"/>
    <w:tmpl w:val="24424A48"/>
    <w:lvl w:ilvl="0" w:tplc="A1C0D3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6059E"/>
    <w:multiLevelType w:val="hybridMultilevel"/>
    <w:tmpl w:val="54A0DB94"/>
    <w:lvl w:ilvl="0" w:tplc="4EEA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3"/>
  </w:num>
  <w:num w:numId="5">
    <w:abstractNumId w:val="6"/>
  </w:num>
  <w:num w:numId="6">
    <w:abstractNumId w:val="24"/>
  </w:num>
  <w:num w:numId="7">
    <w:abstractNumId w:val="2"/>
  </w:num>
  <w:num w:numId="8">
    <w:abstractNumId w:val="23"/>
  </w:num>
  <w:num w:numId="9">
    <w:abstractNumId w:val="12"/>
  </w:num>
  <w:num w:numId="10">
    <w:abstractNumId w:val="5"/>
  </w:num>
  <w:num w:numId="11">
    <w:abstractNumId w:val="34"/>
  </w:num>
  <w:num w:numId="12">
    <w:abstractNumId w:val="26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29"/>
  </w:num>
  <w:num w:numId="18">
    <w:abstractNumId w:val="19"/>
  </w:num>
  <w:num w:numId="19">
    <w:abstractNumId w:val="7"/>
  </w:num>
  <w:num w:numId="20">
    <w:abstractNumId w:val="20"/>
  </w:num>
  <w:num w:numId="21">
    <w:abstractNumId w:val="30"/>
  </w:num>
  <w:num w:numId="22">
    <w:abstractNumId w:val="18"/>
  </w:num>
  <w:num w:numId="23">
    <w:abstractNumId w:val="31"/>
  </w:num>
  <w:num w:numId="24">
    <w:abstractNumId w:val="4"/>
  </w:num>
  <w:num w:numId="25">
    <w:abstractNumId w:val="21"/>
  </w:num>
  <w:num w:numId="26">
    <w:abstractNumId w:val="22"/>
  </w:num>
  <w:num w:numId="27">
    <w:abstractNumId w:val="3"/>
  </w:num>
  <w:num w:numId="28">
    <w:abstractNumId w:val="32"/>
  </w:num>
  <w:num w:numId="29">
    <w:abstractNumId w:val="15"/>
  </w:num>
  <w:num w:numId="30">
    <w:abstractNumId w:val="0"/>
  </w:num>
  <w:num w:numId="31">
    <w:abstractNumId w:val="14"/>
  </w:num>
  <w:num w:numId="32">
    <w:abstractNumId w:val="33"/>
  </w:num>
  <w:num w:numId="33">
    <w:abstractNumId w:val="13"/>
  </w:num>
  <w:num w:numId="34">
    <w:abstractNumId w:val="9"/>
  </w:num>
  <w:num w:numId="35">
    <w:abstractNumId w:val="1"/>
  </w:num>
  <w:num w:numId="36">
    <w:abstractNumId w:val="8"/>
  </w:num>
  <w:num w:numId="37">
    <w:abstractNumId w:val="3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D"/>
    <w:rsid w:val="0000137B"/>
    <w:rsid w:val="00001B52"/>
    <w:rsid w:val="0000321D"/>
    <w:rsid w:val="00003375"/>
    <w:rsid w:val="00004D2F"/>
    <w:rsid w:val="00006F78"/>
    <w:rsid w:val="00007608"/>
    <w:rsid w:val="0001401B"/>
    <w:rsid w:val="00014063"/>
    <w:rsid w:val="00015D47"/>
    <w:rsid w:val="00017CFE"/>
    <w:rsid w:val="00020C23"/>
    <w:rsid w:val="0002203A"/>
    <w:rsid w:val="00033031"/>
    <w:rsid w:val="00037049"/>
    <w:rsid w:val="00042B91"/>
    <w:rsid w:val="000448B4"/>
    <w:rsid w:val="00044CA2"/>
    <w:rsid w:val="0004769E"/>
    <w:rsid w:val="00052FDC"/>
    <w:rsid w:val="00062CE3"/>
    <w:rsid w:val="00063166"/>
    <w:rsid w:val="00064001"/>
    <w:rsid w:val="000672E0"/>
    <w:rsid w:val="00071C37"/>
    <w:rsid w:val="0007449B"/>
    <w:rsid w:val="00074693"/>
    <w:rsid w:val="0007470A"/>
    <w:rsid w:val="0007526D"/>
    <w:rsid w:val="000768FA"/>
    <w:rsid w:val="000847FC"/>
    <w:rsid w:val="0008662A"/>
    <w:rsid w:val="00092502"/>
    <w:rsid w:val="00093AC6"/>
    <w:rsid w:val="0009472D"/>
    <w:rsid w:val="00097554"/>
    <w:rsid w:val="00097A70"/>
    <w:rsid w:val="000A5135"/>
    <w:rsid w:val="000B16D8"/>
    <w:rsid w:val="000C4399"/>
    <w:rsid w:val="000C7089"/>
    <w:rsid w:val="000D308B"/>
    <w:rsid w:val="000D50CC"/>
    <w:rsid w:val="000D52E5"/>
    <w:rsid w:val="000D5721"/>
    <w:rsid w:val="000E114A"/>
    <w:rsid w:val="000E1770"/>
    <w:rsid w:val="000E24C6"/>
    <w:rsid w:val="000E2570"/>
    <w:rsid w:val="000E4FE0"/>
    <w:rsid w:val="000E764E"/>
    <w:rsid w:val="000F3881"/>
    <w:rsid w:val="000F3DEE"/>
    <w:rsid w:val="000F4D3F"/>
    <w:rsid w:val="000F60B3"/>
    <w:rsid w:val="0010010F"/>
    <w:rsid w:val="00102276"/>
    <w:rsid w:val="0010336F"/>
    <w:rsid w:val="00103C2E"/>
    <w:rsid w:val="001044F1"/>
    <w:rsid w:val="001072A8"/>
    <w:rsid w:val="0011172D"/>
    <w:rsid w:val="001119B7"/>
    <w:rsid w:val="00112C18"/>
    <w:rsid w:val="00115503"/>
    <w:rsid w:val="00120B01"/>
    <w:rsid w:val="00126EA3"/>
    <w:rsid w:val="0012727F"/>
    <w:rsid w:val="00135884"/>
    <w:rsid w:val="00135F4D"/>
    <w:rsid w:val="0013731F"/>
    <w:rsid w:val="00142FED"/>
    <w:rsid w:val="00146C4E"/>
    <w:rsid w:val="0014742F"/>
    <w:rsid w:val="001513FD"/>
    <w:rsid w:val="00151F7F"/>
    <w:rsid w:val="00152157"/>
    <w:rsid w:val="00154B75"/>
    <w:rsid w:val="00154F84"/>
    <w:rsid w:val="00170066"/>
    <w:rsid w:val="001703DD"/>
    <w:rsid w:val="00172686"/>
    <w:rsid w:val="00172768"/>
    <w:rsid w:val="00174663"/>
    <w:rsid w:val="00174CDA"/>
    <w:rsid w:val="001762C2"/>
    <w:rsid w:val="00177B8D"/>
    <w:rsid w:val="00183295"/>
    <w:rsid w:val="001839FC"/>
    <w:rsid w:val="001849B1"/>
    <w:rsid w:val="00191F48"/>
    <w:rsid w:val="00193FD0"/>
    <w:rsid w:val="00197354"/>
    <w:rsid w:val="001A0DBC"/>
    <w:rsid w:val="001A258B"/>
    <w:rsid w:val="001A35C9"/>
    <w:rsid w:val="001A3E1D"/>
    <w:rsid w:val="001A570D"/>
    <w:rsid w:val="001B2263"/>
    <w:rsid w:val="001B39AA"/>
    <w:rsid w:val="001B4550"/>
    <w:rsid w:val="001B4596"/>
    <w:rsid w:val="001B7A9A"/>
    <w:rsid w:val="001B7E4B"/>
    <w:rsid w:val="001C02BF"/>
    <w:rsid w:val="001C7664"/>
    <w:rsid w:val="001D24C1"/>
    <w:rsid w:val="001D4E3A"/>
    <w:rsid w:val="001D5F84"/>
    <w:rsid w:val="001F04E8"/>
    <w:rsid w:val="001F506C"/>
    <w:rsid w:val="001F536C"/>
    <w:rsid w:val="001F56F6"/>
    <w:rsid w:val="001F5AE7"/>
    <w:rsid w:val="001F6CFC"/>
    <w:rsid w:val="00201FF2"/>
    <w:rsid w:val="00203836"/>
    <w:rsid w:val="00207F6A"/>
    <w:rsid w:val="00211E7B"/>
    <w:rsid w:val="0021283D"/>
    <w:rsid w:val="00214E3C"/>
    <w:rsid w:val="00216604"/>
    <w:rsid w:val="00217A78"/>
    <w:rsid w:val="0022053A"/>
    <w:rsid w:val="00232186"/>
    <w:rsid w:val="0023426B"/>
    <w:rsid w:val="0023488D"/>
    <w:rsid w:val="00234AF4"/>
    <w:rsid w:val="002361A8"/>
    <w:rsid w:val="002363E6"/>
    <w:rsid w:val="00236A9F"/>
    <w:rsid w:val="00240938"/>
    <w:rsid w:val="00242916"/>
    <w:rsid w:val="00242925"/>
    <w:rsid w:val="00244727"/>
    <w:rsid w:val="00244F00"/>
    <w:rsid w:val="002507ED"/>
    <w:rsid w:val="00251349"/>
    <w:rsid w:val="00252D66"/>
    <w:rsid w:val="002534B0"/>
    <w:rsid w:val="002534C7"/>
    <w:rsid w:val="00253B02"/>
    <w:rsid w:val="00254377"/>
    <w:rsid w:val="002551E5"/>
    <w:rsid w:val="00256508"/>
    <w:rsid w:val="002636A3"/>
    <w:rsid w:val="0026555C"/>
    <w:rsid w:val="00266C3E"/>
    <w:rsid w:val="00270652"/>
    <w:rsid w:val="00270804"/>
    <w:rsid w:val="002720D2"/>
    <w:rsid w:val="00274E06"/>
    <w:rsid w:val="00276D72"/>
    <w:rsid w:val="00282451"/>
    <w:rsid w:val="00282D25"/>
    <w:rsid w:val="002856F3"/>
    <w:rsid w:val="00287782"/>
    <w:rsid w:val="00287EC9"/>
    <w:rsid w:val="0029185D"/>
    <w:rsid w:val="00296731"/>
    <w:rsid w:val="00296B9E"/>
    <w:rsid w:val="002A1F9C"/>
    <w:rsid w:val="002A5780"/>
    <w:rsid w:val="002A57AC"/>
    <w:rsid w:val="002B06E5"/>
    <w:rsid w:val="002B3A04"/>
    <w:rsid w:val="002B41A6"/>
    <w:rsid w:val="002B7CCD"/>
    <w:rsid w:val="002B7F4C"/>
    <w:rsid w:val="002C4D63"/>
    <w:rsid w:val="002D2206"/>
    <w:rsid w:val="002D3287"/>
    <w:rsid w:val="002D37A1"/>
    <w:rsid w:val="002D6D5E"/>
    <w:rsid w:val="002E1BDE"/>
    <w:rsid w:val="002E5C5D"/>
    <w:rsid w:val="002E689B"/>
    <w:rsid w:val="002F05AD"/>
    <w:rsid w:val="002F1695"/>
    <w:rsid w:val="002F19A9"/>
    <w:rsid w:val="002F4A34"/>
    <w:rsid w:val="002F66A7"/>
    <w:rsid w:val="002F7F30"/>
    <w:rsid w:val="0030103B"/>
    <w:rsid w:val="00303552"/>
    <w:rsid w:val="0030495B"/>
    <w:rsid w:val="003056DF"/>
    <w:rsid w:val="003063DE"/>
    <w:rsid w:val="00312A1F"/>
    <w:rsid w:val="003145DE"/>
    <w:rsid w:val="00314CC3"/>
    <w:rsid w:val="00314DA6"/>
    <w:rsid w:val="003168B8"/>
    <w:rsid w:val="00321CA2"/>
    <w:rsid w:val="00325466"/>
    <w:rsid w:val="00327E3E"/>
    <w:rsid w:val="00330408"/>
    <w:rsid w:val="00332717"/>
    <w:rsid w:val="0033277B"/>
    <w:rsid w:val="0033294F"/>
    <w:rsid w:val="00336F0E"/>
    <w:rsid w:val="00342475"/>
    <w:rsid w:val="003437A5"/>
    <w:rsid w:val="00344A23"/>
    <w:rsid w:val="0034589D"/>
    <w:rsid w:val="0034707E"/>
    <w:rsid w:val="00347BD3"/>
    <w:rsid w:val="00352450"/>
    <w:rsid w:val="003543C8"/>
    <w:rsid w:val="003602A3"/>
    <w:rsid w:val="00362043"/>
    <w:rsid w:val="00366AA7"/>
    <w:rsid w:val="00367C8B"/>
    <w:rsid w:val="00371BE2"/>
    <w:rsid w:val="00377C47"/>
    <w:rsid w:val="00380BFC"/>
    <w:rsid w:val="00384361"/>
    <w:rsid w:val="00384B77"/>
    <w:rsid w:val="003857B5"/>
    <w:rsid w:val="00387AD2"/>
    <w:rsid w:val="003924BF"/>
    <w:rsid w:val="0039593E"/>
    <w:rsid w:val="00397F32"/>
    <w:rsid w:val="003A18FC"/>
    <w:rsid w:val="003A5319"/>
    <w:rsid w:val="003B020D"/>
    <w:rsid w:val="003B0D46"/>
    <w:rsid w:val="003B1AF2"/>
    <w:rsid w:val="003B6482"/>
    <w:rsid w:val="003B6E59"/>
    <w:rsid w:val="003B7599"/>
    <w:rsid w:val="003C0B70"/>
    <w:rsid w:val="003C1843"/>
    <w:rsid w:val="003E1AF7"/>
    <w:rsid w:val="003E3489"/>
    <w:rsid w:val="003E5BB6"/>
    <w:rsid w:val="003E7A94"/>
    <w:rsid w:val="003F0113"/>
    <w:rsid w:val="003F2C32"/>
    <w:rsid w:val="003F55E0"/>
    <w:rsid w:val="003F7755"/>
    <w:rsid w:val="00402061"/>
    <w:rsid w:val="00403B5E"/>
    <w:rsid w:val="00404397"/>
    <w:rsid w:val="004054B4"/>
    <w:rsid w:val="00407D08"/>
    <w:rsid w:val="00420C6D"/>
    <w:rsid w:val="0042261C"/>
    <w:rsid w:val="004246B6"/>
    <w:rsid w:val="0042563C"/>
    <w:rsid w:val="00433101"/>
    <w:rsid w:val="0043351F"/>
    <w:rsid w:val="0043360C"/>
    <w:rsid w:val="00435349"/>
    <w:rsid w:val="004375CF"/>
    <w:rsid w:val="00441409"/>
    <w:rsid w:val="004441CE"/>
    <w:rsid w:val="004446B0"/>
    <w:rsid w:val="00450897"/>
    <w:rsid w:val="00450B9D"/>
    <w:rsid w:val="0045118B"/>
    <w:rsid w:val="00454DC6"/>
    <w:rsid w:val="004601DE"/>
    <w:rsid w:val="00463AE7"/>
    <w:rsid w:val="00465CDD"/>
    <w:rsid w:val="00470BB0"/>
    <w:rsid w:val="004712B9"/>
    <w:rsid w:val="00472715"/>
    <w:rsid w:val="00473257"/>
    <w:rsid w:val="00474116"/>
    <w:rsid w:val="00474580"/>
    <w:rsid w:val="00481D45"/>
    <w:rsid w:val="00484BB1"/>
    <w:rsid w:val="00485EFE"/>
    <w:rsid w:val="004A29F3"/>
    <w:rsid w:val="004A2D15"/>
    <w:rsid w:val="004A2D80"/>
    <w:rsid w:val="004A360C"/>
    <w:rsid w:val="004A37FB"/>
    <w:rsid w:val="004A4045"/>
    <w:rsid w:val="004A4423"/>
    <w:rsid w:val="004A459F"/>
    <w:rsid w:val="004A5E31"/>
    <w:rsid w:val="004A67E5"/>
    <w:rsid w:val="004A7883"/>
    <w:rsid w:val="004A7AAA"/>
    <w:rsid w:val="004A7FCD"/>
    <w:rsid w:val="004B0FBF"/>
    <w:rsid w:val="004B2A2D"/>
    <w:rsid w:val="004B3DE2"/>
    <w:rsid w:val="004C3FAE"/>
    <w:rsid w:val="004C6476"/>
    <w:rsid w:val="004D12C4"/>
    <w:rsid w:val="004D3BE3"/>
    <w:rsid w:val="004D6E94"/>
    <w:rsid w:val="004E0881"/>
    <w:rsid w:val="004E61B3"/>
    <w:rsid w:val="004F0293"/>
    <w:rsid w:val="004F2E68"/>
    <w:rsid w:val="004F470A"/>
    <w:rsid w:val="004F4B73"/>
    <w:rsid w:val="004F6EF0"/>
    <w:rsid w:val="004F7CB4"/>
    <w:rsid w:val="00500BE7"/>
    <w:rsid w:val="00505DAB"/>
    <w:rsid w:val="00511048"/>
    <w:rsid w:val="00511092"/>
    <w:rsid w:val="00514FF5"/>
    <w:rsid w:val="00517370"/>
    <w:rsid w:val="00521D70"/>
    <w:rsid w:val="00521E72"/>
    <w:rsid w:val="00522732"/>
    <w:rsid w:val="0052285B"/>
    <w:rsid w:val="005238C6"/>
    <w:rsid w:val="00524982"/>
    <w:rsid w:val="0052571B"/>
    <w:rsid w:val="005334E0"/>
    <w:rsid w:val="00533BDE"/>
    <w:rsid w:val="00534040"/>
    <w:rsid w:val="00534D98"/>
    <w:rsid w:val="005402BC"/>
    <w:rsid w:val="00540EEB"/>
    <w:rsid w:val="00541C69"/>
    <w:rsid w:val="0054215D"/>
    <w:rsid w:val="00542239"/>
    <w:rsid w:val="005444EF"/>
    <w:rsid w:val="00545360"/>
    <w:rsid w:val="00545999"/>
    <w:rsid w:val="00545A51"/>
    <w:rsid w:val="00546239"/>
    <w:rsid w:val="00552633"/>
    <w:rsid w:val="00554436"/>
    <w:rsid w:val="00563F2C"/>
    <w:rsid w:val="00563F5C"/>
    <w:rsid w:val="00564901"/>
    <w:rsid w:val="0057002B"/>
    <w:rsid w:val="00576053"/>
    <w:rsid w:val="0057629E"/>
    <w:rsid w:val="0058133F"/>
    <w:rsid w:val="00582511"/>
    <w:rsid w:val="00583B6C"/>
    <w:rsid w:val="0059222A"/>
    <w:rsid w:val="00596D37"/>
    <w:rsid w:val="005A24AD"/>
    <w:rsid w:val="005A5DDC"/>
    <w:rsid w:val="005B735A"/>
    <w:rsid w:val="005C02DB"/>
    <w:rsid w:val="005C0BB5"/>
    <w:rsid w:val="005C16F9"/>
    <w:rsid w:val="005C2269"/>
    <w:rsid w:val="005C2763"/>
    <w:rsid w:val="005C5A7D"/>
    <w:rsid w:val="005C7229"/>
    <w:rsid w:val="005D3073"/>
    <w:rsid w:val="005D6360"/>
    <w:rsid w:val="005D679A"/>
    <w:rsid w:val="005D7A07"/>
    <w:rsid w:val="005E2EE9"/>
    <w:rsid w:val="005E5410"/>
    <w:rsid w:val="005E6F9D"/>
    <w:rsid w:val="005F24C7"/>
    <w:rsid w:val="005F4ECE"/>
    <w:rsid w:val="006015CF"/>
    <w:rsid w:val="00602207"/>
    <w:rsid w:val="006022F1"/>
    <w:rsid w:val="00602360"/>
    <w:rsid w:val="00602FB9"/>
    <w:rsid w:val="00603F7D"/>
    <w:rsid w:val="0060435E"/>
    <w:rsid w:val="00606773"/>
    <w:rsid w:val="00610C36"/>
    <w:rsid w:val="00612D04"/>
    <w:rsid w:val="00613D6B"/>
    <w:rsid w:val="0061554A"/>
    <w:rsid w:val="00616C99"/>
    <w:rsid w:val="00620DB2"/>
    <w:rsid w:val="006233B6"/>
    <w:rsid w:val="006234FA"/>
    <w:rsid w:val="00627C3A"/>
    <w:rsid w:val="0063346E"/>
    <w:rsid w:val="00633BA9"/>
    <w:rsid w:val="0063496D"/>
    <w:rsid w:val="0063752C"/>
    <w:rsid w:val="00645DC4"/>
    <w:rsid w:val="00646713"/>
    <w:rsid w:val="00647393"/>
    <w:rsid w:val="00653B1B"/>
    <w:rsid w:val="00653D19"/>
    <w:rsid w:val="00661B0D"/>
    <w:rsid w:val="006701F9"/>
    <w:rsid w:val="00672FD3"/>
    <w:rsid w:val="00676443"/>
    <w:rsid w:val="006767D7"/>
    <w:rsid w:val="00681C80"/>
    <w:rsid w:val="006839D1"/>
    <w:rsid w:val="006856D6"/>
    <w:rsid w:val="00685A5E"/>
    <w:rsid w:val="00686501"/>
    <w:rsid w:val="006911F9"/>
    <w:rsid w:val="0069764B"/>
    <w:rsid w:val="00697A35"/>
    <w:rsid w:val="006A1ED5"/>
    <w:rsid w:val="006A311B"/>
    <w:rsid w:val="006A726F"/>
    <w:rsid w:val="006A7E08"/>
    <w:rsid w:val="006B023C"/>
    <w:rsid w:val="006B28BE"/>
    <w:rsid w:val="006B56B4"/>
    <w:rsid w:val="006B6530"/>
    <w:rsid w:val="006C12D5"/>
    <w:rsid w:val="006C12DE"/>
    <w:rsid w:val="006C5EAD"/>
    <w:rsid w:val="006C62EF"/>
    <w:rsid w:val="006C63A3"/>
    <w:rsid w:val="006C7040"/>
    <w:rsid w:val="006D2BF6"/>
    <w:rsid w:val="006D62CD"/>
    <w:rsid w:val="006D66CE"/>
    <w:rsid w:val="006E1A63"/>
    <w:rsid w:val="006E29FB"/>
    <w:rsid w:val="006E3A5F"/>
    <w:rsid w:val="006E5B91"/>
    <w:rsid w:val="006F0C9E"/>
    <w:rsid w:val="006F1395"/>
    <w:rsid w:val="006F3A0A"/>
    <w:rsid w:val="006F410D"/>
    <w:rsid w:val="006F50E5"/>
    <w:rsid w:val="006F68C3"/>
    <w:rsid w:val="006F6DD5"/>
    <w:rsid w:val="006F705A"/>
    <w:rsid w:val="0070029B"/>
    <w:rsid w:val="00701D3F"/>
    <w:rsid w:val="007053E8"/>
    <w:rsid w:val="007126C4"/>
    <w:rsid w:val="00712FC6"/>
    <w:rsid w:val="0071436A"/>
    <w:rsid w:val="007152D3"/>
    <w:rsid w:val="00715D3B"/>
    <w:rsid w:val="00716A33"/>
    <w:rsid w:val="00716ABF"/>
    <w:rsid w:val="00722461"/>
    <w:rsid w:val="00723888"/>
    <w:rsid w:val="007277FE"/>
    <w:rsid w:val="007279EA"/>
    <w:rsid w:val="00730FB0"/>
    <w:rsid w:val="00732948"/>
    <w:rsid w:val="00732CDD"/>
    <w:rsid w:val="00737B59"/>
    <w:rsid w:val="0074261B"/>
    <w:rsid w:val="00743786"/>
    <w:rsid w:val="007507E1"/>
    <w:rsid w:val="007519A0"/>
    <w:rsid w:val="007521B5"/>
    <w:rsid w:val="007556AB"/>
    <w:rsid w:val="00756329"/>
    <w:rsid w:val="0075795B"/>
    <w:rsid w:val="00757F5E"/>
    <w:rsid w:val="00762425"/>
    <w:rsid w:val="007640F2"/>
    <w:rsid w:val="0076483A"/>
    <w:rsid w:val="00767E4B"/>
    <w:rsid w:val="00772075"/>
    <w:rsid w:val="007736D9"/>
    <w:rsid w:val="00775F33"/>
    <w:rsid w:val="00776ACD"/>
    <w:rsid w:val="0078201A"/>
    <w:rsid w:val="00783529"/>
    <w:rsid w:val="00792089"/>
    <w:rsid w:val="00795F9B"/>
    <w:rsid w:val="007969E8"/>
    <w:rsid w:val="0079793F"/>
    <w:rsid w:val="007A6DEE"/>
    <w:rsid w:val="007C1F7D"/>
    <w:rsid w:val="007C3493"/>
    <w:rsid w:val="007C52A9"/>
    <w:rsid w:val="007C6E9C"/>
    <w:rsid w:val="007D0A50"/>
    <w:rsid w:val="007D4EF4"/>
    <w:rsid w:val="007D6DA3"/>
    <w:rsid w:val="007E4167"/>
    <w:rsid w:val="007E4F51"/>
    <w:rsid w:val="007F324B"/>
    <w:rsid w:val="007F52B7"/>
    <w:rsid w:val="007F6314"/>
    <w:rsid w:val="007F7686"/>
    <w:rsid w:val="00806DEC"/>
    <w:rsid w:val="008115D8"/>
    <w:rsid w:val="00813ACE"/>
    <w:rsid w:val="008160E8"/>
    <w:rsid w:val="00816F49"/>
    <w:rsid w:val="00817753"/>
    <w:rsid w:val="008211EA"/>
    <w:rsid w:val="0082274D"/>
    <w:rsid w:val="00823F94"/>
    <w:rsid w:val="00831D71"/>
    <w:rsid w:val="00832A3C"/>
    <w:rsid w:val="00835432"/>
    <w:rsid w:val="008357A0"/>
    <w:rsid w:val="008446B0"/>
    <w:rsid w:val="00847D27"/>
    <w:rsid w:val="0085021F"/>
    <w:rsid w:val="0085141E"/>
    <w:rsid w:val="0086228F"/>
    <w:rsid w:val="00863CE7"/>
    <w:rsid w:val="00867D45"/>
    <w:rsid w:val="00872CFD"/>
    <w:rsid w:val="00872EDC"/>
    <w:rsid w:val="00872FAD"/>
    <w:rsid w:val="00874116"/>
    <w:rsid w:val="00875088"/>
    <w:rsid w:val="0087586B"/>
    <w:rsid w:val="00886423"/>
    <w:rsid w:val="00891FE6"/>
    <w:rsid w:val="00892B85"/>
    <w:rsid w:val="008944DA"/>
    <w:rsid w:val="008956CC"/>
    <w:rsid w:val="0089702D"/>
    <w:rsid w:val="008A01B1"/>
    <w:rsid w:val="008A0A8D"/>
    <w:rsid w:val="008A4002"/>
    <w:rsid w:val="008A74B7"/>
    <w:rsid w:val="008B7EE1"/>
    <w:rsid w:val="008C0712"/>
    <w:rsid w:val="008C192B"/>
    <w:rsid w:val="008C47FD"/>
    <w:rsid w:val="008C544E"/>
    <w:rsid w:val="008D27FE"/>
    <w:rsid w:val="008E0761"/>
    <w:rsid w:val="008E3883"/>
    <w:rsid w:val="008E5EFA"/>
    <w:rsid w:val="008F38F9"/>
    <w:rsid w:val="008F56BC"/>
    <w:rsid w:val="00900DF9"/>
    <w:rsid w:val="009023C8"/>
    <w:rsid w:val="00910F6F"/>
    <w:rsid w:val="009110EB"/>
    <w:rsid w:val="00911F52"/>
    <w:rsid w:val="00913719"/>
    <w:rsid w:val="0091401F"/>
    <w:rsid w:val="00914F32"/>
    <w:rsid w:val="00916E32"/>
    <w:rsid w:val="00923458"/>
    <w:rsid w:val="00923E4B"/>
    <w:rsid w:val="009242F6"/>
    <w:rsid w:val="009261C0"/>
    <w:rsid w:val="00926FD9"/>
    <w:rsid w:val="00931360"/>
    <w:rsid w:val="00931683"/>
    <w:rsid w:val="00932ED7"/>
    <w:rsid w:val="00937157"/>
    <w:rsid w:val="00941C13"/>
    <w:rsid w:val="00942D50"/>
    <w:rsid w:val="00943B26"/>
    <w:rsid w:val="009450CC"/>
    <w:rsid w:val="00945F09"/>
    <w:rsid w:val="00946AFA"/>
    <w:rsid w:val="00954BDF"/>
    <w:rsid w:val="00955AAD"/>
    <w:rsid w:val="0095704D"/>
    <w:rsid w:val="00960D23"/>
    <w:rsid w:val="0096283E"/>
    <w:rsid w:val="00962D37"/>
    <w:rsid w:val="00963229"/>
    <w:rsid w:val="0096658A"/>
    <w:rsid w:val="009712A6"/>
    <w:rsid w:val="0097444B"/>
    <w:rsid w:val="00975527"/>
    <w:rsid w:val="00983FFD"/>
    <w:rsid w:val="0098509C"/>
    <w:rsid w:val="00985A65"/>
    <w:rsid w:val="00985D5C"/>
    <w:rsid w:val="009876D3"/>
    <w:rsid w:val="00987F92"/>
    <w:rsid w:val="009909CB"/>
    <w:rsid w:val="009A2BCC"/>
    <w:rsid w:val="009A35C4"/>
    <w:rsid w:val="009A3AFD"/>
    <w:rsid w:val="009B0B97"/>
    <w:rsid w:val="009B1A0D"/>
    <w:rsid w:val="009B6480"/>
    <w:rsid w:val="009C099F"/>
    <w:rsid w:val="009C342B"/>
    <w:rsid w:val="009C42FC"/>
    <w:rsid w:val="009C49A9"/>
    <w:rsid w:val="009C6F4E"/>
    <w:rsid w:val="009D05ED"/>
    <w:rsid w:val="009D07DF"/>
    <w:rsid w:val="009D16EF"/>
    <w:rsid w:val="009D1888"/>
    <w:rsid w:val="009D1D21"/>
    <w:rsid w:val="009D3724"/>
    <w:rsid w:val="009D3AEC"/>
    <w:rsid w:val="009D48D0"/>
    <w:rsid w:val="009D5775"/>
    <w:rsid w:val="009D665B"/>
    <w:rsid w:val="009E1E1D"/>
    <w:rsid w:val="009E306D"/>
    <w:rsid w:val="009E33B2"/>
    <w:rsid w:val="009E4E2F"/>
    <w:rsid w:val="009E6933"/>
    <w:rsid w:val="009E7041"/>
    <w:rsid w:val="009F1A1E"/>
    <w:rsid w:val="009F740E"/>
    <w:rsid w:val="00A001CA"/>
    <w:rsid w:val="00A00C8D"/>
    <w:rsid w:val="00A03EF5"/>
    <w:rsid w:val="00A04D9A"/>
    <w:rsid w:val="00A07672"/>
    <w:rsid w:val="00A07785"/>
    <w:rsid w:val="00A12879"/>
    <w:rsid w:val="00A16E8A"/>
    <w:rsid w:val="00A17045"/>
    <w:rsid w:val="00A20E8E"/>
    <w:rsid w:val="00A20EBA"/>
    <w:rsid w:val="00A21C2F"/>
    <w:rsid w:val="00A268DD"/>
    <w:rsid w:val="00A31604"/>
    <w:rsid w:val="00A3251C"/>
    <w:rsid w:val="00A34D44"/>
    <w:rsid w:val="00A35E9D"/>
    <w:rsid w:val="00A36D12"/>
    <w:rsid w:val="00A455E8"/>
    <w:rsid w:val="00A45F73"/>
    <w:rsid w:val="00A51A07"/>
    <w:rsid w:val="00A51A3A"/>
    <w:rsid w:val="00A56F9F"/>
    <w:rsid w:val="00A641B1"/>
    <w:rsid w:val="00A64B93"/>
    <w:rsid w:val="00A6597C"/>
    <w:rsid w:val="00A704B8"/>
    <w:rsid w:val="00A725FF"/>
    <w:rsid w:val="00A744BF"/>
    <w:rsid w:val="00A75752"/>
    <w:rsid w:val="00A8782C"/>
    <w:rsid w:val="00A93864"/>
    <w:rsid w:val="00A9586D"/>
    <w:rsid w:val="00A96548"/>
    <w:rsid w:val="00A96A84"/>
    <w:rsid w:val="00AA0BC3"/>
    <w:rsid w:val="00AA2D3C"/>
    <w:rsid w:val="00AA2F4D"/>
    <w:rsid w:val="00AA3D96"/>
    <w:rsid w:val="00AA490A"/>
    <w:rsid w:val="00AA527E"/>
    <w:rsid w:val="00AA5C50"/>
    <w:rsid w:val="00AB212A"/>
    <w:rsid w:val="00AB3BE1"/>
    <w:rsid w:val="00AB7811"/>
    <w:rsid w:val="00AC038F"/>
    <w:rsid w:val="00AC0806"/>
    <w:rsid w:val="00AC138C"/>
    <w:rsid w:val="00AC240B"/>
    <w:rsid w:val="00AC303E"/>
    <w:rsid w:val="00AC647A"/>
    <w:rsid w:val="00AC7BFD"/>
    <w:rsid w:val="00AD0519"/>
    <w:rsid w:val="00AD0CEA"/>
    <w:rsid w:val="00AD1D74"/>
    <w:rsid w:val="00AD51AA"/>
    <w:rsid w:val="00AD78DA"/>
    <w:rsid w:val="00AE24D1"/>
    <w:rsid w:val="00AE2FE9"/>
    <w:rsid w:val="00AE79B6"/>
    <w:rsid w:val="00AF19E8"/>
    <w:rsid w:val="00AF2611"/>
    <w:rsid w:val="00AF30C0"/>
    <w:rsid w:val="00AF4847"/>
    <w:rsid w:val="00AF6301"/>
    <w:rsid w:val="00B02773"/>
    <w:rsid w:val="00B056C1"/>
    <w:rsid w:val="00B069AE"/>
    <w:rsid w:val="00B1215E"/>
    <w:rsid w:val="00B14961"/>
    <w:rsid w:val="00B15E2E"/>
    <w:rsid w:val="00B16CCF"/>
    <w:rsid w:val="00B202DA"/>
    <w:rsid w:val="00B222F8"/>
    <w:rsid w:val="00B25443"/>
    <w:rsid w:val="00B26B67"/>
    <w:rsid w:val="00B32BF8"/>
    <w:rsid w:val="00B353C4"/>
    <w:rsid w:val="00B35BE4"/>
    <w:rsid w:val="00B363FC"/>
    <w:rsid w:val="00B37856"/>
    <w:rsid w:val="00B4053F"/>
    <w:rsid w:val="00B40595"/>
    <w:rsid w:val="00B4305F"/>
    <w:rsid w:val="00B4503C"/>
    <w:rsid w:val="00B458E1"/>
    <w:rsid w:val="00B46AEB"/>
    <w:rsid w:val="00B47265"/>
    <w:rsid w:val="00B55BD0"/>
    <w:rsid w:val="00B56284"/>
    <w:rsid w:val="00B56CFD"/>
    <w:rsid w:val="00B605D5"/>
    <w:rsid w:val="00B62525"/>
    <w:rsid w:val="00B653E2"/>
    <w:rsid w:val="00B6566C"/>
    <w:rsid w:val="00B66F98"/>
    <w:rsid w:val="00B67CB1"/>
    <w:rsid w:val="00B726F9"/>
    <w:rsid w:val="00B7638E"/>
    <w:rsid w:val="00B772C4"/>
    <w:rsid w:val="00B77AF0"/>
    <w:rsid w:val="00B802F9"/>
    <w:rsid w:val="00B837AA"/>
    <w:rsid w:val="00B85FAB"/>
    <w:rsid w:val="00B86C03"/>
    <w:rsid w:val="00B968C0"/>
    <w:rsid w:val="00BA184A"/>
    <w:rsid w:val="00BA3019"/>
    <w:rsid w:val="00BA3BED"/>
    <w:rsid w:val="00BA5004"/>
    <w:rsid w:val="00BA57A0"/>
    <w:rsid w:val="00BB055A"/>
    <w:rsid w:val="00BB07C5"/>
    <w:rsid w:val="00BB22A7"/>
    <w:rsid w:val="00BB29F6"/>
    <w:rsid w:val="00BB3FA4"/>
    <w:rsid w:val="00BB608D"/>
    <w:rsid w:val="00BC0582"/>
    <w:rsid w:val="00BC6C63"/>
    <w:rsid w:val="00BD3F31"/>
    <w:rsid w:val="00BD5BFC"/>
    <w:rsid w:val="00BE13F1"/>
    <w:rsid w:val="00BE27D0"/>
    <w:rsid w:val="00BE68DB"/>
    <w:rsid w:val="00BE7E3F"/>
    <w:rsid w:val="00BF1DBE"/>
    <w:rsid w:val="00BF4426"/>
    <w:rsid w:val="00BF6940"/>
    <w:rsid w:val="00C04899"/>
    <w:rsid w:val="00C11503"/>
    <w:rsid w:val="00C12F1F"/>
    <w:rsid w:val="00C148AD"/>
    <w:rsid w:val="00C14F36"/>
    <w:rsid w:val="00C21506"/>
    <w:rsid w:val="00C22FC0"/>
    <w:rsid w:val="00C25FB9"/>
    <w:rsid w:val="00C350B4"/>
    <w:rsid w:val="00C40F63"/>
    <w:rsid w:val="00C41203"/>
    <w:rsid w:val="00C442C4"/>
    <w:rsid w:val="00C458A4"/>
    <w:rsid w:val="00C53265"/>
    <w:rsid w:val="00C556C3"/>
    <w:rsid w:val="00C55F0C"/>
    <w:rsid w:val="00C60445"/>
    <w:rsid w:val="00C64079"/>
    <w:rsid w:val="00C678CF"/>
    <w:rsid w:val="00C750E9"/>
    <w:rsid w:val="00C7544D"/>
    <w:rsid w:val="00C771CC"/>
    <w:rsid w:val="00C82142"/>
    <w:rsid w:val="00C8226A"/>
    <w:rsid w:val="00C861CC"/>
    <w:rsid w:val="00C96877"/>
    <w:rsid w:val="00C97A9C"/>
    <w:rsid w:val="00CA078B"/>
    <w:rsid w:val="00CA5310"/>
    <w:rsid w:val="00CA6DAA"/>
    <w:rsid w:val="00CB1D96"/>
    <w:rsid w:val="00CB523A"/>
    <w:rsid w:val="00CB7153"/>
    <w:rsid w:val="00CB79E3"/>
    <w:rsid w:val="00CC1569"/>
    <w:rsid w:val="00CC1977"/>
    <w:rsid w:val="00CC4015"/>
    <w:rsid w:val="00CD2ACD"/>
    <w:rsid w:val="00CD4201"/>
    <w:rsid w:val="00CD46E4"/>
    <w:rsid w:val="00CD4787"/>
    <w:rsid w:val="00CE1129"/>
    <w:rsid w:val="00CE1E43"/>
    <w:rsid w:val="00CE3515"/>
    <w:rsid w:val="00CE630B"/>
    <w:rsid w:val="00CF5077"/>
    <w:rsid w:val="00CF7A6C"/>
    <w:rsid w:val="00D05267"/>
    <w:rsid w:val="00D10A6D"/>
    <w:rsid w:val="00D14337"/>
    <w:rsid w:val="00D16FF8"/>
    <w:rsid w:val="00D17723"/>
    <w:rsid w:val="00D207B3"/>
    <w:rsid w:val="00D208E6"/>
    <w:rsid w:val="00D20DCB"/>
    <w:rsid w:val="00D235F4"/>
    <w:rsid w:val="00D23A99"/>
    <w:rsid w:val="00D23CE5"/>
    <w:rsid w:val="00D241D2"/>
    <w:rsid w:val="00D248AD"/>
    <w:rsid w:val="00D2576A"/>
    <w:rsid w:val="00D26967"/>
    <w:rsid w:val="00D27829"/>
    <w:rsid w:val="00D30824"/>
    <w:rsid w:val="00D31FDF"/>
    <w:rsid w:val="00D320B9"/>
    <w:rsid w:val="00D32416"/>
    <w:rsid w:val="00D32E11"/>
    <w:rsid w:val="00D36A3F"/>
    <w:rsid w:val="00D4035A"/>
    <w:rsid w:val="00D40720"/>
    <w:rsid w:val="00D4272E"/>
    <w:rsid w:val="00D45464"/>
    <w:rsid w:val="00D4615A"/>
    <w:rsid w:val="00D46CFF"/>
    <w:rsid w:val="00D5502C"/>
    <w:rsid w:val="00D60FBD"/>
    <w:rsid w:val="00D62A7C"/>
    <w:rsid w:val="00D63BA3"/>
    <w:rsid w:val="00D63F7C"/>
    <w:rsid w:val="00D646D5"/>
    <w:rsid w:val="00D65128"/>
    <w:rsid w:val="00D72E13"/>
    <w:rsid w:val="00D73E9C"/>
    <w:rsid w:val="00D77EBB"/>
    <w:rsid w:val="00D80AA3"/>
    <w:rsid w:val="00D843CB"/>
    <w:rsid w:val="00D86DFA"/>
    <w:rsid w:val="00D908FA"/>
    <w:rsid w:val="00D97D5A"/>
    <w:rsid w:val="00DA29BA"/>
    <w:rsid w:val="00DA37E7"/>
    <w:rsid w:val="00DA3E11"/>
    <w:rsid w:val="00DA496B"/>
    <w:rsid w:val="00DA6692"/>
    <w:rsid w:val="00DB3D18"/>
    <w:rsid w:val="00DC5150"/>
    <w:rsid w:val="00DC51D5"/>
    <w:rsid w:val="00DC5C35"/>
    <w:rsid w:val="00DC73D4"/>
    <w:rsid w:val="00DC75AB"/>
    <w:rsid w:val="00DD2926"/>
    <w:rsid w:val="00DD4AE7"/>
    <w:rsid w:val="00DD67BA"/>
    <w:rsid w:val="00DE10B1"/>
    <w:rsid w:val="00DE1E80"/>
    <w:rsid w:val="00DE3633"/>
    <w:rsid w:val="00DE5306"/>
    <w:rsid w:val="00DE5882"/>
    <w:rsid w:val="00DF422F"/>
    <w:rsid w:val="00DF45A9"/>
    <w:rsid w:val="00E00184"/>
    <w:rsid w:val="00E01D27"/>
    <w:rsid w:val="00E01EFB"/>
    <w:rsid w:val="00E023A4"/>
    <w:rsid w:val="00E208DC"/>
    <w:rsid w:val="00E21E20"/>
    <w:rsid w:val="00E23302"/>
    <w:rsid w:val="00E24EC1"/>
    <w:rsid w:val="00E27518"/>
    <w:rsid w:val="00E27893"/>
    <w:rsid w:val="00E31D5F"/>
    <w:rsid w:val="00E32FFB"/>
    <w:rsid w:val="00E35870"/>
    <w:rsid w:val="00E40633"/>
    <w:rsid w:val="00E40F47"/>
    <w:rsid w:val="00E420AF"/>
    <w:rsid w:val="00E51AB6"/>
    <w:rsid w:val="00E520B1"/>
    <w:rsid w:val="00E55EB5"/>
    <w:rsid w:val="00E623BA"/>
    <w:rsid w:val="00E645DA"/>
    <w:rsid w:val="00E652D1"/>
    <w:rsid w:val="00E65AE9"/>
    <w:rsid w:val="00E67FFB"/>
    <w:rsid w:val="00E705C3"/>
    <w:rsid w:val="00E709E3"/>
    <w:rsid w:val="00E70DF4"/>
    <w:rsid w:val="00E73257"/>
    <w:rsid w:val="00E73B35"/>
    <w:rsid w:val="00E742C0"/>
    <w:rsid w:val="00E7481C"/>
    <w:rsid w:val="00E74F81"/>
    <w:rsid w:val="00E75A7E"/>
    <w:rsid w:val="00E80E40"/>
    <w:rsid w:val="00E8546B"/>
    <w:rsid w:val="00E8704D"/>
    <w:rsid w:val="00E875D7"/>
    <w:rsid w:val="00E9281A"/>
    <w:rsid w:val="00E92F0E"/>
    <w:rsid w:val="00E948FF"/>
    <w:rsid w:val="00EA1B6C"/>
    <w:rsid w:val="00EA4BDA"/>
    <w:rsid w:val="00EA4C7C"/>
    <w:rsid w:val="00EA4D2E"/>
    <w:rsid w:val="00EA688E"/>
    <w:rsid w:val="00EB427D"/>
    <w:rsid w:val="00EC1FE5"/>
    <w:rsid w:val="00EC3935"/>
    <w:rsid w:val="00EC5E10"/>
    <w:rsid w:val="00ED2D55"/>
    <w:rsid w:val="00ED35F3"/>
    <w:rsid w:val="00ED4646"/>
    <w:rsid w:val="00ED5EED"/>
    <w:rsid w:val="00ED6777"/>
    <w:rsid w:val="00EE0B68"/>
    <w:rsid w:val="00EE5D34"/>
    <w:rsid w:val="00EE6670"/>
    <w:rsid w:val="00EE7294"/>
    <w:rsid w:val="00EF0FAB"/>
    <w:rsid w:val="00EF1A10"/>
    <w:rsid w:val="00EF23E2"/>
    <w:rsid w:val="00EF2A43"/>
    <w:rsid w:val="00EF3470"/>
    <w:rsid w:val="00EF519E"/>
    <w:rsid w:val="00EF745B"/>
    <w:rsid w:val="00EF7ABD"/>
    <w:rsid w:val="00F01A09"/>
    <w:rsid w:val="00F02921"/>
    <w:rsid w:val="00F07A16"/>
    <w:rsid w:val="00F07AF2"/>
    <w:rsid w:val="00F12DB4"/>
    <w:rsid w:val="00F1589C"/>
    <w:rsid w:val="00F17204"/>
    <w:rsid w:val="00F20BE2"/>
    <w:rsid w:val="00F2457D"/>
    <w:rsid w:val="00F2640D"/>
    <w:rsid w:val="00F27512"/>
    <w:rsid w:val="00F3260F"/>
    <w:rsid w:val="00F336C0"/>
    <w:rsid w:val="00F36211"/>
    <w:rsid w:val="00F36BBB"/>
    <w:rsid w:val="00F43818"/>
    <w:rsid w:val="00F46026"/>
    <w:rsid w:val="00F50693"/>
    <w:rsid w:val="00F56E4F"/>
    <w:rsid w:val="00F61457"/>
    <w:rsid w:val="00F6268D"/>
    <w:rsid w:val="00F7054E"/>
    <w:rsid w:val="00F7547C"/>
    <w:rsid w:val="00F805F1"/>
    <w:rsid w:val="00F82315"/>
    <w:rsid w:val="00F863A3"/>
    <w:rsid w:val="00F93947"/>
    <w:rsid w:val="00F94548"/>
    <w:rsid w:val="00FA04BD"/>
    <w:rsid w:val="00FA0BAF"/>
    <w:rsid w:val="00FA1439"/>
    <w:rsid w:val="00FA2089"/>
    <w:rsid w:val="00FA39E0"/>
    <w:rsid w:val="00FB473A"/>
    <w:rsid w:val="00FB7D07"/>
    <w:rsid w:val="00FC21DC"/>
    <w:rsid w:val="00FC3796"/>
    <w:rsid w:val="00FC4FB8"/>
    <w:rsid w:val="00FD25C2"/>
    <w:rsid w:val="00FD4051"/>
    <w:rsid w:val="00FD567E"/>
    <w:rsid w:val="00FD5FD5"/>
    <w:rsid w:val="00FD60AA"/>
    <w:rsid w:val="00FD7358"/>
    <w:rsid w:val="00FE1E55"/>
    <w:rsid w:val="00FE2FA7"/>
    <w:rsid w:val="00FE6862"/>
    <w:rsid w:val="00FE6CF5"/>
    <w:rsid w:val="00FE736D"/>
    <w:rsid w:val="00FF071C"/>
    <w:rsid w:val="00FF20E8"/>
    <w:rsid w:val="00FF2CC7"/>
    <w:rsid w:val="00FF4637"/>
    <w:rsid w:val="00FF4DB4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74C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78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AD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D78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D78DA"/>
    <w:rPr>
      <w:sz w:val="16"/>
      <w:szCs w:val="16"/>
    </w:rPr>
  </w:style>
  <w:style w:type="paragraph" w:styleId="Tekstkomentarza">
    <w:name w:val="annotation text"/>
    <w:basedOn w:val="Normalny"/>
    <w:rsid w:val="00AD7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D7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D78DA"/>
    <w:rPr>
      <w:b/>
      <w:bCs/>
    </w:rPr>
  </w:style>
  <w:style w:type="character" w:customStyle="1" w:styleId="TematkomentarzaZnak">
    <w:name w:val="Temat komentarza Znak"/>
    <w:basedOn w:val="TekstkomentarzaZnak"/>
    <w:rsid w:val="00AD78DA"/>
    <w:rPr>
      <w:b/>
      <w:bCs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78DA"/>
    <w:pPr>
      <w:ind w:left="720"/>
    </w:pPr>
  </w:style>
  <w:style w:type="paragraph" w:styleId="Nagwek">
    <w:name w:val="head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AD78DA"/>
  </w:style>
  <w:style w:type="paragraph" w:styleId="Stopka">
    <w:name w:val="foot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AD78DA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73257"/>
  </w:style>
  <w:style w:type="paragraph" w:customStyle="1" w:styleId="Akapitzlist1">
    <w:name w:val="Akapit z listą1"/>
    <w:basedOn w:val="Normalny"/>
    <w:uiPriority w:val="99"/>
    <w:rsid w:val="008E0761"/>
    <w:pPr>
      <w:autoSpaceDN/>
      <w:spacing w:after="0" w:line="240" w:lineRule="auto"/>
      <w:ind w:left="720"/>
      <w:textAlignment w:val="auto"/>
    </w:pPr>
    <w:rPr>
      <w:rFonts w:eastAsia="Times New Roman"/>
      <w:lang w:eastAsia="ar-SA"/>
    </w:rPr>
  </w:style>
  <w:style w:type="character" w:styleId="Pogrubienie">
    <w:name w:val="Strong"/>
    <w:uiPriority w:val="22"/>
    <w:qFormat/>
    <w:rsid w:val="00910F6F"/>
    <w:rPr>
      <w:rFonts w:ascii="Times New Roman" w:hAnsi="Times New Roman" w:cs="Times New Roman" w:hint="default"/>
      <w:b/>
      <w:bCs/>
    </w:rPr>
  </w:style>
  <w:style w:type="paragraph" w:customStyle="1" w:styleId="StylPogrubienieWyrwnanydorodka">
    <w:name w:val="Styl Pogrubienie Wyrównany do środka"/>
    <w:basedOn w:val="Normalny"/>
    <w:rsid w:val="00910F6F"/>
    <w:pPr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A36D1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274D"/>
    <w:pPr>
      <w:autoSpaceDN/>
      <w:spacing w:after="0" w:line="240" w:lineRule="auto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78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AD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D78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D78DA"/>
    <w:rPr>
      <w:sz w:val="16"/>
      <w:szCs w:val="16"/>
    </w:rPr>
  </w:style>
  <w:style w:type="paragraph" w:styleId="Tekstkomentarza">
    <w:name w:val="annotation text"/>
    <w:basedOn w:val="Normalny"/>
    <w:rsid w:val="00AD7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D7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D78DA"/>
    <w:rPr>
      <w:b/>
      <w:bCs/>
    </w:rPr>
  </w:style>
  <w:style w:type="character" w:customStyle="1" w:styleId="TematkomentarzaZnak">
    <w:name w:val="Temat komentarza Znak"/>
    <w:basedOn w:val="TekstkomentarzaZnak"/>
    <w:rsid w:val="00AD78DA"/>
    <w:rPr>
      <w:b/>
      <w:bCs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78DA"/>
    <w:pPr>
      <w:ind w:left="720"/>
    </w:pPr>
  </w:style>
  <w:style w:type="paragraph" w:styleId="Nagwek">
    <w:name w:val="head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AD78DA"/>
  </w:style>
  <w:style w:type="paragraph" w:styleId="Stopka">
    <w:name w:val="foot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AD78DA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73257"/>
  </w:style>
  <w:style w:type="paragraph" w:customStyle="1" w:styleId="Akapitzlist1">
    <w:name w:val="Akapit z listą1"/>
    <w:basedOn w:val="Normalny"/>
    <w:uiPriority w:val="99"/>
    <w:rsid w:val="008E0761"/>
    <w:pPr>
      <w:autoSpaceDN/>
      <w:spacing w:after="0" w:line="240" w:lineRule="auto"/>
      <w:ind w:left="720"/>
      <w:textAlignment w:val="auto"/>
    </w:pPr>
    <w:rPr>
      <w:rFonts w:eastAsia="Times New Roman"/>
      <w:lang w:eastAsia="ar-SA"/>
    </w:rPr>
  </w:style>
  <w:style w:type="character" w:styleId="Pogrubienie">
    <w:name w:val="Strong"/>
    <w:uiPriority w:val="22"/>
    <w:qFormat/>
    <w:rsid w:val="00910F6F"/>
    <w:rPr>
      <w:rFonts w:ascii="Times New Roman" w:hAnsi="Times New Roman" w:cs="Times New Roman" w:hint="default"/>
      <w:b/>
      <w:bCs/>
    </w:rPr>
  </w:style>
  <w:style w:type="paragraph" w:customStyle="1" w:styleId="StylPogrubienieWyrwnanydorodka">
    <w:name w:val="Styl Pogrubienie Wyrównany do środka"/>
    <w:basedOn w:val="Normalny"/>
    <w:rsid w:val="00910F6F"/>
    <w:pPr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A36D1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274D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2D3F-5919-4FE6-A405-0DFF780B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2829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Sobieraj-Pilniewicz</dc:creator>
  <cp:lastModifiedBy>Karolina Bobusia</cp:lastModifiedBy>
  <cp:revision>9</cp:revision>
  <cp:lastPrinted>2019-01-24T13:16:00Z</cp:lastPrinted>
  <dcterms:created xsi:type="dcterms:W3CDTF">2019-06-12T09:52:00Z</dcterms:created>
  <dcterms:modified xsi:type="dcterms:W3CDTF">2019-06-19T12:22:00Z</dcterms:modified>
</cp:coreProperties>
</file>