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69" w:rsidRDefault="00E05D91" w:rsidP="002E0969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Warszawa, 12</w:t>
      </w:r>
      <w:r w:rsidR="00A85ECD">
        <w:rPr>
          <w:rFonts w:ascii="Arial" w:hAnsi="Arial" w:cs="Arial"/>
        </w:rPr>
        <w:t xml:space="preserve"> lipca 2018</w:t>
      </w:r>
      <w:r w:rsidR="002E0969">
        <w:rPr>
          <w:rFonts w:ascii="Arial" w:hAnsi="Arial" w:cs="Arial"/>
        </w:rPr>
        <w:t xml:space="preserve"> r.</w:t>
      </w:r>
    </w:p>
    <w:p w:rsidR="002E0969" w:rsidRDefault="002E0969" w:rsidP="002E0969">
      <w:pPr>
        <w:rPr>
          <w:rFonts w:ascii="Arial" w:hAnsi="Arial" w:cs="Arial"/>
        </w:rPr>
      </w:pPr>
      <w:r>
        <w:rPr>
          <w:rFonts w:ascii="Arial" w:hAnsi="Arial" w:cs="Arial"/>
        </w:rPr>
        <w:t>Znak pisma</w:t>
      </w:r>
      <w:r w:rsidR="001C2EE5">
        <w:rPr>
          <w:rFonts w:ascii="Arial" w:hAnsi="Arial" w:cs="Arial"/>
        </w:rPr>
        <w:t>: DRP-WPP.082.10.4</w:t>
      </w:r>
      <w:r w:rsidR="007A097A">
        <w:rPr>
          <w:rFonts w:ascii="Arial" w:hAnsi="Arial" w:cs="Arial"/>
        </w:rPr>
        <w:t>.2018.SM.XI.2</w:t>
      </w:r>
    </w:p>
    <w:p w:rsidR="00EC3B55" w:rsidRPr="00EC3B55" w:rsidRDefault="00EC3B55" w:rsidP="00EC3B55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3B55">
        <w:rPr>
          <w:rFonts w:ascii="Arial" w:hAnsi="Arial" w:cs="Arial"/>
          <w:b/>
          <w:bCs/>
          <w:sz w:val="20"/>
          <w:szCs w:val="20"/>
        </w:rPr>
        <w:t>ZAPYTANIE OFERTOWE</w:t>
      </w:r>
      <w:r w:rsidRPr="00EC3B55">
        <w:rPr>
          <w:rFonts w:ascii="Arial" w:hAnsi="Arial" w:cs="Arial"/>
          <w:b/>
          <w:sz w:val="20"/>
          <w:szCs w:val="20"/>
        </w:rPr>
        <w:t xml:space="preserve"> NA </w:t>
      </w:r>
    </w:p>
    <w:p w:rsidR="00EC3B55" w:rsidRPr="007A097A" w:rsidRDefault="007A097A" w:rsidP="00EC3B55">
      <w:pPr>
        <w:spacing w:before="240"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A097A">
        <w:rPr>
          <w:rFonts w:asciiTheme="minorBidi" w:hAnsiTheme="minorBidi" w:cstheme="minorBidi"/>
          <w:b/>
          <w:bCs/>
        </w:rPr>
        <w:t>świadczenie usług wsparcia administracyjnego na lata 2018-19 w ramach projektu „Wsparcie Generalnego Dyrektora Ochrony Środowiska  we wdrażaniu warunków ex ante oraz</w:t>
      </w:r>
      <w:r>
        <w:rPr>
          <w:rFonts w:asciiTheme="minorBidi" w:hAnsiTheme="minorBidi" w:cstheme="minorBidi"/>
          <w:b/>
          <w:bCs/>
        </w:rPr>
        <w:t xml:space="preserve"> </w:t>
      </w:r>
      <w:r w:rsidRPr="007A097A">
        <w:rPr>
          <w:rFonts w:asciiTheme="minorBidi" w:hAnsiTheme="minorBidi" w:cstheme="minorBidi"/>
          <w:b/>
          <w:bCs/>
        </w:rPr>
        <w:t>w realizacji zobowiązań w zakresie ocen oddziaływania na środowisko</w:t>
      </w:r>
      <w:r w:rsidRPr="007A097A">
        <w:rPr>
          <w:rFonts w:asciiTheme="minorBidi" w:hAnsiTheme="minorBidi" w:cstheme="minorBidi"/>
          <w:b/>
          <w:bCs/>
        </w:rPr>
        <w:br/>
        <w:t xml:space="preserve"> i obszary Natura 2000”</w:t>
      </w:r>
    </w:p>
    <w:p w:rsidR="00EC3B55" w:rsidRPr="00EC3B55" w:rsidRDefault="00EC3B55" w:rsidP="00EC3B55">
      <w:pPr>
        <w:spacing w:after="160" w:line="240" w:lineRule="auto"/>
        <w:jc w:val="center"/>
        <w:rPr>
          <w:rFonts w:ascii="Arial" w:hAnsi="Arial" w:cs="Arial"/>
          <w:sz w:val="18"/>
          <w:szCs w:val="18"/>
        </w:rPr>
      </w:pPr>
      <w:r w:rsidRPr="001C14C6">
        <w:rPr>
          <w:rFonts w:ascii="Arial" w:hAnsi="Arial" w:cs="Arial"/>
          <w:sz w:val="18"/>
          <w:szCs w:val="18"/>
        </w:rPr>
        <w:t>(postępowanie prowadzone jest na podstawie art. 4 pkt 8 ustawy z dnia 29 stycznia 2004 r. – Prawo zamówień publicznych (Dz. U. z 2015 r. poz. 2164, z późn. zm.)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8538A6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8538A6" w:rsidRPr="00EC3B55" w:rsidRDefault="008538A6" w:rsidP="00055E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8538A6" w:rsidRPr="00EC3B55" w:rsidRDefault="008538A6" w:rsidP="00055E3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Załączniki</w:t>
            </w:r>
          </w:p>
        </w:tc>
      </w:tr>
      <w:tr w:rsidR="008538A6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FFFFFF"/>
          </w:tcPr>
          <w:p w:rsidR="008538A6" w:rsidRPr="00EC3B55" w:rsidRDefault="008538A6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C3B55">
              <w:rPr>
                <w:rFonts w:ascii="Arial" w:hAnsi="Arial"/>
                <w:sz w:val="20"/>
                <w:szCs w:val="20"/>
              </w:rPr>
              <w:t>Generalna Dyrekcja Ochrony Środowiska, ul. Wawelska 52/54, 00-922 Warszawa.</w:t>
            </w:r>
          </w:p>
        </w:tc>
      </w:tr>
      <w:tr w:rsidR="008538A6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8538A6" w:rsidRPr="00EC3B55" w:rsidRDefault="008538A6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Opis przedmiotu zamówienia</w:t>
            </w:r>
          </w:p>
        </w:tc>
      </w:tr>
      <w:tr w:rsidR="008538A6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:rsidR="008538A6" w:rsidRDefault="008538A6" w:rsidP="006267A8">
            <w:pPr>
              <w:spacing w:after="240" w:line="240" w:lineRule="auto"/>
              <w:ind w:right="-108" w:firstLine="357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Przedmiotem zamówienia jest świadczenie usług wsparcia administracyjnego na lata 2018-2019 w ramach projektu „Wsparcie Generalnego Dyrektora Ochrony Środowiska  we wdrażaniu warunków ex ante oraz w realizacji zobowiązań w zakresie ocen oddziaływania na środowisko i obszary Natura 2000 („baza danych ooś”).</w:t>
            </w:r>
          </w:p>
          <w:p w:rsidR="008538A6" w:rsidRDefault="008538A6" w:rsidP="006267A8">
            <w:pPr>
              <w:pStyle w:val="Default"/>
              <w:jc w:val="both"/>
              <w:rPr>
                <w:rFonts w:ascii="Arial" w:eastAsia="Calibri" w:hAnsi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color w:val="auto"/>
                <w:sz w:val="22"/>
                <w:szCs w:val="22"/>
              </w:rPr>
              <w:t>1. Zakres świadczenia usług wsparcia przez Wykonawcę</w:t>
            </w:r>
            <w:r>
              <w:rPr>
                <w:rFonts w:ascii="Arial" w:eastAsia="Calibri" w:hAnsi="Arial"/>
                <w:color w:val="auto"/>
                <w:sz w:val="22"/>
                <w:szCs w:val="22"/>
              </w:rPr>
              <w:t xml:space="preserve"> </w:t>
            </w:r>
          </w:p>
          <w:p w:rsidR="008538A6" w:rsidRDefault="008538A6" w:rsidP="006267A8">
            <w:pPr>
              <w:pStyle w:val="Default"/>
              <w:spacing w:after="8"/>
              <w:jc w:val="both"/>
              <w:rPr>
                <w:rFonts w:ascii="Arial" w:eastAsia="Calibri" w:hAnsi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/>
                <w:color w:val="auto"/>
                <w:sz w:val="22"/>
                <w:szCs w:val="22"/>
              </w:rPr>
              <w:t>1.1.</w:t>
            </w:r>
            <w:r w:rsidR="00BE1A98">
              <w:rPr>
                <w:rFonts w:ascii="Arial" w:eastAsia="Calibri" w:hAnsi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/>
                <w:color w:val="auto"/>
                <w:sz w:val="22"/>
                <w:szCs w:val="22"/>
              </w:rPr>
              <w:t>Wprowadzanie i modyfikacja archiwalnych informacji o postępowaniach do zdefiniowanego arkusza xls.</w:t>
            </w:r>
          </w:p>
          <w:p w:rsidR="008538A6" w:rsidRDefault="008538A6" w:rsidP="006267A8">
            <w:pPr>
              <w:pStyle w:val="Default"/>
              <w:spacing w:after="8"/>
              <w:jc w:val="both"/>
              <w:rPr>
                <w:rFonts w:ascii="Arial" w:eastAsia="Calibri" w:hAnsi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/>
                <w:color w:val="auto"/>
                <w:sz w:val="22"/>
                <w:szCs w:val="22"/>
              </w:rPr>
              <w:t>1.2.</w:t>
            </w:r>
            <w:r w:rsidR="00BE1A98">
              <w:rPr>
                <w:rFonts w:ascii="Arial" w:eastAsia="Calibri" w:hAnsi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/>
                <w:color w:val="auto"/>
                <w:sz w:val="22"/>
                <w:szCs w:val="22"/>
              </w:rPr>
              <w:t>Import danych o postępowaniach ze zdefiniowanego arkusza xls do bazy</w:t>
            </w:r>
            <w:r w:rsidR="00BE1A98">
              <w:rPr>
                <w:rFonts w:ascii="Arial" w:eastAsia="Calibri" w:hAnsi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/>
                <w:color w:val="auto"/>
                <w:sz w:val="22"/>
                <w:szCs w:val="22"/>
              </w:rPr>
              <w:t>danych ooś.</w:t>
            </w:r>
          </w:p>
          <w:p w:rsidR="008538A6" w:rsidRDefault="008538A6" w:rsidP="006267A8">
            <w:pPr>
              <w:pStyle w:val="Default"/>
              <w:jc w:val="both"/>
              <w:rPr>
                <w:rFonts w:ascii="Arial" w:eastAsia="Calibri" w:hAnsi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/>
                <w:color w:val="auto"/>
                <w:sz w:val="22"/>
                <w:szCs w:val="22"/>
              </w:rPr>
              <w:t>1.3.</w:t>
            </w:r>
            <w:r w:rsidR="00BE1A98">
              <w:rPr>
                <w:rFonts w:ascii="Arial" w:eastAsia="Calibri" w:hAnsi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/>
                <w:color w:val="auto"/>
                <w:sz w:val="22"/>
                <w:szCs w:val="22"/>
              </w:rPr>
              <w:t>Udzielanie telefonicznego instruktażu oraz wsparcie merytoryczne dla pracowników organów właściwych do przeprowadzenia oceny oddziaływania przedsięwzięcia na środowisko oraz strategicznych ocen oddziaływania na środowisko w zakresie realizacji zaległych obowiązków za lata 2008-2015, o których mowa w art. 129 ust. 1 ustawy z dnia 3 października 2008 r. o udostępnianiu informacji o środowisku i jego ochronie, udziale społeczeństwa w ochronie środowiska oraz o ocenach oddziaływania na środowisko (Dz. U. z 2017 r. poz. 1405, z późn. zm.), dalej „ustawa ooś”, wraz z aktami wykonawczymi do tej ustawy.</w:t>
            </w:r>
          </w:p>
          <w:p w:rsidR="008538A6" w:rsidRDefault="008538A6" w:rsidP="006267A8">
            <w:pPr>
              <w:pStyle w:val="Default"/>
              <w:spacing w:after="8"/>
              <w:jc w:val="both"/>
              <w:rPr>
                <w:rFonts w:ascii="Arial" w:eastAsia="Calibri" w:hAnsi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/>
                <w:color w:val="auto"/>
                <w:sz w:val="22"/>
                <w:szCs w:val="22"/>
              </w:rPr>
              <w:t>1.4.</w:t>
            </w:r>
            <w:r w:rsidR="00BE1A98">
              <w:rPr>
                <w:rFonts w:ascii="Arial" w:eastAsia="Calibri" w:hAnsi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/>
                <w:color w:val="auto"/>
                <w:sz w:val="22"/>
                <w:szCs w:val="22"/>
              </w:rPr>
              <w:t>Prowadzenie rejestru rocznych sprawozdań przedkładanych zgodnie z art. 129 ust.  1 ustawy ooś oraz monitowaniu  jednostek,  które  nie wywiązały się  z obowiązku w latach 2008-2018.</w:t>
            </w:r>
          </w:p>
          <w:p w:rsidR="008538A6" w:rsidRDefault="008538A6" w:rsidP="006267A8">
            <w:pPr>
              <w:pStyle w:val="Default"/>
              <w:spacing w:after="8"/>
              <w:jc w:val="both"/>
              <w:rPr>
                <w:rFonts w:ascii="Arial" w:eastAsia="Calibri" w:hAnsi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/>
                <w:color w:val="auto"/>
                <w:sz w:val="22"/>
                <w:szCs w:val="22"/>
              </w:rPr>
              <w:t>1.5. Prowadzeniu działań administracyjnych i organizacyjnych wspierających zespół projektowy, w tym m.in. kompletowaniu i archiwizowaniu dokumentacji projektowej.</w:t>
            </w:r>
          </w:p>
          <w:p w:rsidR="008538A6" w:rsidRDefault="008538A6" w:rsidP="006267A8">
            <w:pPr>
              <w:pStyle w:val="Default"/>
              <w:spacing w:after="8"/>
              <w:jc w:val="both"/>
              <w:rPr>
                <w:rFonts w:ascii="Arial" w:eastAsia="Calibri" w:hAnsi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/>
                <w:color w:val="auto"/>
                <w:sz w:val="22"/>
                <w:szCs w:val="22"/>
              </w:rPr>
              <w:t>1.6. W</w:t>
            </w:r>
            <w:r>
              <w:rPr>
                <w:rFonts w:ascii="Arial" w:hAnsi="Arial"/>
                <w:sz w:val="22"/>
                <w:szCs w:val="22"/>
              </w:rPr>
              <w:t>sparcie Administratora Centralnego przy obsłudze Bazy danych ooś, w tym m.in. kontakt telefoniczny i mailowy z użytkownikami oraz odblokowywanie kont.</w:t>
            </w:r>
          </w:p>
          <w:p w:rsidR="008538A6" w:rsidRDefault="008538A6" w:rsidP="006267A8">
            <w:pPr>
              <w:pStyle w:val="Default"/>
              <w:spacing w:after="8"/>
              <w:jc w:val="both"/>
              <w:rPr>
                <w:rFonts w:ascii="Arial" w:eastAsia="Calibri" w:hAnsi="Arial"/>
                <w:color w:val="auto"/>
                <w:sz w:val="22"/>
                <w:szCs w:val="22"/>
              </w:rPr>
            </w:pPr>
          </w:p>
          <w:p w:rsidR="008538A6" w:rsidRDefault="008538A6" w:rsidP="0062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Zamawiający informuje, że wykonanie usług będzie wymagało mobilności</w:t>
            </w:r>
            <w:r>
              <w:rPr>
                <w:rFonts w:ascii="Arial" w:hAnsi="Arial"/>
              </w:rPr>
              <w:br/>
              <w:t xml:space="preserve">i dyspozycyjności w zakresie zadań  (czynności będące przedmiotem umowy w sprawie zamówienia publicznego, Wykonawca wykonywać będzie w siedzibie Zamawiającego </w:t>
            </w:r>
            <w:r>
              <w:rPr>
                <w:rFonts w:ascii="Arial" w:hAnsi="Arial"/>
              </w:rPr>
              <w:br/>
              <w:t xml:space="preserve">w  godzinach pracy obowiązujących u Zamawiającego, a w razie potrzeby także poza tymi godzinami lub poza siedzibą Zamawiającego). </w:t>
            </w:r>
          </w:p>
          <w:p w:rsidR="008538A6" w:rsidRDefault="008538A6" w:rsidP="006267A8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jc w:val="both"/>
              <w:rPr>
                <w:rFonts w:ascii="Arial" w:hAnsi="Arial"/>
              </w:rPr>
            </w:pPr>
            <w:r w:rsidRPr="00CB4D79">
              <w:rPr>
                <w:rFonts w:ascii="Arial" w:hAnsi="Arial"/>
                <w:bCs/>
              </w:rPr>
              <w:t>Dla usług objętych zamówieniem przewiduje się maksymalnie 2864 roboczogodzin</w:t>
            </w:r>
            <w:r>
              <w:rPr>
                <w:rFonts w:ascii="Arial" w:hAnsi="Arial"/>
                <w:bCs/>
              </w:rPr>
              <w:br/>
            </w:r>
            <w:r w:rsidRPr="00CB4D79">
              <w:rPr>
                <w:rFonts w:ascii="Arial" w:hAnsi="Arial"/>
                <w:bCs/>
              </w:rPr>
              <w:t>w trakcie obowiązywania umowy w sprawie zamówienia publicznego (w 2018 roku –</w:t>
            </w:r>
            <w:r>
              <w:rPr>
                <w:rFonts w:ascii="Arial" w:hAnsi="Arial"/>
                <w:bCs/>
              </w:rPr>
              <w:t xml:space="preserve"> nie więcej niż</w:t>
            </w:r>
            <w:r w:rsidRPr="00CB4D79">
              <w:rPr>
                <w:rFonts w:ascii="Arial" w:hAnsi="Arial"/>
                <w:bCs/>
              </w:rPr>
              <w:t xml:space="preserve"> 1016 godz.; w 2019 roku – </w:t>
            </w:r>
            <w:r>
              <w:rPr>
                <w:rFonts w:ascii="Arial" w:hAnsi="Arial"/>
                <w:bCs/>
              </w:rPr>
              <w:t xml:space="preserve">nie więcej niż </w:t>
            </w:r>
            <w:r w:rsidRPr="00CB4D79">
              <w:rPr>
                <w:rFonts w:ascii="Arial" w:hAnsi="Arial"/>
                <w:bCs/>
              </w:rPr>
              <w:t xml:space="preserve">1848 godz.). </w:t>
            </w:r>
          </w:p>
          <w:p w:rsidR="008538A6" w:rsidRPr="00EC3B55" w:rsidRDefault="008538A6" w:rsidP="00690DD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 xml:space="preserve"> Kod CPV:</w:t>
            </w:r>
            <w:r w:rsidRPr="00EC3B55">
              <w:t xml:space="preserve"> </w:t>
            </w:r>
            <w:r>
              <w:t xml:space="preserve"> </w:t>
            </w:r>
            <w:r w:rsidRPr="00640C28">
              <w:rPr>
                <w:rFonts w:ascii="Arial" w:hAnsi="Arial"/>
              </w:rPr>
              <w:t>75112100-5 - Usługi administracyjne w zakresie rozwoju projektu</w:t>
            </w:r>
            <w:r w:rsidRPr="00CB4D79">
              <w:t xml:space="preserve"> </w:t>
            </w:r>
          </w:p>
        </w:tc>
      </w:tr>
      <w:tr w:rsidR="008538A6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8538A6" w:rsidRPr="00EC3B55" w:rsidRDefault="008538A6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Termin i inne warunki realizacji zamówienia</w:t>
            </w:r>
          </w:p>
        </w:tc>
      </w:tr>
      <w:tr w:rsidR="008538A6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:rsidR="008538A6" w:rsidRPr="00875564" w:rsidRDefault="008538A6" w:rsidP="0005218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75564">
              <w:rPr>
                <w:rFonts w:ascii="Arial" w:hAnsi="Arial"/>
                <w:sz w:val="20"/>
                <w:szCs w:val="20"/>
              </w:rPr>
              <w:t>Od podpisania umowy do momentu wyczerpania li</w:t>
            </w:r>
            <w:r w:rsidR="00052182">
              <w:rPr>
                <w:rFonts w:ascii="Arial" w:hAnsi="Arial"/>
                <w:sz w:val="20"/>
                <w:szCs w:val="20"/>
              </w:rPr>
              <w:t>mitu</w:t>
            </w:r>
            <w:r w:rsidRPr="00875564">
              <w:rPr>
                <w:rFonts w:ascii="Arial" w:hAnsi="Arial"/>
                <w:sz w:val="20"/>
                <w:szCs w:val="20"/>
              </w:rPr>
              <w:t xml:space="preserve"> roboczogodzin</w:t>
            </w:r>
            <w:r w:rsidR="00BE1A98" w:rsidRPr="00875564">
              <w:rPr>
                <w:rFonts w:ascii="Arial" w:hAnsi="Arial"/>
                <w:sz w:val="20"/>
                <w:szCs w:val="20"/>
              </w:rPr>
              <w:t xml:space="preserve"> w danym roku</w:t>
            </w:r>
            <w:r w:rsidRPr="00875564">
              <w:rPr>
                <w:rFonts w:ascii="Arial" w:hAnsi="Arial"/>
                <w:sz w:val="20"/>
                <w:szCs w:val="20"/>
              </w:rPr>
              <w:t>, nie dłużej je</w:t>
            </w:r>
            <w:r w:rsidR="00875564" w:rsidRPr="00875564">
              <w:rPr>
                <w:rFonts w:ascii="Arial" w:hAnsi="Arial"/>
                <w:sz w:val="20"/>
                <w:szCs w:val="20"/>
              </w:rPr>
              <w:t>d</w:t>
            </w:r>
            <w:r w:rsidR="001B596E">
              <w:rPr>
                <w:rFonts w:ascii="Arial" w:hAnsi="Arial"/>
                <w:sz w:val="20"/>
                <w:szCs w:val="20"/>
              </w:rPr>
              <w:t>nak niż do 30 listopada 2019 r.,</w:t>
            </w:r>
            <w:r w:rsidR="00875564" w:rsidRPr="00875564">
              <w:rPr>
                <w:rFonts w:ascii="Arial" w:hAnsi="Arial"/>
                <w:sz w:val="20"/>
                <w:szCs w:val="20"/>
              </w:rPr>
              <w:t>zgodnie  z Załącznikiem nr 2</w:t>
            </w:r>
          </w:p>
        </w:tc>
      </w:tr>
      <w:tr w:rsidR="008538A6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8538A6" w:rsidRPr="00EC3B55" w:rsidRDefault="008538A6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Informacja o możliwości składania ofert częściowych</w:t>
            </w:r>
          </w:p>
        </w:tc>
      </w:tr>
      <w:tr w:rsidR="008538A6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:rsidR="008538A6" w:rsidRPr="00EC3B55" w:rsidRDefault="008538A6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51F1A">
              <w:rPr>
                <w:rFonts w:ascii="Arial" w:hAnsi="Arial"/>
                <w:sz w:val="20"/>
                <w:szCs w:val="20"/>
              </w:rPr>
              <w:t>Zamawiający nie dopuszcza składania ofert częściowych</w:t>
            </w:r>
          </w:p>
          <w:p w:rsidR="008538A6" w:rsidRPr="00EC3B55" w:rsidRDefault="008538A6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538A6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8538A6" w:rsidRPr="00EC3B55" w:rsidRDefault="008538A6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Warunki udziału w postępowaniu o udzielenie zamówienia publicznego oraz opis sposobu dokonywania oceny ich spełniania</w:t>
            </w:r>
          </w:p>
        </w:tc>
      </w:tr>
      <w:tr w:rsidR="008538A6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:rsidR="008538A6" w:rsidRPr="00251F1A" w:rsidRDefault="008538A6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51F1A">
              <w:rPr>
                <w:rFonts w:ascii="Arial" w:hAnsi="Arial"/>
                <w:bCs/>
                <w:sz w:val="20"/>
                <w:szCs w:val="20"/>
              </w:rPr>
              <w:t>Warunki udziału w postępowaniu o udzielenie zamówienia publicznego oraz opis sposobu dokonywania oceny ich spełniania</w:t>
            </w:r>
            <w:r w:rsidRPr="00251F1A">
              <w:rPr>
                <w:rFonts w:ascii="Arial" w:hAnsi="Arial"/>
                <w:sz w:val="20"/>
                <w:szCs w:val="20"/>
              </w:rPr>
              <w:t xml:space="preserve"> zawiera  Załącznik nr 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Pr="00251F1A">
              <w:rPr>
                <w:rFonts w:ascii="Arial" w:hAnsi="Arial"/>
                <w:sz w:val="20"/>
                <w:szCs w:val="20"/>
              </w:rPr>
              <w:t xml:space="preserve"> do Zapytania ofertowego</w:t>
            </w:r>
          </w:p>
          <w:p w:rsidR="008538A6" w:rsidRPr="00EC3B55" w:rsidRDefault="008538A6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8538A6" w:rsidRPr="00EC3B55" w:rsidRDefault="008538A6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538A6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8538A6" w:rsidRPr="00EC3B55" w:rsidRDefault="008538A6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Kryteria oceny oferty wraz z informacją o wagach</w:t>
            </w:r>
          </w:p>
        </w:tc>
      </w:tr>
      <w:tr w:rsidR="008538A6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:rsidR="008538A6" w:rsidRPr="00251F1A" w:rsidRDefault="008538A6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51F1A">
              <w:rPr>
                <w:rFonts w:ascii="Arial" w:hAnsi="Arial"/>
                <w:bCs/>
                <w:sz w:val="20"/>
                <w:szCs w:val="20"/>
              </w:rPr>
              <w:t>Kryteria oceny oferty wraz z informacją o wagach</w:t>
            </w:r>
            <w:r>
              <w:rPr>
                <w:rFonts w:ascii="Arial" w:hAnsi="Arial"/>
                <w:sz w:val="20"/>
                <w:szCs w:val="20"/>
              </w:rPr>
              <w:t xml:space="preserve"> zawiera  Załącznik nr 1</w:t>
            </w:r>
            <w:r w:rsidRPr="00251F1A">
              <w:rPr>
                <w:rFonts w:ascii="Arial" w:hAnsi="Arial"/>
                <w:sz w:val="20"/>
                <w:szCs w:val="20"/>
              </w:rPr>
              <w:t xml:space="preserve"> do Zapytania ofertowego</w:t>
            </w:r>
          </w:p>
          <w:p w:rsidR="008538A6" w:rsidRPr="00EC3B55" w:rsidRDefault="008538A6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538A6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8538A6" w:rsidRPr="00EC3B55" w:rsidRDefault="008538A6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Termin i sposób składania ofert</w:t>
            </w:r>
          </w:p>
        </w:tc>
      </w:tr>
      <w:tr w:rsidR="008538A6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:rsidR="008538A6" w:rsidRPr="002B5194" w:rsidRDefault="008538A6" w:rsidP="002B5194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17" w:hanging="284"/>
              <w:rPr>
                <w:rFonts w:ascii="Arial" w:hAnsi="Arial"/>
                <w:sz w:val="20"/>
                <w:szCs w:val="20"/>
              </w:rPr>
            </w:pPr>
            <w:r w:rsidRPr="002B5194">
              <w:rPr>
                <w:rFonts w:ascii="Arial" w:hAnsi="Arial"/>
                <w:sz w:val="20"/>
                <w:szCs w:val="20"/>
              </w:rPr>
              <w:t xml:space="preserve">Oferty w formie skanu wypełnionego Formularza 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2B5194">
              <w:rPr>
                <w:rFonts w:ascii="Arial" w:hAnsi="Arial"/>
                <w:sz w:val="20"/>
                <w:szCs w:val="20"/>
              </w:rPr>
              <w:t>ferty, którego wzór stanowi Załącznik Nr 3</w:t>
            </w:r>
          </w:p>
          <w:p w:rsidR="008538A6" w:rsidRPr="002B5194" w:rsidRDefault="008538A6" w:rsidP="002B519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B5194">
              <w:rPr>
                <w:rFonts w:ascii="Arial" w:hAnsi="Arial"/>
                <w:sz w:val="20"/>
                <w:szCs w:val="20"/>
              </w:rPr>
              <w:t xml:space="preserve">należy przesłać </w:t>
            </w:r>
            <w:r w:rsidRPr="00875564">
              <w:rPr>
                <w:rFonts w:ascii="Arial" w:hAnsi="Arial"/>
                <w:sz w:val="20"/>
                <w:szCs w:val="20"/>
              </w:rPr>
              <w:t xml:space="preserve">na adres e-mail: </w:t>
            </w:r>
            <w:hyperlink r:id="rId8" w:history="1">
              <w:r w:rsidRPr="00875564">
                <w:rPr>
                  <w:rStyle w:val="Hipercze"/>
                  <w:rFonts w:ascii="Arial" w:hAnsi="Arial"/>
                  <w:sz w:val="20"/>
                  <w:szCs w:val="20"/>
                </w:rPr>
                <w:t>sekretariat.drp@gdos.gov.pl</w:t>
              </w:r>
            </w:hyperlink>
            <w:r w:rsidRPr="00875564">
              <w:rPr>
                <w:rFonts w:ascii="Arial" w:hAnsi="Arial"/>
                <w:sz w:val="20"/>
                <w:szCs w:val="20"/>
              </w:rPr>
              <w:t xml:space="preserve"> do dnia </w:t>
            </w:r>
            <w:r w:rsidR="006C5A40">
              <w:rPr>
                <w:rFonts w:ascii="Arial" w:hAnsi="Arial"/>
                <w:sz w:val="20"/>
                <w:szCs w:val="20"/>
              </w:rPr>
              <w:t>19</w:t>
            </w:r>
            <w:r w:rsidRPr="00875564">
              <w:rPr>
                <w:rFonts w:ascii="Arial" w:hAnsi="Arial"/>
                <w:sz w:val="20"/>
                <w:szCs w:val="20"/>
              </w:rPr>
              <w:t xml:space="preserve"> lipca 2018 r. Ofertę</w:t>
            </w:r>
            <w:r w:rsidRPr="002B519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2B5194">
              <w:rPr>
                <w:rFonts w:ascii="Arial" w:hAnsi="Arial"/>
                <w:sz w:val="20"/>
                <w:szCs w:val="20"/>
              </w:rPr>
              <w:t xml:space="preserve">kłada osoba uprawniona do składania wiążących oświadczeń woli w imieniu Wykonawcy. </w:t>
            </w:r>
          </w:p>
          <w:p w:rsidR="008538A6" w:rsidRPr="002B5194" w:rsidRDefault="008538A6" w:rsidP="002B5194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17" w:hanging="284"/>
              <w:rPr>
                <w:rFonts w:ascii="Arial" w:hAnsi="Arial"/>
                <w:sz w:val="20"/>
                <w:szCs w:val="20"/>
              </w:rPr>
            </w:pPr>
            <w:r w:rsidRPr="002B5194">
              <w:rPr>
                <w:rFonts w:ascii="Arial" w:hAnsi="Arial"/>
                <w:sz w:val="20"/>
                <w:szCs w:val="20"/>
              </w:rPr>
              <w:t>Wykonawca może zwrócić się do Zamawiającego o wyjaśnienie warunków zamówienia w formie wskazanej w ust. 1, nie później niż na dwa dni przed terminem składania ofert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8538A6" w:rsidRPr="00EC3B55" w:rsidRDefault="008538A6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538A6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8538A6" w:rsidRPr="00EC3B55" w:rsidRDefault="008538A6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Sposób obliczenia ceny</w:t>
            </w:r>
          </w:p>
        </w:tc>
      </w:tr>
      <w:tr w:rsidR="008538A6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:rsidR="00B03262" w:rsidRDefault="00B03262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8538A6" w:rsidRPr="00B03262" w:rsidRDefault="008538A6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03262">
              <w:rPr>
                <w:rFonts w:ascii="Arial" w:hAnsi="Arial"/>
                <w:sz w:val="20"/>
                <w:szCs w:val="20"/>
              </w:rPr>
              <w:t>Sposób obliczenia ceny zawiera  Załącznik nr 1 do Zapytania ofertowego</w:t>
            </w:r>
          </w:p>
          <w:p w:rsidR="008538A6" w:rsidRPr="00B03262" w:rsidRDefault="008538A6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538A6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8538A6" w:rsidRPr="00EC3B55" w:rsidRDefault="008538A6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Osoby upoważnione do kontaktu z Wykonawcami</w:t>
            </w:r>
          </w:p>
        </w:tc>
      </w:tr>
      <w:tr w:rsidR="008538A6" w:rsidRPr="006C5A40" w:rsidTr="00EC3B55">
        <w:tc>
          <w:tcPr>
            <w:tcW w:w="534" w:type="dxa"/>
            <w:vMerge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:rsidR="008538A6" w:rsidRPr="00EC3B55" w:rsidRDefault="006A7717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Osobą uprawnioną</w:t>
            </w:r>
            <w:r w:rsidR="008538A6" w:rsidRPr="00EC3B55">
              <w:rPr>
                <w:rFonts w:ascii="Arial" w:hAnsi="Arial"/>
                <w:sz w:val="20"/>
                <w:szCs w:val="20"/>
              </w:rPr>
              <w:t xml:space="preserve"> do kontaktowania się z Wykonawcami i udzielania wyjaś</w:t>
            </w:r>
            <w:r>
              <w:rPr>
                <w:rFonts w:ascii="Arial" w:hAnsi="Arial"/>
                <w:sz w:val="20"/>
                <w:szCs w:val="20"/>
              </w:rPr>
              <w:t>nień dotyczących postępowania jest</w:t>
            </w:r>
            <w:r w:rsidR="008538A6" w:rsidRPr="00EC3B55">
              <w:rPr>
                <w:rFonts w:ascii="Arial" w:hAnsi="Arial"/>
                <w:sz w:val="20"/>
                <w:szCs w:val="20"/>
              </w:rPr>
              <w:t>:</w:t>
            </w:r>
          </w:p>
          <w:p w:rsidR="008538A6" w:rsidRPr="006C5A40" w:rsidRDefault="006C5A40" w:rsidP="006C5A4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5A40">
              <w:rPr>
                <w:rFonts w:ascii="Arial" w:hAnsi="Arial"/>
                <w:sz w:val="20"/>
                <w:szCs w:val="20"/>
              </w:rPr>
              <w:t>Agnieszka Górka</w:t>
            </w:r>
            <w:r w:rsidR="008538A6" w:rsidRPr="006C5A40">
              <w:rPr>
                <w:rFonts w:ascii="Arial" w:hAnsi="Arial"/>
                <w:sz w:val="20"/>
                <w:szCs w:val="20"/>
              </w:rPr>
              <w:t xml:space="preserve">; e-mail: </w:t>
            </w:r>
            <w:hyperlink r:id="rId9" w:history="1">
              <w:r w:rsidRPr="004175DF">
                <w:rPr>
                  <w:rStyle w:val="Hipercze"/>
                  <w:rFonts w:ascii="Arial" w:hAnsi="Arial"/>
                  <w:sz w:val="20"/>
                  <w:szCs w:val="20"/>
                </w:rPr>
                <w:t>sekretariat.drp@gdos.gov.pl</w:t>
              </w:r>
            </w:hyperlink>
            <w:r w:rsidR="008538A6" w:rsidRPr="006C5A40">
              <w:rPr>
                <w:rFonts w:ascii="Arial" w:hAnsi="Arial"/>
                <w:sz w:val="20"/>
                <w:szCs w:val="20"/>
              </w:rPr>
              <w:t xml:space="preserve">, tel. </w:t>
            </w:r>
            <w:r w:rsidRPr="006C5A40">
              <w:rPr>
                <w:rFonts w:ascii="Arial" w:hAnsi="Arial"/>
                <w:sz w:val="20"/>
                <w:szCs w:val="20"/>
              </w:rPr>
              <w:t>22 661 62 10</w:t>
            </w:r>
          </w:p>
          <w:p w:rsidR="006C5A40" w:rsidRPr="006C5A40" w:rsidRDefault="006C5A40" w:rsidP="006C5A4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538A6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8538A6" w:rsidRPr="006C5A40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8538A6" w:rsidRPr="00EC3B55" w:rsidRDefault="008538A6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Istotne postanowienia umowne</w:t>
            </w:r>
          </w:p>
        </w:tc>
      </w:tr>
      <w:tr w:rsidR="008538A6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:rsidR="008538A6" w:rsidRPr="00EC3B55" w:rsidRDefault="008538A6" w:rsidP="00A13FD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13FD7">
              <w:rPr>
                <w:rFonts w:ascii="Arial" w:hAnsi="Arial"/>
                <w:sz w:val="20"/>
                <w:szCs w:val="20"/>
              </w:rPr>
              <w:t xml:space="preserve">Wzór Umowy stanowi Załącznik nr 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Pr="00A13FD7">
              <w:rPr>
                <w:rFonts w:ascii="Arial" w:hAnsi="Arial"/>
                <w:sz w:val="20"/>
                <w:szCs w:val="20"/>
              </w:rPr>
              <w:t xml:space="preserve"> do Zapytania ofertowego</w:t>
            </w:r>
          </w:p>
          <w:p w:rsidR="008538A6" w:rsidRPr="00EC3B55" w:rsidRDefault="008538A6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538A6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8538A6" w:rsidRPr="00EC3B55" w:rsidRDefault="008538A6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Warunki zmiany umowy</w:t>
            </w:r>
          </w:p>
        </w:tc>
      </w:tr>
      <w:tr w:rsidR="008538A6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:rsidR="008538A6" w:rsidRPr="00251F1A" w:rsidRDefault="008538A6" w:rsidP="00251F1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51F1A">
              <w:rPr>
                <w:rFonts w:ascii="Arial" w:hAnsi="Arial"/>
                <w:sz w:val="20"/>
                <w:szCs w:val="20"/>
              </w:rPr>
              <w:t>Warunki zmiany Umowy zostały opisane w § 12 Wzoru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51F1A">
              <w:rPr>
                <w:rFonts w:ascii="Arial" w:hAnsi="Arial"/>
                <w:sz w:val="20"/>
                <w:szCs w:val="20"/>
              </w:rPr>
              <w:t xml:space="preserve">Umowy, stanowiącej Załącznik nr 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Pr="00251F1A">
              <w:rPr>
                <w:rFonts w:ascii="Arial" w:hAnsi="Arial"/>
                <w:sz w:val="20"/>
                <w:szCs w:val="20"/>
              </w:rPr>
              <w:t xml:space="preserve"> do </w:t>
            </w:r>
          </w:p>
          <w:p w:rsidR="008538A6" w:rsidRPr="00EC3B55" w:rsidRDefault="008538A6" w:rsidP="00251F1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51F1A">
              <w:rPr>
                <w:rFonts w:ascii="Arial" w:hAnsi="Arial"/>
                <w:sz w:val="20"/>
                <w:szCs w:val="20"/>
              </w:rPr>
              <w:t>Zapytania ofertowego</w:t>
            </w:r>
          </w:p>
          <w:p w:rsidR="008538A6" w:rsidRPr="00EC3B55" w:rsidRDefault="008538A6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538A6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8538A6" w:rsidRPr="00EC3B55" w:rsidRDefault="008538A6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Inne informacje o zamówieniu</w:t>
            </w:r>
          </w:p>
        </w:tc>
      </w:tr>
      <w:tr w:rsidR="008538A6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8538A6" w:rsidRPr="00EC3B55" w:rsidRDefault="008538A6" w:rsidP="00EC3B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8538A6" w:rsidRPr="00A13FD7" w:rsidRDefault="008538A6" w:rsidP="00A13FD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13FD7">
              <w:rPr>
                <w:rFonts w:ascii="Arial" w:hAnsi="Arial"/>
                <w:sz w:val="20"/>
                <w:szCs w:val="20"/>
              </w:rPr>
              <w:t xml:space="preserve">1. Okres związania ofertą wynosi 30 dni licząc od upływu terminu składania ofert. </w:t>
            </w:r>
          </w:p>
          <w:p w:rsidR="008538A6" w:rsidRPr="00A13FD7" w:rsidRDefault="008538A6" w:rsidP="00A13FD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13FD7">
              <w:rPr>
                <w:rFonts w:ascii="Arial" w:hAnsi="Arial"/>
                <w:sz w:val="20"/>
                <w:szCs w:val="20"/>
              </w:rPr>
              <w:t xml:space="preserve">2. W celu zapewnienia porównywalności wszystkich ofert, Zamawiający zastrzega sobie prawo do skontaktowania się z właściwymi Wykonawcami, w celu uzupełnienia lub doprecyzowania przesłanych dokumentów. </w:t>
            </w:r>
          </w:p>
          <w:p w:rsidR="008538A6" w:rsidRPr="00A13FD7" w:rsidRDefault="008538A6" w:rsidP="00A13FD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13FD7">
              <w:rPr>
                <w:rFonts w:ascii="Arial" w:hAnsi="Arial"/>
                <w:sz w:val="20"/>
                <w:szCs w:val="20"/>
              </w:rPr>
              <w:t xml:space="preserve">3. Zamawiający poprawia w ofercie: </w:t>
            </w:r>
          </w:p>
          <w:p w:rsidR="008538A6" w:rsidRPr="00A13FD7" w:rsidRDefault="008538A6" w:rsidP="00A13FD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13FD7">
              <w:rPr>
                <w:rFonts w:ascii="Arial" w:hAnsi="Arial"/>
                <w:sz w:val="20"/>
                <w:szCs w:val="20"/>
              </w:rPr>
              <w:t xml:space="preserve">1) oczywiste omyłki pisarskie, czyli bezsporne, niebudzące wątpliwości omyłki dotyczące wyrazów, w szczególności: </w:t>
            </w:r>
          </w:p>
          <w:p w:rsidR="008538A6" w:rsidRPr="00A13FD7" w:rsidRDefault="008538A6" w:rsidP="00A13FD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13FD7">
              <w:rPr>
                <w:rFonts w:ascii="Arial" w:hAnsi="Arial"/>
                <w:sz w:val="20"/>
                <w:szCs w:val="20"/>
              </w:rPr>
              <w:t xml:space="preserve">2) ewidentny błąd gramatyczny, </w:t>
            </w:r>
          </w:p>
          <w:p w:rsidR="008538A6" w:rsidRPr="00A13FD7" w:rsidRDefault="008538A6" w:rsidP="00A13FD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13FD7">
              <w:rPr>
                <w:rFonts w:ascii="Arial" w:hAnsi="Arial"/>
                <w:sz w:val="20"/>
                <w:szCs w:val="20"/>
              </w:rPr>
              <w:t xml:space="preserve">3) mylną pisownię wyrazów, </w:t>
            </w:r>
          </w:p>
          <w:p w:rsidR="008538A6" w:rsidRPr="00A13FD7" w:rsidRDefault="008538A6" w:rsidP="00A13FD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13FD7">
              <w:rPr>
                <w:rFonts w:ascii="Arial" w:hAnsi="Arial"/>
                <w:sz w:val="20"/>
                <w:szCs w:val="20"/>
              </w:rPr>
              <w:t xml:space="preserve">4) niezamierzone opuszczenie wyrazu lub jego części, </w:t>
            </w:r>
          </w:p>
          <w:p w:rsidR="008538A6" w:rsidRPr="00A13FD7" w:rsidRDefault="008538A6" w:rsidP="00A13FD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13FD7">
              <w:rPr>
                <w:rFonts w:ascii="Arial" w:hAnsi="Arial"/>
                <w:sz w:val="20"/>
                <w:szCs w:val="20"/>
              </w:rPr>
              <w:t xml:space="preserve">5) ewidentny błąd rzeczowy, </w:t>
            </w:r>
          </w:p>
          <w:p w:rsidR="008538A6" w:rsidRPr="00A13FD7" w:rsidRDefault="008538A6" w:rsidP="00A13FD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13FD7">
              <w:rPr>
                <w:rFonts w:ascii="Arial" w:hAnsi="Arial"/>
                <w:sz w:val="20"/>
                <w:szCs w:val="20"/>
              </w:rPr>
              <w:t xml:space="preserve">6) rozbieżność pomiędzy ceną wpisaną liczbą i słownie; </w:t>
            </w:r>
          </w:p>
          <w:p w:rsidR="008538A6" w:rsidRPr="00A13FD7" w:rsidRDefault="008538A6" w:rsidP="00A13FD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13FD7">
              <w:rPr>
                <w:rFonts w:ascii="Arial" w:hAnsi="Arial"/>
                <w:sz w:val="20"/>
                <w:szCs w:val="20"/>
              </w:rPr>
              <w:t>7) oczywiste omyłki rachunkowe (omyłki dotyczące działań arytmetycznych na liczbach),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A13FD7">
              <w:rPr>
                <w:rFonts w:ascii="Arial" w:hAnsi="Arial"/>
                <w:sz w:val="20"/>
                <w:szCs w:val="20"/>
              </w:rPr>
              <w:t>z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13FD7">
              <w:rPr>
                <w:rFonts w:ascii="Arial" w:hAnsi="Arial"/>
                <w:sz w:val="20"/>
                <w:szCs w:val="20"/>
              </w:rPr>
              <w:t>uwzględnieniem konsekwencji rachunkowych dokonywanych poprawek -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13FD7">
              <w:rPr>
                <w:rFonts w:ascii="Arial" w:hAnsi="Arial"/>
                <w:sz w:val="20"/>
                <w:szCs w:val="20"/>
              </w:rPr>
              <w:t xml:space="preserve">niezwłocznie zawiadamiając o tym Wykonawcę, którego oferta została poprawiona. </w:t>
            </w:r>
          </w:p>
          <w:p w:rsidR="008538A6" w:rsidRPr="00A13FD7" w:rsidRDefault="008538A6" w:rsidP="00A13FD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13FD7">
              <w:rPr>
                <w:rFonts w:ascii="Arial" w:hAnsi="Arial"/>
                <w:sz w:val="20"/>
                <w:szCs w:val="20"/>
              </w:rPr>
              <w:t xml:space="preserve">4. Zapytanie nie jest postępowaniem o udzielenie zamówienia w rozumieniu przepisów Prawa </w:t>
            </w:r>
          </w:p>
          <w:p w:rsidR="008538A6" w:rsidRPr="00A13FD7" w:rsidRDefault="008538A6" w:rsidP="00A13FD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13FD7">
              <w:rPr>
                <w:rFonts w:ascii="Arial" w:hAnsi="Arial"/>
                <w:sz w:val="20"/>
                <w:szCs w:val="20"/>
              </w:rPr>
              <w:t xml:space="preserve">zamówień publicznych oraz nie kształtuje zobowiązania Generalnej Dyrekcji Ochrony Środowiska do przyjęcia którejkolwiek z ofert. </w:t>
            </w:r>
          </w:p>
          <w:p w:rsidR="008538A6" w:rsidRPr="00A13FD7" w:rsidRDefault="008538A6" w:rsidP="00A13FD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13FD7">
              <w:rPr>
                <w:rFonts w:ascii="Arial" w:hAnsi="Arial"/>
                <w:sz w:val="20"/>
                <w:szCs w:val="20"/>
              </w:rPr>
              <w:t xml:space="preserve">5. Zamawiający zastrzega sobie prawo do rezygnacji z zamówienia, bez wyboru którejkolwiek ze </w:t>
            </w:r>
          </w:p>
          <w:p w:rsidR="008538A6" w:rsidRPr="00A13FD7" w:rsidRDefault="008538A6" w:rsidP="00A13FD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13FD7">
              <w:rPr>
                <w:rFonts w:ascii="Arial" w:hAnsi="Arial"/>
                <w:sz w:val="20"/>
                <w:szCs w:val="20"/>
              </w:rPr>
              <w:t xml:space="preserve">złożonych ofert. </w:t>
            </w:r>
          </w:p>
          <w:p w:rsidR="008538A6" w:rsidRPr="00A13FD7" w:rsidRDefault="008538A6" w:rsidP="00A13FD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13FD7">
              <w:rPr>
                <w:rFonts w:ascii="Arial" w:hAnsi="Arial"/>
                <w:sz w:val="20"/>
                <w:szCs w:val="20"/>
              </w:rPr>
              <w:t xml:space="preserve">6. Niniejsze zapytanie nie stanowi oferty w myśl art. 66 Kodeksu Cywilnego, jak również nie jest </w:t>
            </w:r>
          </w:p>
          <w:p w:rsidR="008538A6" w:rsidRPr="00A13FD7" w:rsidRDefault="008538A6" w:rsidP="00A13FD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13FD7">
              <w:rPr>
                <w:rFonts w:ascii="Arial" w:hAnsi="Arial"/>
                <w:sz w:val="20"/>
                <w:szCs w:val="20"/>
              </w:rPr>
              <w:t xml:space="preserve">ogłoszeniem w rozumieniu ustawy Prawo Zamówień Publicznych. </w:t>
            </w:r>
          </w:p>
          <w:p w:rsidR="008538A6" w:rsidRPr="00EC3B55" w:rsidRDefault="008538A6" w:rsidP="00A13FD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13FD7">
              <w:rPr>
                <w:rFonts w:ascii="Arial" w:hAnsi="Arial"/>
                <w:sz w:val="20"/>
                <w:szCs w:val="20"/>
              </w:rPr>
              <w:lastRenderedPageBreak/>
              <w:t>7. Zamawiający zastrzega, że całościowa oferowana cena stanowi informację publiczną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A13FD7">
              <w:rPr>
                <w:rFonts w:ascii="Arial" w:hAnsi="Arial"/>
                <w:sz w:val="20"/>
                <w:szCs w:val="20"/>
              </w:rPr>
              <w:t>w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13FD7">
              <w:rPr>
                <w:rFonts w:ascii="Arial" w:hAnsi="Arial"/>
                <w:sz w:val="20"/>
                <w:szCs w:val="20"/>
              </w:rPr>
              <w:t>rozumieniu przepisów Ustawy o dostępie do informacji publicznej i w przypadku zastrzeżenia jej przez oferenta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 w:rsidRPr="00A13FD7">
              <w:rPr>
                <w:rFonts w:ascii="Arial" w:hAnsi="Arial"/>
                <w:sz w:val="20"/>
                <w:szCs w:val="20"/>
              </w:rPr>
              <w:t xml:space="preserve"> jako tajemnicy przedsiębiorstwa lub tajemnicy przedsiębiorcy, jego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13FD7">
              <w:rPr>
                <w:rFonts w:ascii="Arial" w:hAnsi="Arial"/>
                <w:sz w:val="20"/>
                <w:szCs w:val="20"/>
              </w:rPr>
              <w:t>oferta zostanie odrzucona.</w:t>
            </w:r>
          </w:p>
          <w:p w:rsidR="008538A6" w:rsidRPr="00EC3B55" w:rsidRDefault="008538A6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538A6" w:rsidRPr="00EC3B55" w:rsidTr="00EC3B55">
        <w:tc>
          <w:tcPr>
            <w:tcW w:w="534" w:type="dxa"/>
            <w:vMerge w:val="restart"/>
            <w:shd w:val="clear" w:color="auto" w:fill="EEECE1"/>
            <w:vAlign w:val="center"/>
          </w:tcPr>
          <w:p w:rsidR="008538A6" w:rsidRPr="00EC3B55" w:rsidRDefault="008538A6" w:rsidP="00EC3B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8538A6" w:rsidRPr="00EC3B55" w:rsidRDefault="008544C0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Unieważnienie postępowania</w:t>
            </w:r>
          </w:p>
        </w:tc>
      </w:tr>
      <w:tr w:rsidR="008538A6" w:rsidRPr="00EC3B55" w:rsidTr="00EC3B55">
        <w:tc>
          <w:tcPr>
            <w:tcW w:w="534" w:type="dxa"/>
            <w:vMerge/>
            <w:shd w:val="clear" w:color="auto" w:fill="EEECE1"/>
            <w:vAlign w:val="center"/>
          </w:tcPr>
          <w:p w:rsidR="008538A6" w:rsidRPr="00EC3B55" w:rsidRDefault="008538A6" w:rsidP="00EC3B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8544C0" w:rsidRPr="008544C0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544C0">
              <w:rPr>
                <w:rFonts w:ascii="Arial" w:hAnsi="Arial"/>
                <w:sz w:val="20"/>
                <w:szCs w:val="20"/>
              </w:rPr>
              <w:t xml:space="preserve">1. Zamawiający  zastrzega  sobie  prawo  unieważnienie  postępowania  w  uzasadnionych </w:t>
            </w:r>
          </w:p>
          <w:p w:rsidR="008544C0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544C0">
              <w:rPr>
                <w:rFonts w:ascii="Arial" w:hAnsi="Arial"/>
                <w:sz w:val="20"/>
                <w:szCs w:val="20"/>
              </w:rPr>
              <w:t>przypadkach, gdy:</w:t>
            </w:r>
          </w:p>
          <w:p w:rsidR="008544C0" w:rsidRPr="008544C0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544C0">
              <w:rPr>
                <w:rFonts w:ascii="Arial" w:hAnsi="Arial"/>
                <w:sz w:val="20"/>
                <w:szCs w:val="20"/>
              </w:rPr>
              <w:t>1)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544C0">
              <w:rPr>
                <w:rFonts w:ascii="Arial" w:hAnsi="Arial"/>
                <w:sz w:val="20"/>
                <w:szCs w:val="20"/>
              </w:rPr>
              <w:t>nie złożono żadnej oferty niepodlegającej odrzuceniu;</w:t>
            </w:r>
          </w:p>
          <w:p w:rsidR="008544C0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544C0">
              <w:rPr>
                <w:rFonts w:ascii="Arial" w:hAnsi="Arial"/>
                <w:sz w:val="20"/>
                <w:szCs w:val="20"/>
              </w:rPr>
              <w:t>2)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544C0">
              <w:rPr>
                <w:rFonts w:ascii="Arial" w:hAnsi="Arial"/>
                <w:sz w:val="20"/>
                <w:szCs w:val="20"/>
              </w:rPr>
              <w:t>cena najkorzystniejszej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544C0">
              <w:rPr>
                <w:rFonts w:ascii="Arial" w:hAnsi="Arial"/>
                <w:sz w:val="20"/>
                <w:szCs w:val="20"/>
              </w:rPr>
              <w:t>oferty lub oferta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544C0">
              <w:rPr>
                <w:rFonts w:ascii="Arial" w:hAnsi="Arial"/>
                <w:sz w:val="20"/>
                <w:szCs w:val="20"/>
              </w:rPr>
              <w:t>z najniższą ceną przewyższa kwotę,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544C0">
              <w:rPr>
                <w:rFonts w:ascii="Arial" w:hAnsi="Arial"/>
                <w:sz w:val="20"/>
                <w:szCs w:val="20"/>
              </w:rPr>
              <w:t>którą zamawiający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544C0">
              <w:rPr>
                <w:rFonts w:ascii="Arial" w:hAnsi="Arial"/>
                <w:sz w:val="20"/>
                <w:szCs w:val="20"/>
              </w:rPr>
              <w:t>zamierza przeznaczyć na sfinansowanie zamówienia,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544C0">
              <w:rPr>
                <w:rFonts w:ascii="Arial" w:hAnsi="Arial"/>
                <w:sz w:val="20"/>
                <w:szCs w:val="20"/>
              </w:rPr>
              <w:t>chyba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544C0">
              <w:rPr>
                <w:rFonts w:ascii="Arial" w:hAnsi="Arial"/>
                <w:sz w:val="20"/>
                <w:szCs w:val="20"/>
              </w:rPr>
              <w:t>że zamawiający  podejmie decyzję o zwiększeniu tej kwoty do ceny najkorzystniejszej oferty;</w:t>
            </w:r>
          </w:p>
          <w:p w:rsidR="008544C0" w:rsidRPr="008544C0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544C0">
              <w:rPr>
                <w:rFonts w:ascii="Arial" w:hAnsi="Arial"/>
                <w:sz w:val="20"/>
                <w:szCs w:val="20"/>
              </w:rPr>
              <w:t>3)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544C0">
              <w:rPr>
                <w:rFonts w:ascii="Arial" w:hAnsi="Arial"/>
                <w:sz w:val="20"/>
                <w:szCs w:val="20"/>
              </w:rPr>
              <w:t xml:space="preserve">wystąpiła istotna zmiana okoliczności powodująca, że prowadzenie postępowania lub </w:t>
            </w:r>
          </w:p>
          <w:p w:rsidR="008544C0" w:rsidRPr="008544C0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544C0">
              <w:rPr>
                <w:rFonts w:ascii="Arial" w:hAnsi="Arial"/>
                <w:sz w:val="20"/>
                <w:szCs w:val="20"/>
              </w:rPr>
              <w:t>wykonanie zamówienia nie leży w interesie Zamawiającego;</w:t>
            </w:r>
          </w:p>
          <w:p w:rsidR="008544C0" w:rsidRPr="008544C0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544C0">
              <w:rPr>
                <w:rFonts w:ascii="Arial" w:hAnsi="Arial"/>
                <w:sz w:val="20"/>
                <w:szCs w:val="20"/>
              </w:rPr>
              <w:t>4)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544C0">
              <w:rPr>
                <w:rFonts w:ascii="Arial" w:hAnsi="Arial"/>
                <w:sz w:val="20"/>
                <w:szCs w:val="20"/>
              </w:rPr>
              <w:t xml:space="preserve">postępowanie obarczone jest niemożliwą do usunięcia wadą uniemożliwiającą zawarcie </w:t>
            </w:r>
          </w:p>
          <w:p w:rsidR="008538A6" w:rsidRPr="00EC3B55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544C0">
              <w:rPr>
                <w:rFonts w:ascii="Arial" w:hAnsi="Arial"/>
                <w:sz w:val="20"/>
                <w:szCs w:val="20"/>
              </w:rPr>
              <w:t>niepodlegającej unieważnieniu umowy w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544C0">
              <w:rPr>
                <w:rFonts w:ascii="Arial" w:hAnsi="Arial"/>
                <w:sz w:val="20"/>
                <w:szCs w:val="20"/>
              </w:rPr>
              <w:t>sprawie zamówienia publicznego.</w:t>
            </w:r>
          </w:p>
        </w:tc>
      </w:tr>
    </w:tbl>
    <w:tbl>
      <w:tblPr>
        <w:tblStyle w:val="Tabela-Siatka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8538A6" w:rsidRPr="00EC3B55" w:rsidTr="00055E38">
        <w:tc>
          <w:tcPr>
            <w:tcW w:w="534" w:type="dxa"/>
            <w:vMerge w:val="restart"/>
            <w:shd w:val="clear" w:color="auto" w:fill="EEECE1"/>
            <w:vAlign w:val="center"/>
          </w:tcPr>
          <w:p w:rsidR="008538A6" w:rsidRPr="00EC3B55" w:rsidRDefault="008538A6" w:rsidP="008538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8538A6" w:rsidRPr="00EC3B55" w:rsidRDefault="008544C0" w:rsidP="00055E3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Informacje dodatkowe –klauzula informacyjna wynikająca z art.13 RODO</w:t>
            </w:r>
          </w:p>
        </w:tc>
      </w:tr>
      <w:tr w:rsidR="008538A6" w:rsidRPr="00EC3B55" w:rsidTr="00055E38">
        <w:tc>
          <w:tcPr>
            <w:tcW w:w="534" w:type="dxa"/>
            <w:vMerge/>
            <w:shd w:val="clear" w:color="auto" w:fill="EEECE1"/>
            <w:vAlign w:val="center"/>
          </w:tcPr>
          <w:p w:rsidR="008538A6" w:rsidRPr="00EC3B55" w:rsidRDefault="008538A6" w:rsidP="00055E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8544C0" w:rsidRPr="00875564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5564">
              <w:rPr>
                <w:rFonts w:ascii="Arial" w:hAnsi="Arial"/>
                <w:sz w:val="20"/>
                <w:szCs w:val="20"/>
              </w:rPr>
              <w:t xml:space="preserve">1.  Zgodnie z art. 13 ust. 1 i 2 rozporządzenia Parlamentu Europejskiego i Rady (UE) 2016/679 </w:t>
            </w:r>
            <w:r w:rsidRPr="00875564">
              <w:rPr>
                <w:rFonts w:ascii="Arial" w:hAnsi="Arial"/>
                <w:sz w:val="20"/>
                <w:szCs w:val="20"/>
              </w:rPr>
              <w:br/>
              <w:t xml:space="preserve">z dnia 27 kwietnia 2016 r. w sprawie ochrony osób fizycznych w związku z przetwarzaniem danych osobowych i w sprawie swobodnego przepływu takich danych oraz uchylenia dyrektywy  95/46/WE  (ogólne rozporządzenie  o  ochronie  danych)  (Dz.  Urz.  UE  L  119 z 04.05.2016, str. 1), dalej „RODO”, informuję, że: </w:t>
            </w:r>
          </w:p>
          <w:p w:rsidR="008544C0" w:rsidRPr="00875564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5564">
              <w:rPr>
                <w:rFonts w:ascii="Arial" w:hAnsi="Arial"/>
                <w:sz w:val="20"/>
                <w:szCs w:val="20"/>
              </w:rPr>
              <w:t>1) administratorem   Pani/Pana   danych   osobowych   jest   Generalny   Dyrektor   Ochrony Środowiska  z  siedzibą  w  Warszawie  ul.  Wawelskiej  52/54,  00-922  Warszawa,  tel.: 22369200, fax: 223692120, e-mail: kancelaria@gdos.gov.pl;</w:t>
            </w:r>
          </w:p>
          <w:p w:rsidR="008544C0" w:rsidRPr="00875564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5564">
              <w:rPr>
                <w:rFonts w:ascii="Arial" w:hAnsi="Arial"/>
                <w:sz w:val="20"/>
                <w:szCs w:val="20"/>
              </w:rPr>
              <w:t>2) kontakt  z  inspektorem  ochrony  danych  w  Generalnej  Dyrekcji  Ochrony  Środowiska następuje za pomocą adresu e-mail: inspektor.ochrony.danych@gdos.gov.pl;</w:t>
            </w:r>
          </w:p>
          <w:p w:rsidR="008544C0" w:rsidRPr="00875564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5564">
              <w:rPr>
                <w:rFonts w:ascii="Arial" w:hAnsi="Arial"/>
                <w:sz w:val="20"/>
                <w:szCs w:val="20"/>
              </w:rPr>
              <w:t>3)</w:t>
            </w:r>
            <w:r w:rsidR="00BC2B66" w:rsidRPr="00875564">
              <w:rPr>
                <w:rFonts w:ascii="Arial" w:hAnsi="Arial"/>
                <w:sz w:val="20"/>
                <w:szCs w:val="20"/>
              </w:rPr>
              <w:t xml:space="preserve"> </w:t>
            </w:r>
            <w:r w:rsidRPr="00875564">
              <w:rPr>
                <w:rFonts w:ascii="Arial" w:hAnsi="Arial"/>
                <w:sz w:val="20"/>
                <w:szCs w:val="20"/>
              </w:rPr>
              <w:t xml:space="preserve">Pani/Pana dane osobowe przetwarzane będą na podstawie art. 6 ust. 1 lit. </w:t>
            </w:r>
            <w:r w:rsidR="00BC2B66" w:rsidRPr="00875564">
              <w:rPr>
                <w:rFonts w:ascii="Arial" w:hAnsi="Arial"/>
                <w:sz w:val="20"/>
                <w:szCs w:val="20"/>
              </w:rPr>
              <w:t xml:space="preserve">c </w:t>
            </w:r>
            <w:r w:rsidRPr="00875564">
              <w:rPr>
                <w:rFonts w:ascii="Arial" w:hAnsi="Arial"/>
                <w:sz w:val="20"/>
                <w:szCs w:val="20"/>
              </w:rPr>
              <w:t>RODO w</w:t>
            </w:r>
            <w:r w:rsidR="00BC2B66" w:rsidRPr="00875564">
              <w:rPr>
                <w:rFonts w:ascii="Arial" w:hAnsi="Arial"/>
                <w:sz w:val="20"/>
                <w:szCs w:val="20"/>
              </w:rPr>
              <w:t xml:space="preserve"> </w:t>
            </w:r>
            <w:r w:rsidRPr="00875564">
              <w:rPr>
                <w:rFonts w:ascii="Arial" w:hAnsi="Arial"/>
                <w:sz w:val="20"/>
                <w:szCs w:val="20"/>
              </w:rPr>
              <w:t xml:space="preserve">celu  związanym  z zapytaniem  ofertowym na </w:t>
            </w:r>
            <w:r w:rsidR="0087770E" w:rsidRPr="00875564">
              <w:rPr>
                <w:rFonts w:ascii="Arial" w:hAnsi="Arial"/>
                <w:sz w:val="20"/>
                <w:szCs w:val="20"/>
              </w:rPr>
              <w:t>świadczenie usług wsparcia administracyjnego na lata 2018-19 w ramach projektu „Wsparcie Generalnego Dyrektora Ochrony Środowiska  we wdrażaniu warunków ex ante oraz w realizacji zobowiązań w zakresie ocen oddziaływania na środowisko i obszary Natura 2000”</w:t>
            </w:r>
            <w:r w:rsidRPr="00875564">
              <w:rPr>
                <w:rFonts w:ascii="Arial" w:hAnsi="Arial"/>
                <w:sz w:val="20"/>
                <w:szCs w:val="20"/>
              </w:rPr>
              <w:t>,</w:t>
            </w:r>
            <w:r w:rsidR="0087770E" w:rsidRPr="00875564">
              <w:rPr>
                <w:rFonts w:ascii="Arial" w:hAnsi="Arial"/>
                <w:sz w:val="20"/>
                <w:szCs w:val="20"/>
              </w:rPr>
              <w:t xml:space="preserve"> </w:t>
            </w:r>
            <w:r w:rsidRPr="00875564">
              <w:rPr>
                <w:rFonts w:ascii="Arial" w:hAnsi="Arial"/>
                <w:sz w:val="20"/>
                <w:szCs w:val="20"/>
              </w:rPr>
              <w:t>realizowanym</w:t>
            </w:r>
            <w:r w:rsidR="0087770E" w:rsidRPr="00875564">
              <w:rPr>
                <w:rFonts w:ascii="Arial" w:hAnsi="Arial"/>
                <w:sz w:val="20"/>
                <w:szCs w:val="20"/>
              </w:rPr>
              <w:t xml:space="preserve"> </w:t>
            </w:r>
            <w:r w:rsidRPr="00875564">
              <w:rPr>
                <w:rFonts w:ascii="Arial" w:hAnsi="Arial"/>
                <w:sz w:val="20"/>
                <w:szCs w:val="20"/>
              </w:rPr>
              <w:t>na  podstawie  art. 4  pkt  8</w:t>
            </w:r>
            <w:r w:rsidR="0087770E" w:rsidRPr="00875564">
              <w:rPr>
                <w:rFonts w:ascii="Arial" w:hAnsi="Arial"/>
                <w:sz w:val="20"/>
                <w:szCs w:val="20"/>
              </w:rPr>
              <w:t xml:space="preserve"> </w:t>
            </w:r>
            <w:r w:rsidRPr="00875564">
              <w:rPr>
                <w:rFonts w:ascii="Arial" w:hAnsi="Arial"/>
                <w:sz w:val="20"/>
                <w:szCs w:val="20"/>
              </w:rPr>
              <w:t>ustawy z dnia 29 stycznia 2004 r. –</w:t>
            </w:r>
            <w:r w:rsidR="0087770E" w:rsidRPr="00875564">
              <w:rPr>
                <w:rFonts w:ascii="Arial" w:hAnsi="Arial"/>
                <w:sz w:val="20"/>
                <w:szCs w:val="20"/>
              </w:rPr>
              <w:t xml:space="preserve"> </w:t>
            </w:r>
            <w:r w:rsidRPr="00875564">
              <w:rPr>
                <w:rFonts w:ascii="Arial" w:hAnsi="Arial"/>
                <w:sz w:val="20"/>
                <w:szCs w:val="20"/>
              </w:rPr>
              <w:t>Prawo zamówień publicznych (Dz. U. z2017 r. poz. 1579 t.j.), dalej „ustawa Pzp”;</w:t>
            </w:r>
          </w:p>
          <w:p w:rsidR="008544C0" w:rsidRPr="00875564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5564">
              <w:rPr>
                <w:rFonts w:ascii="Arial" w:hAnsi="Arial"/>
                <w:sz w:val="20"/>
                <w:szCs w:val="20"/>
              </w:rPr>
              <w:t>4)</w:t>
            </w:r>
            <w:r w:rsidR="0087770E" w:rsidRPr="00875564">
              <w:rPr>
                <w:rFonts w:ascii="Arial" w:hAnsi="Arial"/>
                <w:sz w:val="20"/>
                <w:szCs w:val="20"/>
              </w:rPr>
              <w:t xml:space="preserve"> </w:t>
            </w:r>
            <w:r w:rsidRPr="00875564">
              <w:rPr>
                <w:rFonts w:ascii="Arial" w:hAnsi="Arial"/>
                <w:sz w:val="20"/>
                <w:szCs w:val="20"/>
              </w:rPr>
              <w:t>odbiorcami  Pani/Pana  danych  osobowych  będą  osoby  lub  podmioty,  którym</w:t>
            </w:r>
            <w:r w:rsidR="0087770E" w:rsidRPr="00875564">
              <w:rPr>
                <w:rFonts w:ascii="Arial" w:hAnsi="Arial"/>
                <w:sz w:val="20"/>
                <w:szCs w:val="20"/>
              </w:rPr>
              <w:t xml:space="preserve"> </w:t>
            </w:r>
            <w:r w:rsidRPr="00875564">
              <w:rPr>
                <w:rFonts w:ascii="Arial" w:hAnsi="Arial"/>
                <w:sz w:val="20"/>
                <w:szCs w:val="20"/>
              </w:rPr>
              <w:t xml:space="preserve">udostępniona  zostanie  dokumentacja  postępowania  w  oparciu  o ustawę  z  dnia 6 września 2001 r. o dostępie do informacji publicznej (Dz. U. z 2016 r. poz. 1764);  </w:t>
            </w:r>
          </w:p>
          <w:p w:rsidR="008544C0" w:rsidRPr="00875564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5564">
              <w:rPr>
                <w:rFonts w:ascii="Arial" w:hAnsi="Arial"/>
                <w:sz w:val="20"/>
                <w:szCs w:val="20"/>
              </w:rPr>
              <w:t>5)</w:t>
            </w:r>
            <w:r w:rsidR="0087770E" w:rsidRPr="00875564">
              <w:rPr>
                <w:rFonts w:ascii="Arial" w:hAnsi="Arial"/>
                <w:sz w:val="20"/>
                <w:szCs w:val="20"/>
              </w:rPr>
              <w:t xml:space="preserve"> </w:t>
            </w:r>
            <w:r w:rsidRPr="00875564">
              <w:rPr>
                <w:rFonts w:ascii="Arial" w:hAnsi="Arial"/>
                <w:sz w:val="20"/>
                <w:szCs w:val="20"/>
              </w:rPr>
              <w:t>obowiązek  podania  przez  Panią/Pana  danych  osobowych  bezpośrednio  Pani/Pana dotyczących jest wymogiem ustawowym określonym w przepisach ustawy Pzp i wynika</w:t>
            </w:r>
            <w:r w:rsidR="0072386D" w:rsidRPr="00875564">
              <w:rPr>
                <w:rFonts w:ascii="Arial" w:hAnsi="Arial"/>
                <w:sz w:val="20"/>
                <w:szCs w:val="20"/>
              </w:rPr>
              <w:t xml:space="preserve"> </w:t>
            </w:r>
            <w:r w:rsidRPr="00875564">
              <w:rPr>
                <w:rFonts w:ascii="Arial" w:hAnsi="Arial"/>
                <w:sz w:val="20"/>
                <w:szCs w:val="20"/>
              </w:rPr>
              <w:t xml:space="preserve">z  udziału  w  postępowaniu  o  udzielenie  zamówienia  publicznego;  konsekwencje </w:t>
            </w:r>
            <w:r w:rsidR="0087770E" w:rsidRPr="00875564">
              <w:rPr>
                <w:rFonts w:ascii="Arial" w:hAnsi="Arial"/>
                <w:sz w:val="20"/>
                <w:szCs w:val="20"/>
              </w:rPr>
              <w:t>n</w:t>
            </w:r>
            <w:r w:rsidRPr="00875564">
              <w:rPr>
                <w:rFonts w:ascii="Arial" w:hAnsi="Arial"/>
                <w:sz w:val="20"/>
                <w:szCs w:val="20"/>
              </w:rPr>
              <w:t xml:space="preserve">iepodania określonych danych wynikają z ustawy Pzp;  </w:t>
            </w:r>
          </w:p>
          <w:p w:rsidR="008544C0" w:rsidRPr="00875564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5564">
              <w:rPr>
                <w:rFonts w:ascii="Arial" w:hAnsi="Arial"/>
                <w:sz w:val="20"/>
                <w:szCs w:val="20"/>
              </w:rPr>
              <w:t>6)</w:t>
            </w:r>
            <w:r w:rsidR="0087770E" w:rsidRPr="00875564">
              <w:rPr>
                <w:rFonts w:ascii="Arial" w:hAnsi="Arial"/>
                <w:sz w:val="20"/>
                <w:szCs w:val="20"/>
              </w:rPr>
              <w:t xml:space="preserve"> </w:t>
            </w:r>
            <w:r w:rsidRPr="00875564">
              <w:rPr>
                <w:rFonts w:ascii="Arial" w:hAnsi="Arial"/>
                <w:sz w:val="20"/>
                <w:szCs w:val="20"/>
              </w:rPr>
              <w:t xml:space="preserve">stosowanie do  art. 22 RODO w odniesieniu  do Pani/Pana danych osobowych dane nie </w:t>
            </w:r>
          </w:p>
          <w:p w:rsidR="008544C0" w:rsidRPr="00875564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5564">
              <w:rPr>
                <w:rFonts w:ascii="Arial" w:hAnsi="Arial"/>
                <w:sz w:val="20"/>
                <w:szCs w:val="20"/>
              </w:rPr>
              <w:t>będą przetwarzane w sposób zautomatyzowany;</w:t>
            </w:r>
          </w:p>
          <w:p w:rsidR="008544C0" w:rsidRPr="00875564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5564">
              <w:rPr>
                <w:rFonts w:ascii="Arial" w:hAnsi="Arial"/>
                <w:sz w:val="20"/>
                <w:szCs w:val="20"/>
              </w:rPr>
              <w:t>7)</w:t>
            </w:r>
            <w:r w:rsidR="0087770E" w:rsidRPr="00875564">
              <w:rPr>
                <w:rFonts w:ascii="Arial" w:hAnsi="Arial"/>
                <w:sz w:val="20"/>
                <w:szCs w:val="20"/>
              </w:rPr>
              <w:t xml:space="preserve"> </w:t>
            </w:r>
            <w:r w:rsidRPr="00875564">
              <w:rPr>
                <w:rFonts w:ascii="Arial" w:hAnsi="Arial"/>
                <w:sz w:val="20"/>
                <w:szCs w:val="20"/>
              </w:rPr>
              <w:t>posiada Pani/Pan:</w:t>
            </w:r>
          </w:p>
          <w:p w:rsidR="0087770E" w:rsidRPr="00875564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5564">
              <w:rPr>
                <w:rFonts w:ascii="Arial" w:hAnsi="Arial"/>
                <w:sz w:val="20"/>
                <w:szCs w:val="20"/>
              </w:rPr>
              <w:t>a)</w:t>
            </w:r>
            <w:r w:rsidR="0087770E" w:rsidRPr="00875564">
              <w:rPr>
                <w:rFonts w:ascii="Arial" w:hAnsi="Arial"/>
                <w:sz w:val="20"/>
                <w:szCs w:val="20"/>
              </w:rPr>
              <w:t xml:space="preserve"> </w:t>
            </w:r>
            <w:r w:rsidRPr="00875564">
              <w:rPr>
                <w:rFonts w:ascii="Arial" w:hAnsi="Arial"/>
                <w:sz w:val="20"/>
                <w:szCs w:val="20"/>
              </w:rPr>
              <w:t>na  podstawie  art.  15  RODO  prawo  dostępu  do  danych  osobowych  Pani/Pana</w:t>
            </w:r>
            <w:r w:rsidR="0087770E" w:rsidRPr="00875564">
              <w:rPr>
                <w:rFonts w:ascii="Arial" w:hAnsi="Arial"/>
                <w:sz w:val="20"/>
                <w:szCs w:val="20"/>
              </w:rPr>
              <w:t xml:space="preserve"> </w:t>
            </w:r>
            <w:r w:rsidRPr="00875564">
              <w:rPr>
                <w:rFonts w:ascii="Arial" w:hAnsi="Arial"/>
                <w:sz w:val="20"/>
                <w:szCs w:val="20"/>
              </w:rPr>
              <w:t>dotyczących;</w:t>
            </w:r>
          </w:p>
          <w:p w:rsidR="008544C0" w:rsidRPr="00875564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5564">
              <w:rPr>
                <w:rFonts w:ascii="Arial" w:hAnsi="Arial"/>
                <w:sz w:val="20"/>
                <w:szCs w:val="20"/>
              </w:rPr>
              <w:t>b)na podstawie art. 16 RODO prawo do sprostowania Pani/Pana danych osobowych;</w:t>
            </w:r>
          </w:p>
          <w:p w:rsidR="008544C0" w:rsidRPr="00875564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5564">
              <w:rPr>
                <w:rFonts w:ascii="Arial" w:hAnsi="Arial"/>
                <w:sz w:val="20"/>
                <w:szCs w:val="20"/>
              </w:rPr>
              <w:t>c)na  podstawie  art.  18  RODO  prawo  żądania  od  administratora  ograniczenia</w:t>
            </w:r>
            <w:r w:rsidR="0087770E" w:rsidRPr="00875564">
              <w:rPr>
                <w:rFonts w:ascii="Arial" w:hAnsi="Arial"/>
                <w:sz w:val="20"/>
                <w:szCs w:val="20"/>
              </w:rPr>
              <w:t xml:space="preserve"> </w:t>
            </w:r>
            <w:r w:rsidRPr="00875564">
              <w:rPr>
                <w:rFonts w:ascii="Arial" w:hAnsi="Arial"/>
                <w:sz w:val="20"/>
                <w:szCs w:val="20"/>
              </w:rPr>
              <w:t xml:space="preserve">przetwarzania danych osobowych z zastrzeżeniem przypadków, o których mowa w art. 18 ust. 2 RODO,  </w:t>
            </w:r>
          </w:p>
          <w:p w:rsidR="008544C0" w:rsidRPr="00875564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5564">
              <w:rPr>
                <w:rFonts w:ascii="Arial" w:hAnsi="Arial"/>
                <w:sz w:val="20"/>
                <w:szCs w:val="20"/>
              </w:rPr>
              <w:t>d)</w:t>
            </w:r>
            <w:r w:rsidR="0087770E" w:rsidRPr="00875564">
              <w:rPr>
                <w:rFonts w:ascii="Arial" w:hAnsi="Arial"/>
                <w:sz w:val="20"/>
                <w:szCs w:val="20"/>
              </w:rPr>
              <w:t xml:space="preserve"> </w:t>
            </w:r>
            <w:r w:rsidRPr="00875564">
              <w:rPr>
                <w:rFonts w:ascii="Arial" w:hAnsi="Arial"/>
                <w:sz w:val="20"/>
                <w:szCs w:val="20"/>
              </w:rPr>
              <w:t>prawo  do  wniesienia  skargi  do  Prezesa</w:t>
            </w:r>
            <w:r w:rsidR="0087770E" w:rsidRPr="00875564">
              <w:rPr>
                <w:rFonts w:ascii="Arial" w:hAnsi="Arial"/>
                <w:sz w:val="20"/>
                <w:szCs w:val="20"/>
              </w:rPr>
              <w:t xml:space="preserve"> </w:t>
            </w:r>
            <w:r w:rsidRPr="00875564">
              <w:rPr>
                <w:rFonts w:ascii="Arial" w:hAnsi="Arial"/>
                <w:sz w:val="20"/>
                <w:szCs w:val="20"/>
              </w:rPr>
              <w:t>Urzędu Ochrony Danych Osobowych, gdy uzna  Pani/Pan,  że  przetwarzanie  danych  osobowych  Pani/Pana  dotyczących narusza przepisy RODO;</w:t>
            </w:r>
          </w:p>
          <w:p w:rsidR="0087770E" w:rsidRPr="00875564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5564">
              <w:rPr>
                <w:rFonts w:ascii="Arial" w:hAnsi="Arial"/>
                <w:sz w:val="20"/>
                <w:szCs w:val="20"/>
              </w:rPr>
              <w:t>9)</w:t>
            </w:r>
            <w:r w:rsidR="0087770E" w:rsidRPr="00875564">
              <w:rPr>
                <w:rFonts w:ascii="Arial" w:hAnsi="Arial"/>
                <w:sz w:val="20"/>
                <w:szCs w:val="20"/>
              </w:rPr>
              <w:t xml:space="preserve"> </w:t>
            </w:r>
            <w:r w:rsidRPr="00875564">
              <w:rPr>
                <w:rFonts w:ascii="Arial" w:hAnsi="Arial"/>
                <w:sz w:val="20"/>
                <w:szCs w:val="20"/>
              </w:rPr>
              <w:t>nie przysługuje Pani/Panu:</w:t>
            </w:r>
          </w:p>
          <w:p w:rsidR="008544C0" w:rsidRPr="00875564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5564">
              <w:rPr>
                <w:rFonts w:ascii="Arial" w:hAnsi="Arial"/>
                <w:sz w:val="20"/>
                <w:szCs w:val="20"/>
              </w:rPr>
              <w:t>a)</w:t>
            </w:r>
            <w:r w:rsidR="0087770E" w:rsidRPr="00875564">
              <w:rPr>
                <w:rFonts w:ascii="Arial" w:hAnsi="Arial"/>
                <w:sz w:val="20"/>
                <w:szCs w:val="20"/>
              </w:rPr>
              <w:t xml:space="preserve"> </w:t>
            </w:r>
            <w:r w:rsidRPr="00875564">
              <w:rPr>
                <w:rFonts w:ascii="Arial" w:hAnsi="Arial"/>
                <w:sz w:val="20"/>
                <w:szCs w:val="20"/>
              </w:rPr>
              <w:t xml:space="preserve">w  związku  z  art.  17  ust.  3  lit.  b,  d  lub  e  RODO  prawo  do  usunięcia  danych </w:t>
            </w:r>
          </w:p>
          <w:p w:rsidR="008544C0" w:rsidRPr="00875564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5564">
              <w:rPr>
                <w:rFonts w:ascii="Arial" w:hAnsi="Arial"/>
                <w:sz w:val="20"/>
                <w:szCs w:val="20"/>
              </w:rPr>
              <w:t>osobowych;</w:t>
            </w:r>
          </w:p>
          <w:p w:rsidR="008544C0" w:rsidRPr="00875564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5564">
              <w:rPr>
                <w:rFonts w:ascii="Arial" w:hAnsi="Arial"/>
                <w:sz w:val="20"/>
                <w:szCs w:val="20"/>
              </w:rPr>
              <w:lastRenderedPageBreak/>
              <w:t>b)</w:t>
            </w:r>
            <w:r w:rsidR="0087770E" w:rsidRPr="00875564">
              <w:rPr>
                <w:rFonts w:ascii="Arial" w:hAnsi="Arial"/>
                <w:sz w:val="20"/>
                <w:szCs w:val="20"/>
              </w:rPr>
              <w:t xml:space="preserve"> </w:t>
            </w:r>
            <w:r w:rsidRPr="00875564">
              <w:rPr>
                <w:rFonts w:ascii="Arial" w:hAnsi="Arial"/>
                <w:sz w:val="20"/>
                <w:szCs w:val="20"/>
              </w:rPr>
              <w:t>prawo do przenoszenia danych osobowych, o którym mowa w art. 20 RODO;</w:t>
            </w:r>
          </w:p>
          <w:p w:rsidR="008544C0" w:rsidRPr="00875564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5564">
              <w:rPr>
                <w:rFonts w:ascii="Arial" w:hAnsi="Arial"/>
                <w:sz w:val="20"/>
                <w:szCs w:val="20"/>
              </w:rPr>
              <w:t>c)</w:t>
            </w:r>
            <w:r w:rsidR="0087770E" w:rsidRPr="00875564">
              <w:rPr>
                <w:rFonts w:ascii="Arial" w:hAnsi="Arial"/>
                <w:sz w:val="20"/>
                <w:szCs w:val="20"/>
              </w:rPr>
              <w:t xml:space="preserve"> </w:t>
            </w:r>
            <w:r w:rsidRPr="00875564">
              <w:rPr>
                <w:rFonts w:ascii="Arial" w:hAnsi="Arial"/>
                <w:sz w:val="20"/>
                <w:szCs w:val="20"/>
              </w:rPr>
              <w:t xml:space="preserve">na  podstawie   art.  21  RODO  prawo  sprzeciwu,   wobec  przetwarzania  danych osobowych, gdyż podstawą prawną przetwarzania Pani/Pana danych osobowych </w:t>
            </w:r>
          </w:p>
          <w:p w:rsidR="008538A6" w:rsidRPr="00875564" w:rsidRDefault="008544C0" w:rsidP="008544C0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5564">
              <w:rPr>
                <w:rFonts w:ascii="Arial" w:hAnsi="Arial"/>
                <w:sz w:val="20"/>
                <w:szCs w:val="20"/>
              </w:rPr>
              <w:t>jest art. 6 ust. 1 lit. c RODO.</w:t>
            </w:r>
          </w:p>
        </w:tc>
      </w:tr>
      <w:tr w:rsidR="008544C0" w:rsidRPr="00EC3B55" w:rsidTr="00055E38">
        <w:tc>
          <w:tcPr>
            <w:tcW w:w="534" w:type="dxa"/>
            <w:vMerge w:val="restart"/>
            <w:shd w:val="clear" w:color="auto" w:fill="EEECE1"/>
            <w:vAlign w:val="center"/>
          </w:tcPr>
          <w:p w:rsidR="008544C0" w:rsidRPr="00EC3B55" w:rsidRDefault="008544C0" w:rsidP="008544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:rsidR="008544C0" w:rsidRPr="00EC3B55" w:rsidRDefault="008544C0" w:rsidP="00055E3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3B55">
              <w:rPr>
                <w:rFonts w:ascii="Arial" w:hAnsi="Arial"/>
                <w:b/>
                <w:bCs/>
                <w:sz w:val="20"/>
                <w:szCs w:val="20"/>
              </w:rPr>
              <w:t>Załączniki</w:t>
            </w:r>
          </w:p>
        </w:tc>
      </w:tr>
      <w:tr w:rsidR="008544C0" w:rsidRPr="00EC3B55" w:rsidTr="00055E38">
        <w:tc>
          <w:tcPr>
            <w:tcW w:w="534" w:type="dxa"/>
            <w:vMerge/>
            <w:shd w:val="clear" w:color="auto" w:fill="EEECE1"/>
            <w:vAlign w:val="center"/>
          </w:tcPr>
          <w:p w:rsidR="008544C0" w:rsidRPr="00EC3B55" w:rsidRDefault="008544C0" w:rsidP="00055E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8544C0" w:rsidRPr="008538A6" w:rsidRDefault="008544C0" w:rsidP="00055E38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538A6">
              <w:rPr>
                <w:rFonts w:ascii="Arial" w:hAnsi="Arial"/>
                <w:sz w:val="20"/>
                <w:szCs w:val="20"/>
              </w:rPr>
              <w:t>Załącznik nr 1: Warunki udziału i kryteria oceny</w:t>
            </w:r>
          </w:p>
          <w:p w:rsidR="008544C0" w:rsidRPr="008538A6" w:rsidRDefault="008544C0" w:rsidP="00055E38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538A6">
              <w:rPr>
                <w:rFonts w:ascii="Arial" w:hAnsi="Arial"/>
                <w:sz w:val="20"/>
                <w:szCs w:val="20"/>
              </w:rPr>
              <w:t>Załącznik nr 2: Wzór Umowy wraz z SOPZ</w:t>
            </w:r>
          </w:p>
          <w:p w:rsidR="008544C0" w:rsidRPr="00EC3B55" w:rsidRDefault="008544C0" w:rsidP="00055E38">
            <w:pPr>
              <w:spacing w:before="60" w:after="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538A6">
              <w:rPr>
                <w:rFonts w:ascii="Arial" w:hAnsi="Arial"/>
                <w:sz w:val="20"/>
                <w:szCs w:val="20"/>
              </w:rPr>
              <w:t>Załącznik nr 3: Formularz Oferty</w:t>
            </w:r>
          </w:p>
        </w:tc>
      </w:tr>
    </w:tbl>
    <w:p w:rsidR="00EC3B55" w:rsidRPr="00EC3B55" w:rsidRDefault="00EC3B55" w:rsidP="00EC3B55">
      <w:pPr>
        <w:rPr>
          <w:rFonts w:ascii="Arial" w:hAnsi="Arial" w:cs="Arial"/>
          <w:sz w:val="2"/>
          <w:szCs w:val="2"/>
        </w:rPr>
      </w:pPr>
    </w:p>
    <w:sectPr w:rsidR="00EC3B55" w:rsidRPr="00EC3B55" w:rsidSect="001A12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45" w:rsidRDefault="003C5645" w:rsidP="000F38F9">
      <w:pPr>
        <w:spacing w:after="0" w:line="240" w:lineRule="auto"/>
      </w:pPr>
      <w:r>
        <w:separator/>
      </w:r>
    </w:p>
  </w:endnote>
  <w:endnote w:type="continuationSeparator" w:id="0">
    <w:p w:rsidR="003C5645" w:rsidRDefault="003C564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416347"/>
      <w:docPartObj>
        <w:docPartGallery w:val="Page Numbers (Bottom of Page)"/>
        <w:docPartUnique/>
      </w:docPartObj>
    </w:sdtPr>
    <w:sdtEndPr/>
    <w:sdtContent>
      <w:p w:rsidR="00B03262" w:rsidRDefault="00B032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17C">
          <w:rPr>
            <w:noProof/>
          </w:rPr>
          <w:t>2</w:t>
        </w:r>
        <w:r>
          <w:fldChar w:fldCharType="end"/>
        </w:r>
      </w:p>
    </w:sdtContent>
  </w:sdt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1B" w:rsidRDefault="00EC3B55" w:rsidP="00C8603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5080" t="8890" r="5080" b="9525"/>
              <wp:wrapSquare wrapText="bothSides"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8A4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7.4pt;margin-top:698.95pt;width:2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" strokecolor="#a5a5a5">
              <w10:wrap type="square" anchorx="margin" anchory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5756910" cy="193040"/>
          <wp:effectExtent l="0" t="0" r="0" b="0"/>
          <wp:docPr id="2" name="Obraz 2" descr="adres_GD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GD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45" w:rsidRDefault="003C5645" w:rsidP="000F38F9">
      <w:pPr>
        <w:spacing w:after="0" w:line="240" w:lineRule="auto"/>
      </w:pPr>
      <w:r>
        <w:separator/>
      </w:r>
    </w:p>
  </w:footnote>
  <w:footnote w:type="continuationSeparator" w:id="0">
    <w:p w:rsidR="003C5645" w:rsidRDefault="003C564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62" w:rsidRDefault="00B03262">
    <w:pPr>
      <w:pStyle w:val="Nagwek"/>
      <w:jc w:val="right"/>
    </w:pPr>
  </w:p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CA" w:rsidRDefault="00EC3B55" w:rsidP="001A12FD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3219450" cy="940435"/>
          <wp:effectExtent l="0" t="0" r="0" b="0"/>
          <wp:docPr id="1" name="Obraz 1" descr="logo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128"/>
    <w:multiLevelType w:val="hybridMultilevel"/>
    <w:tmpl w:val="DC1004D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73726E0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F41CD"/>
    <w:multiLevelType w:val="hybridMultilevel"/>
    <w:tmpl w:val="6A665678"/>
    <w:lvl w:ilvl="0" w:tplc="95043F9A">
      <w:start w:val="1"/>
      <w:numFmt w:val="upperRoman"/>
      <w:lvlText w:val="%1."/>
      <w:lvlJc w:val="right"/>
      <w:pPr>
        <w:ind w:left="644" w:hanging="360"/>
      </w:pPr>
    </w:lvl>
    <w:lvl w:ilvl="1" w:tplc="73726E0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4714B"/>
    <w:multiLevelType w:val="hybridMultilevel"/>
    <w:tmpl w:val="21BA3FD8"/>
    <w:lvl w:ilvl="0" w:tplc="6E60E9DC">
      <w:start w:val="1"/>
      <w:numFmt w:val="upperRoman"/>
      <w:lvlText w:val="%1."/>
      <w:lvlJc w:val="right"/>
      <w:pPr>
        <w:ind w:left="644" w:hanging="360"/>
      </w:pPr>
    </w:lvl>
    <w:lvl w:ilvl="1" w:tplc="73726E0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E5"/>
    <w:rsid w:val="00010A42"/>
    <w:rsid w:val="00052182"/>
    <w:rsid w:val="000F38F9"/>
    <w:rsid w:val="00102E92"/>
    <w:rsid w:val="001329A1"/>
    <w:rsid w:val="00175D69"/>
    <w:rsid w:val="001766D0"/>
    <w:rsid w:val="001A12FD"/>
    <w:rsid w:val="001B596E"/>
    <w:rsid w:val="001C14C6"/>
    <w:rsid w:val="001C2EE5"/>
    <w:rsid w:val="001D649C"/>
    <w:rsid w:val="001F489F"/>
    <w:rsid w:val="00221F98"/>
    <w:rsid w:val="00225414"/>
    <w:rsid w:val="0024534D"/>
    <w:rsid w:val="00251F1A"/>
    <w:rsid w:val="002A2117"/>
    <w:rsid w:val="002B5194"/>
    <w:rsid w:val="002C018D"/>
    <w:rsid w:val="002E0969"/>
    <w:rsid w:val="002F3587"/>
    <w:rsid w:val="002F53B4"/>
    <w:rsid w:val="00311BAA"/>
    <w:rsid w:val="0033370D"/>
    <w:rsid w:val="00342586"/>
    <w:rsid w:val="003430D2"/>
    <w:rsid w:val="00350DC0"/>
    <w:rsid w:val="0036229F"/>
    <w:rsid w:val="003669B1"/>
    <w:rsid w:val="003714E9"/>
    <w:rsid w:val="00393829"/>
    <w:rsid w:val="003C5645"/>
    <w:rsid w:val="003F14C8"/>
    <w:rsid w:val="00413776"/>
    <w:rsid w:val="004200CE"/>
    <w:rsid w:val="00463C97"/>
    <w:rsid w:val="00476E20"/>
    <w:rsid w:val="004959AC"/>
    <w:rsid w:val="004B61F2"/>
    <w:rsid w:val="0054781B"/>
    <w:rsid w:val="005B530C"/>
    <w:rsid w:val="005C6977"/>
    <w:rsid w:val="005C7609"/>
    <w:rsid w:val="005F4F3B"/>
    <w:rsid w:val="0062060B"/>
    <w:rsid w:val="0062316B"/>
    <w:rsid w:val="006267A8"/>
    <w:rsid w:val="00626F39"/>
    <w:rsid w:val="00640C28"/>
    <w:rsid w:val="00690DD6"/>
    <w:rsid w:val="006A7717"/>
    <w:rsid w:val="006B6D4A"/>
    <w:rsid w:val="006C5A40"/>
    <w:rsid w:val="00700C6B"/>
    <w:rsid w:val="00705E77"/>
    <w:rsid w:val="0072386D"/>
    <w:rsid w:val="0074578C"/>
    <w:rsid w:val="007A097A"/>
    <w:rsid w:val="007A5A9A"/>
    <w:rsid w:val="007A7EBB"/>
    <w:rsid w:val="007B5595"/>
    <w:rsid w:val="007E2135"/>
    <w:rsid w:val="007F3240"/>
    <w:rsid w:val="008053E2"/>
    <w:rsid w:val="00812CEA"/>
    <w:rsid w:val="0085274A"/>
    <w:rsid w:val="008538A6"/>
    <w:rsid w:val="008544C0"/>
    <w:rsid w:val="00875564"/>
    <w:rsid w:val="0087770E"/>
    <w:rsid w:val="008D28DA"/>
    <w:rsid w:val="008D77DE"/>
    <w:rsid w:val="009301BF"/>
    <w:rsid w:val="00950B77"/>
    <w:rsid w:val="00951C0C"/>
    <w:rsid w:val="00961420"/>
    <w:rsid w:val="0096370D"/>
    <w:rsid w:val="0097413D"/>
    <w:rsid w:val="009B4B6C"/>
    <w:rsid w:val="00A13FD7"/>
    <w:rsid w:val="00A20FE6"/>
    <w:rsid w:val="00A61476"/>
    <w:rsid w:val="00A85ECD"/>
    <w:rsid w:val="00A9313E"/>
    <w:rsid w:val="00AC036B"/>
    <w:rsid w:val="00AE1E84"/>
    <w:rsid w:val="00B03262"/>
    <w:rsid w:val="00B502B2"/>
    <w:rsid w:val="00B977DC"/>
    <w:rsid w:val="00BC2B66"/>
    <w:rsid w:val="00BC6DBC"/>
    <w:rsid w:val="00BE1A98"/>
    <w:rsid w:val="00C15C8B"/>
    <w:rsid w:val="00C8603C"/>
    <w:rsid w:val="00CB4D79"/>
    <w:rsid w:val="00CE017C"/>
    <w:rsid w:val="00CF2738"/>
    <w:rsid w:val="00D06763"/>
    <w:rsid w:val="00D16970"/>
    <w:rsid w:val="00D249E0"/>
    <w:rsid w:val="00D32B28"/>
    <w:rsid w:val="00D36FB8"/>
    <w:rsid w:val="00D37F01"/>
    <w:rsid w:val="00D87C3C"/>
    <w:rsid w:val="00E05D91"/>
    <w:rsid w:val="00E1523D"/>
    <w:rsid w:val="00E1684D"/>
    <w:rsid w:val="00E37929"/>
    <w:rsid w:val="00E5354F"/>
    <w:rsid w:val="00E732DF"/>
    <w:rsid w:val="00EB1A1B"/>
    <w:rsid w:val="00EB38F2"/>
    <w:rsid w:val="00EC3B55"/>
    <w:rsid w:val="00EE7BA2"/>
    <w:rsid w:val="00F318C7"/>
    <w:rsid w:val="00F31C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039804-5E36-4AD5-A8EA-985B5538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3B5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6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519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8538A6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rp@gd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.drp@gdos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ecznikowski\Desktop\Przetarg\ZAM&#211;WIENIE\szablon_zapytania_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E6D8-EC73-459B-BE15-8D3E0BC5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szablon_zapytania_ofertowego</Template>
  <TotalTime>0</TotalTime>
  <Pages>1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Miecznikowski</dc:creator>
  <cp:lastModifiedBy>Katarzyna Morawska</cp:lastModifiedBy>
  <cp:revision>3</cp:revision>
  <cp:lastPrinted>2010-12-24T10:27:00Z</cp:lastPrinted>
  <dcterms:created xsi:type="dcterms:W3CDTF">2018-07-12T12:20:00Z</dcterms:created>
  <dcterms:modified xsi:type="dcterms:W3CDTF">2018-07-12T12:20:00Z</dcterms:modified>
</cp:coreProperties>
</file>